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25D1E" w14:textId="5E1E0374" w:rsidR="007A348A" w:rsidRPr="007A348A" w:rsidRDefault="007620FF" w:rsidP="007A348A">
      <w:pPr>
        <w:pStyle w:val="Heading1"/>
        <w:rPr>
          <w:rFonts w:ascii="Times New Roman" w:hAnsi="Times New Roman" w:cs="Times New Roman"/>
          <w:color w:val="000000" w:themeColor="text1"/>
        </w:rPr>
      </w:pPr>
      <w:r>
        <w:rPr>
          <w:rFonts w:ascii="Times New Roman" w:hAnsi="Times New Roman" w:cs="Times New Roman"/>
          <w:color w:val="000000" w:themeColor="text1"/>
        </w:rPr>
        <w:t xml:space="preserve">X </w:t>
      </w:r>
      <w:r w:rsidR="007A348A" w:rsidRPr="007A348A">
        <w:rPr>
          <w:rFonts w:ascii="Times New Roman" w:hAnsi="Times New Roman" w:cs="Times New Roman"/>
          <w:color w:val="000000" w:themeColor="text1"/>
        </w:rPr>
        <w:t>Results and Discussions</w:t>
      </w:r>
    </w:p>
    <w:p w14:paraId="2F1C5277" w14:textId="6020B5CC" w:rsidR="007A348A" w:rsidRPr="007A348A" w:rsidRDefault="007A348A">
      <w:pPr>
        <w:rPr>
          <w:rFonts w:cs="Times New Roman"/>
        </w:rPr>
      </w:pPr>
      <w:r w:rsidRPr="007A348A">
        <w:rPr>
          <w:rFonts w:cs="Times New Roman"/>
        </w:rPr>
        <w:t xml:space="preserve">The </w:t>
      </w:r>
      <w:proofErr w:type="spellStart"/>
      <w:r w:rsidRPr="007A348A">
        <w:rPr>
          <w:rFonts w:cs="Times New Roman"/>
        </w:rPr>
        <w:t>ESPCN</w:t>
      </w:r>
      <w:proofErr w:type="spellEnd"/>
      <w:r w:rsidRPr="007A348A">
        <w:rPr>
          <w:rFonts w:cs="Times New Roman"/>
        </w:rPr>
        <w:t>++ model we've proposed shows impressive advancements in single-image super-resolution (</w:t>
      </w:r>
      <w:proofErr w:type="spellStart"/>
      <w:r w:rsidRPr="007A348A">
        <w:rPr>
          <w:rFonts w:cs="Times New Roman"/>
        </w:rPr>
        <w:t>SISR</w:t>
      </w:r>
      <w:proofErr w:type="spellEnd"/>
      <w:r w:rsidRPr="007A348A">
        <w:rPr>
          <w:rFonts w:cs="Times New Roman"/>
        </w:rPr>
        <w:t xml:space="preserve">) for higher scale factors (×2, ×4, ×6), all while keeping computational complexity low. This section </w:t>
      </w:r>
      <w:proofErr w:type="spellStart"/>
      <w:r w:rsidRPr="007A348A">
        <w:rPr>
          <w:rFonts w:cs="Times New Roman"/>
        </w:rPr>
        <w:t>anayzes</w:t>
      </w:r>
      <w:proofErr w:type="spellEnd"/>
      <w:r w:rsidRPr="007A348A">
        <w:rPr>
          <w:rFonts w:cs="Times New Roman"/>
        </w:rPr>
        <w:t xml:space="preserve"> the model’s performance, both quantitatively and qualitatively, comparing it to </w:t>
      </w:r>
      <w:r w:rsidRPr="009E3976">
        <w:rPr>
          <w:rFonts w:cs="Times New Roman"/>
          <w:lang w:val="en-IN"/>
        </w:rPr>
        <w:t>with state-of-the-art methods</w:t>
      </w:r>
      <w:r w:rsidRPr="007A348A">
        <w:rPr>
          <w:rFonts w:cs="Times New Roman"/>
        </w:rPr>
        <w:t xml:space="preserve"> and discussing the effects of key methodological choices. </w:t>
      </w:r>
    </w:p>
    <w:p w14:paraId="258DFA77" w14:textId="328E68C0" w:rsidR="007A348A" w:rsidRPr="007A348A" w:rsidRDefault="007A348A">
      <w:pPr>
        <w:rPr>
          <w:rFonts w:cs="Times New Roman"/>
        </w:rPr>
      </w:pPr>
      <w:proofErr w:type="spellStart"/>
      <w:r w:rsidRPr="007A348A">
        <w:rPr>
          <w:rFonts w:cs="Times New Roman"/>
          <w:b/>
          <w:bCs/>
        </w:rPr>
        <w:t>X.1</w:t>
      </w:r>
      <w:proofErr w:type="spellEnd"/>
      <w:r w:rsidRPr="007A348A">
        <w:rPr>
          <w:rFonts w:cs="Times New Roman"/>
          <w:b/>
          <w:bCs/>
        </w:rPr>
        <w:t xml:space="preserve"> Quantitative Evaluation</w:t>
      </w:r>
      <w:r w:rsidRPr="007A348A">
        <w:rPr>
          <w:rFonts w:cs="Times New Roman"/>
        </w:rPr>
        <w:br/>
        <w:t xml:space="preserve">We assessed the model using benchmark datasets like </w:t>
      </w:r>
      <w:proofErr w:type="spellStart"/>
      <w:r w:rsidRPr="007A348A">
        <w:rPr>
          <w:rFonts w:cs="Times New Roman"/>
        </w:rPr>
        <w:t>Urban100</w:t>
      </w:r>
      <w:proofErr w:type="spellEnd"/>
      <w:r w:rsidRPr="007A348A">
        <w:rPr>
          <w:rFonts w:cs="Times New Roman"/>
        </w:rPr>
        <w:t xml:space="preserve">, </w:t>
      </w:r>
      <w:proofErr w:type="spellStart"/>
      <w:r w:rsidRPr="007A348A">
        <w:rPr>
          <w:rFonts w:cs="Times New Roman"/>
        </w:rPr>
        <w:t>B100</w:t>
      </w:r>
      <w:proofErr w:type="spellEnd"/>
      <w:r w:rsidRPr="007A348A">
        <w:rPr>
          <w:rFonts w:cs="Times New Roman"/>
        </w:rPr>
        <w:t xml:space="preserve">, </w:t>
      </w:r>
      <w:proofErr w:type="spellStart"/>
      <w:r w:rsidRPr="007A348A">
        <w:rPr>
          <w:rFonts w:cs="Times New Roman"/>
        </w:rPr>
        <w:t>SET5</w:t>
      </w:r>
      <w:proofErr w:type="spellEnd"/>
      <w:r w:rsidRPr="007A348A">
        <w:rPr>
          <w:rFonts w:cs="Times New Roman"/>
        </w:rPr>
        <w:t xml:space="preserve">, </w:t>
      </w:r>
      <w:proofErr w:type="spellStart"/>
      <w:r w:rsidRPr="007A348A">
        <w:rPr>
          <w:rFonts w:cs="Times New Roman"/>
        </w:rPr>
        <w:t>SET14</w:t>
      </w:r>
      <w:proofErr w:type="spellEnd"/>
      <w:r w:rsidRPr="007A348A">
        <w:rPr>
          <w:rFonts w:cs="Times New Roman"/>
        </w:rPr>
        <w:t xml:space="preserve">, and </w:t>
      </w:r>
      <w:proofErr w:type="spellStart"/>
      <w:r w:rsidRPr="007A348A">
        <w:rPr>
          <w:rFonts w:cs="Times New Roman"/>
        </w:rPr>
        <w:t>DIV2K</w:t>
      </w:r>
      <w:proofErr w:type="spellEnd"/>
      <w:r w:rsidRPr="007A348A">
        <w:rPr>
          <w:rFonts w:cs="Times New Roman"/>
        </w:rPr>
        <w:t xml:space="preserve">, focusing on </w:t>
      </w:r>
      <w:proofErr w:type="spellStart"/>
      <w:r w:rsidRPr="007A348A">
        <w:rPr>
          <w:rFonts w:cs="Times New Roman"/>
        </w:rPr>
        <w:t>PSNR</w:t>
      </w:r>
      <w:proofErr w:type="spellEnd"/>
      <w:r w:rsidRPr="007A348A">
        <w:rPr>
          <w:rFonts w:cs="Times New Roman"/>
        </w:rPr>
        <w:t xml:space="preserve"> and </w:t>
      </w:r>
      <w:proofErr w:type="spellStart"/>
      <w:r w:rsidRPr="007A348A">
        <w:rPr>
          <w:rFonts w:cs="Times New Roman"/>
        </w:rPr>
        <w:t>SSIM</w:t>
      </w:r>
      <w:proofErr w:type="spellEnd"/>
      <w:r w:rsidRPr="007A348A">
        <w:rPr>
          <w:rFonts w:cs="Times New Roman"/>
        </w:rPr>
        <w:t xml:space="preserve"> metrics. As illustrated in Table 1, </w:t>
      </w:r>
      <w:proofErr w:type="spellStart"/>
      <w:r w:rsidRPr="007A348A">
        <w:rPr>
          <w:rFonts w:cs="Times New Roman"/>
        </w:rPr>
        <w:t>ESPCN</w:t>
      </w:r>
      <w:proofErr w:type="spellEnd"/>
      <w:r w:rsidRPr="007A348A">
        <w:rPr>
          <w:rFonts w:cs="Times New Roman"/>
        </w:rPr>
        <w:t xml:space="preserve">++ surpasses baseline models such as </w:t>
      </w:r>
      <w:proofErr w:type="spellStart"/>
      <w:r w:rsidRPr="007A348A">
        <w:rPr>
          <w:rFonts w:cs="Times New Roman"/>
        </w:rPr>
        <w:t>VDSR</w:t>
      </w:r>
      <w:proofErr w:type="spellEnd"/>
      <w:r w:rsidRPr="007A348A">
        <w:rPr>
          <w:rFonts w:cs="Times New Roman"/>
        </w:rPr>
        <w:t xml:space="preserve">, </w:t>
      </w:r>
      <w:proofErr w:type="spellStart"/>
      <w:r w:rsidRPr="007A348A">
        <w:rPr>
          <w:rFonts w:cs="Times New Roman"/>
        </w:rPr>
        <w:t>SRCNN</w:t>
      </w:r>
      <w:proofErr w:type="spellEnd"/>
      <w:r w:rsidRPr="007A348A">
        <w:rPr>
          <w:rFonts w:cs="Times New Roman"/>
        </w:rPr>
        <w:t xml:space="preserve">, and </w:t>
      </w:r>
      <w:proofErr w:type="spellStart"/>
      <w:r w:rsidRPr="007A348A">
        <w:rPr>
          <w:rFonts w:cs="Times New Roman"/>
        </w:rPr>
        <w:t>EDSR</w:t>
      </w:r>
      <w:proofErr w:type="spellEnd"/>
      <w:r w:rsidRPr="007A348A">
        <w:rPr>
          <w:rFonts w:cs="Times New Roman"/>
        </w:rPr>
        <w:t xml:space="preserve"> at higher scale factors. For example, on the </w:t>
      </w:r>
      <w:proofErr w:type="spellStart"/>
      <w:r w:rsidRPr="007A348A">
        <w:rPr>
          <w:rFonts w:cs="Times New Roman"/>
        </w:rPr>
        <w:t>Urban100</w:t>
      </w:r>
      <w:proofErr w:type="spellEnd"/>
      <w:r w:rsidRPr="007A348A">
        <w:rPr>
          <w:rFonts w:cs="Times New Roman"/>
        </w:rPr>
        <w:t xml:space="preserve"> dataset with a ×6 scale, </w:t>
      </w:r>
      <w:proofErr w:type="spellStart"/>
      <w:r w:rsidRPr="007A348A">
        <w:rPr>
          <w:rFonts w:cs="Times New Roman"/>
        </w:rPr>
        <w:t>ESPCN</w:t>
      </w:r>
      <w:proofErr w:type="spellEnd"/>
      <w:r w:rsidRPr="007A348A">
        <w:rPr>
          <w:rFonts w:cs="Times New Roman"/>
        </w:rPr>
        <w:t xml:space="preserve">++ achieves a </w:t>
      </w:r>
      <w:proofErr w:type="spellStart"/>
      <w:r w:rsidRPr="007A348A">
        <w:rPr>
          <w:rFonts w:cs="Times New Roman"/>
        </w:rPr>
        <w:t>PSNR</w:t>
      </w:r>
      <w:proofErr w:type="spellEnd"/>
      <w:r w:rsidRPr="007A348A">
        <w:rPr>
          <w:rFonts w:cs="Times New Roman"/>
        </w:rPr>
        <w:t xml:space="preserve"> of 31.89 dB and an </w:t>
      </w:r>
      <w:proofErr w:type="spellStart"/>
      <w:r w:rsidRPr="007A348A">
        <w:rPr>
          <w:rFonts w:cs="Times New Roman"/>
        </w:rPr>
        <w:t>SSIM</w:t>
      </w:r>
      <w:proofErr w:type="spellEnd"/>
      <w:r w:rsidRPr="007A348A">
        <w:rPr>
          <w:rFonts w:cs="Times New Roman"/>
        </w:rPr>
        <w:t xml:space="preserve"> of 0.7846, </w:t>
      </w:r>
      <w:r w:rsidR="007620FF">
        <w:rPr>
          <w:rFonts w:cs="Times New Roman"/>
        </w:rPr>
        <w:t>[</w:t>
      </w:r>
      <w:r w:rsidRPr="007A348A">
        <w:rPr>
          <w:rFonts w:cs="Times New Roman"/>
        </w:rPr>
        <w:t xml:space="preserve">while previous </w:t>
      </w:r>
      <w:r w:rsidR="00D64592">
        <w:rPr>
          <w:rFonts w:cs="Times New Roman"/>
        </w:rPr>
        <w:t xml:space="preserve">studies did not report these results for </w:t>
      </w:r>
      <w:proofErr w:type="spellStart"/>
      <w:r w:rsidR="00D64592">
        <w:rPr>
          <w:rFonts w:cs="Times New Roman"/>
        </w:rPr>
        <w:t>x6</w:t>
      </w:r>
      <w:proofErr w:type="spellEnd"/>
      <w:r w:rsidR="00D64592">
        <w:rPr>
          <w:rFonts w:cs="Times New Roman"/>
        </w:rPr>
        <w:t xml:space="preserve"> scale, indicating limitations in their ability to handle such scale factors</w:t>
      </w:r>
      <w:r w:rsidRPr="007A348A">
        <w:rPr>
          <w:rFonts w:cs="Times New Roman"/>
        </w:rPr>
        <w:t xml:space="preserve">. The lightweight architecture, with only 20,236 parameters, also boosts efficiency, as shown in Table 2, which highlights a remarkable 99% reduction in parameters compared to </w:t>
      </w:r>
      <w:proofErr w:type="spellStart"/>
      <w:r w:rsidRPr="007A348A">
        <w:rPr>
          <w:rFonts w:cs="Times New Roman"/>
        </w:rPr>
        <w:t>EDSR’s</w:t>
      </w:r>
      <w:proofErr w:type="spellEnd"/>
      <w:r w:rsidRPr="007A348A">
        <w:rPr>
          <w:rFonts w:cs="Times New Roman"/>
        </w:rPr>
        <w:t xml:space="preserve"> hefty </w:t>
      </w:r>
      <w:proofErr w:type="spellStart"/>
      <w:r w:rsidRPr="007A348A">
        <w:rPr>
          <w:rFonts w:cs="Times New Roman"/>
        </w:rPr>
        <w:t>43.6M</w:t>
      </w:r>
      <w:proofErr w:type="spellEnd"/>
      <w:r w:rsidRPr="007A348A">
        <w:rPr>
          <w:rFonts w:cs="Times New Roman"/>
        </w:rPr>
        <w:t xml:space="preserve">. </w:t>
      </w:r>
    </w:p>
    <w:p w14:paraId="35512D3B" w14:textId="707188C0" w:rsidR="007A348A" w:rsidRPr="007A348A" w:rsidRDefault="007A348A">
      <w:pPr>
        <w:rPr>
          <w:rFonts w:cs="Times New Roman"/>
        </w:rPr>
      </w:pPr>
      <w:proofErr w:type="spellStart"/>
      <w:r w:rsidRPr="007A348A">
        <w:rPr>
          <w:rFonts w:cs="Times New Roman"/>
          <w:b/>
          <w:bCs/>
        </w:rPr>
        <w:t>X.2</w:t>
      </w:r>
      <w:proofErr w:type="spellEnd"/>
      <w:r w:rsidRPr="007A348A">
        <w:rPr>
          <w:rFonts w:cs="Times New Roman"/>
          <w:b/>
          <w:bCs/>
        </w:rPr>
        <w:t xml:space="preserve"> Impact of Patch-Based Processing</w:t>
      </w:r>
      <w:r w:rsidRPr="007A348A">
        <w:rPr>
          <w:rFonts w:cs="Times New Roman"/>
        </w:rPr>
        <w:br/>
        <w:t xml:space="preserve">Using a patch-based approach (patch size: 10×10, stride: 5) allowed for localized feature extraction, helping to preserve high-frequency details that often get lost in full-image processing. The overlapping patches added some redundancy, which improved contextual understanding. For instance, in Fig. 4, the image upscaled at ×6 retains sharper edges and textures compared to </w:t>
      </w:r>
      <w:proofErr w:type="spellStart"/>
      <w:r w:rsidRPr="007A348A">
        <w:rPr>
          <w:rFonts w:cs="Times New Roman"/>
        </w:rPr>
        <w:t>EDSR’s</w:t>
      </w:r>
      <w:proofErr w:type="spellEnd"/>
      <w:r w:rsidRPr="007A348A">
        <w:rPr>
          <w:rFonts w:cs="Times New Roman"/>
        </w:rPr>
        <w:t xml:space="preserve"> output (Fig. Mention </w:t>
      </w:r>
      <w:proofErr w:type="spellStart"/>
      <w:r w:rsidRPr="007A348A">
        <w:rPr>
          <w:rFonts w:cs="Times New Roman"/>
        </w:rPr>
        <w:t>EDSR’s</w:t>
      </w:r>
      <w:proofErr w:type="spellEnd"/>
      <w:r w:rsidRPr="007A348A">
        <w:rPr>
          <w:rFonts w:cs="Times New Roman"/>
        </w:rPr>
        <w:t xml:space="preserve"> output), which suffers from blurring. However, too much overlap in patches might slow down computation time, indicating a trade-off between performance and efficiency. </w:t>
      </w:r>
    </w:p>
    <w:p w14:paraId="141218D4" w14:textId="2BB3BE6A" w:rsidR="007A348A" w:rsidRPr="007A348A" w:rsidRDefault="007A348A">
      <w:pPr>
        <w:rPr>
          <w:rFonts w:cs="Times New Roman"/>
        </w:rPr>
      </w:pPr>
      <w:proofErr w:type="spellStart"/>
      <w:r w:rsidRPr="007A348A">
        <w:rPr>
          <w:rFonts w:cs="Times New Roman"/>
          <w:b/>
          <w:bCs/>
        </w:rPr>
        <w:t>X.3</w:t>
      </w:r>
      <w:proofErr w:type="spellEnd"/>
      <w:r w:rsidRPr="007A348A">
        <w:rPr>
          <w:rFonts w:cs="Times New Roman"/>
          <w:b/>
          <w:bCs/>
        </w:rPr>
        <w:t xml:space="preserve"> Role of Residual Blocks and Pixel Attention</w:t>
      </w:r>
      <w:r w:rsidRPr="007A348A">
        <w:rPr>
          <w:rFonts w:cs="Times New Roman"/>
        </w:rPr>
        <w:br/>
        <w:t xml:space="preserve">The use of residual blocks helped reduce information loss by maintaining identity mappings, as shown by the lower </w:t>
      </w:r>
      <w:proofErr w:type="spellStart"/>
      <w:r w:rsidRPr="007A348A">
        <w:rPr>
          <w:rFonts w:cs="Times New Roman"/>
        </w:rPr>
        <w:t>MSE</w:t>
      </w:r>
      <w:proofErr w:type="spellEnd"/>
      <w:r w:rsidRPr="007A348A">
        <w:rPr>
          <w:rFonts w:cs="Times New Roman"/>
        </w:rPr>
        <w:t xml:space="preserve"> (Graph 3) that converges to 0.0004 in just 6 epochs. Additionally, the pixel attention mechanism boosted performance by focusing on important pixels. </w:t>
      </w:r>
    </w:p>
    <w:p w14:paraId="4C1743AD" w14:textId="77777777" w:rsidR="007A348A" w:rsidRPr="007A348A" w:rsidRDefault="007A348A" w:rsidP="007A348A">
      <w:pPr>
        <w:pStyle w:val="Heading2"/>
        <w:rPr>
          <w:rFonts w:ascii="Times New Roman" w:hAnsi="Times New Roman" w:cs="Times New Roman"/>
          <w:color w:val="000000" w:themeColor="text1"/>
        </w:rPr>
      </w:pPr>
      <w:r w:rsidRPr="007A348A">
        <w:rPr>
          <w:rFonts w:ascii="Times New Roman" w:hAnsi="Times New Roman" w:cs="Times New Roman"/>
          <w:color w:val="000000" w:themeColor="text1"/>
        </w:rPr>
        <w:t>Limitations and Future Work</w:t>
      </w:r>
    </w:p>
    <w:p w14:paraId="338C312C" w14:textId="77777777" w:rsidR="007A348A" w:rsidRPr="007A348A" w:rsidRDefault="007A348A" w:rsidP="007A348A">
      <w:pPr>
        <w:rPr>
          <w:rFonts w:cs="Times New Roman"/>
        </w:rPr>
      </w:pPr>
      <w:r w:rsidRPr="007A348A">
        <w:rPr>
          <w:rFonts w:cs="Times New Roman"/>
        </w:rPr>
        <w:t xml:space="preserve">While </w:t>
      </w:r>
      <w:proofErr w:type="spellStart"/>
      <w:r w:rsidRPr="007A348A">
        <w:rPr>
          <w:rFonts w:cs="Times New Roman"/>
        </w:rPr>
        <w:t>ESPCN</w:t>
      </w:r>
      <w:proofErr w:type="spellEnd"/>
      <w:r w:rsidRPr="007A348A">
        <w:rPr>
          <w:rFonts w:cs="Times New Roman"/>
        </w:rPr>
        <w:t xml:space="preserve">++ excels at higher scales, extreme degradation (e.g., ×8 or ×10) still poses challenges. Excessive compression in intermediate layers, or loss of frequency-rich components, can lead to irreversible degradation—posing a barrier to perfect reconstruction. Too much loss of information can lead to problems in reconstruction, especially for complex images with nuanced textures like ancient paintings or carvings. Future work could explore hybrid architectures combining patch-based methods with </w:t>
      </w:r>
      <w:r w:rsidRPr="007A348A">
        <w:rPr>
          <w:rFonts w:cs="Times New Roman"/>
        </w:rPr>
        <w:lastRenderedPageBreak/>
        <w:t xml:space="preserve">multi-scale attention to address this. Additionally, training on diverse degradation models (e.g., noise, motion blur) and scaling to </w:t>
      </w:r>
      <w:proofErr w:type="spellStart"/>
      <w:r w:rsidRPr="007A348A">
        <w:rPr>
          <w:rFonts w:cs="Times New Roman"/>
        </w:rPr>
        <w:t>8x</w:t>
      </w:r>
      <w:proofErr w:type="spellEnd"/>
      <w:r w:rsidRPr="007A348A">
        <w:rPr>
          <w:rFonts w:cs="Times New Roman"/>
        </w:rPr>
        <w:t xml:space="preserve"> or higher super-resolution can be explored to further strengthen the model's robustness.</w:t>
      </w:r>
    </w:p>
    <w:p w14:paraId="1AC62AB8" w14:textId="77777777" w:rsidR="007A348A" w:rsidRPr="007A348A" w:rsidRDefault="007A348A">
      <w:pPr>
        <w:rPr>
          <w:rFonts w:cs="Times New Roman"/>
        </w:rPr>
      </w:pPr>
    </w:p>
    <w:p w14:paraId="1D14C3C0" w14:textId="77777777" w:rsidR="007A348A" w:rsidRPr="007A348A" w:rsidRDefault="007A348A">
      <w:pPr>
        <w:rPr>
          <w:rFonts w:cs="Times New Roman"/>
        </w:rPr>
      </w:pPr>
    </w:p>
    <w:p w14:paraId="49E195E7" w14:textId="77777777" w:rsidR="007A348A" w:rsidRPr="007A348A" w:rsidRDefault="007A348A">
      <w:pPr>
        <w:rPr>
          <w:rFonts w:cs="Times New Roman"/>
        </w:rPr>
      </w:pPr>
    </w:p>
    <w:p w14:paraId="3F61F9F3" w14:textId="77777777" w:rsidR="007A348A" w:rsidRPr="007A348A" w:rsidRDefault="007A348A">
      <w:pPr>
        <w:rPr>
          <w:rFonts w:cs="Times New Roman"/>
        </w:rPr>
      </w:pPr>
    </w:p>
    <w:p w14:paraId="2CC1FAB5" w14:textId="77777777" w:rsidR="007A348A" w:rsidRPr="007A348A" w:rsidRDefault="007A348A">
      <w:pPr>
        <w:rPr>
          <w:rFonts w:cs="Times New Roman"/>
        </w:rPr>
      </w:pPr>
    </w:p>
    <w:p w14:paraId="474A9A38" w14:textId="77777777" w:rsidR="007A348A" w:rsidRPr="007A348A" w:rsidRDefault="007A348A">
      <w:pPr>
        <w:rPr>
          <w:rFonts w:cs="Times New Roman"/>
        </w:rPr>
      </w:pPr>
    </w:p>
    <w:sectPr w:rsidR="007A348A" w:rsidRPr="007A34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4937249">
    <w:abstractNumId w:val="8"/>
  </w:num>
  <w:num w:numId="2" w16cid:durableId="1703942294">
    <w:abstractNumId w:val="6"/>
  </w:num>
  <w:num w:numId="3" w16cid:durableId="1339573649">
    <w:abstractNumId w:val="5"/>
  </w:num>
  <w:num w:numId="4" w16cid:durableId="2070692214">
    <w:abstractNumId w:val="4"/>
  </w:num>
  <w:num w:numId="5" w16cid:durableId="471753201">
    <w:abstractNumId w:val="7"/>
  </w:num>
  <w:num w:numId="6" w16cid:durableId="1329941490">
    <w:abstractNumId w:val="3"/>
  </w:num>
  <w:num w:numId="7" w16cid:durableId="1002781101">
    <w:abstractNumId w:val="2"/>
  </w:num>
  <w:num w:numId="8" w16cid:durableId="506289073">
    <w:abstractNumId w:val="1"/>
  </w:num>
  <w:num w:numId="9" w16cid:durableId="57674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837"/>
    <w:rsid w:val="001F3C94"/>
    <w:rsid w:val="0029639D"/>
    <w:rsid w:val="00326F90"/>
    <w:rsid w:val="00537E45"/>
    <w:rsid w:val="007620FF"/>
    <w:rsid w:val="007A348A"/>
    <w:rsid w:val="00884404"/>
    <w:rsid w:val="00935B12"/>
    <w:rsid w:val="00AA1D8D"/>
    <w:rsid w:val="00B47730"/>
    <w:rsid w:val="00CB0664"/>
    <w:rsid w:val="00D645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83AA4"/>
  <w14:defaultImageDpi w14:val="300"/>
  <w15:docId w15:val="{3010F683-568B-4D73-99B2-6B7DD3B4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8A"/>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804202">
      <w:bodyDiv w:val="1"/>
      <w:marLeft w:val="0"/>
      <w:marRight w:val="0"/>
      <w:marTop w:val="0"/>
      <w:marBottom w:val="0"/>
      <w:divBdr>
        <w:top w:val="none" w:sz="0" w:space="0" w:color="auto"/>
        <w:left w:val="none" w:sz="0" w:space="0" w:color="auto"/>
        <w:bottom w:val="none" w:sz="0" w:space="0" w:color="auto"/>
        <w:right w:val="none" w:sz="0" w:space="0" w:color="auto"/>
      </w:divBdr>
    </w:div>
    <w:div w:id="1938247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Noel Tony</cp:lastModifiedBy>
  <cp:revision>3</cp:revision>
  <dcterms:created xsi:type="dcterms:W3CDTF">2013-12-23T23:15:00Z</dcterms:created>
  <dcterms:modified xsi:type="dcterms:W3CDTF">2025-06-30T05:06:00Z</dcterms:modified>
  <cp:category/>
</cp:coreProperties>
</file>