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A6D12" w14:textId="77777777" w:rsidR="00804BE9" w:rsidRDefault="006E6AD3">
      <w:pPr>
        <w:rPr>
          <w:rFonts w:ascii="DengXian" w:eastAsia="DengXian" w:hAnsi="DengXian"/>
          <w:b/>
          <w:bCs/>
          <w:i/>
          <w:iCs/>
          <w:sz w:val="32"/>
          <w:szCs w:val="32"/>
        </w:rPr>
      </w:pPr>
      <w:r>
        <w:rPr>
          <w:rFonts w:ascii="DengXian" w:eastAsia="DengXian" w:hAnsi="DengXian"/>
          <w:b/>
          <w:bCs/>
          <w:i/>
          <w:iCs/>
          <w:sz w:val="32"/>
          <w:szCs w:val="32"/>
        </w:rPr>
        <w:t>国</w:t>
      </w:r>
      <w:r>
        <w:rPr>
          <w:rFonts w:ascii="DengXian" w:eastAsia="DengXian" w:hAnsi="DengXian" w:hint="eastAsia"/>
          <w:b/>
          <w:bCs/>
          <w:i/>
          <w:iCs/>
          <w:sz w:val="32"/>
          <w:szCs w:val="32"/>
        </w:rPr>
        <w:t>家设定模板</w:t>
      </w:r>
      <w:r>
        <w:rPr>
          <w:rFonts w:ascii="DengXian" w:eastAsia="DengXian" w:hAnsi="DengXian"/>
          <w:b/>
          <w:bCs/>
          <w:i/>
          <w:iCs/>
          <w:sz w:val="32"/>
          <w:szCs w:val="32"/>
        </w:rPr>
        <w:t xml:space="preserve"> </w:t>
      </w:r>
      <w:r>
        <w:rPr>
          <w:rFonts w:ascii="DengXian" w:hAnsi="DengXian"/>
          <w:b/>
          <w:bCs/>
          <w:i/>
          <w:iCs/>
          <w:sz w:val="32"/>
          <w:szCs w:val="32"/>
        </w:rPr>
        <w:t>维托里斯</w:t>
      </w:r>
      <w:r>
        <w:rPr>
          <w:rFonts w:hAnsi="DengXian"/>
          <w:b/>
          <w:bCs/>
          <w:i/>
          <w:iCs/>
          <w:sz w:val="32"/>
          <w:szCs w:val="32"/>
        </w:rPr>
        <w:t>共和国</w:t>
      </w:r>
    </w:p>
    <w:p w14:paraId="6E2722D4" w14:textId="77777777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国家名称</w:t>
      </w:r>
      <w:r>
        <w:rPr>
          <w:rFonts w:ascii="DengXian" w:eastAsia="DengXian" w:hAnsi="DengXian" w:hint="eastAsia"/>
          <w:sz w:val="22"/>
        </w:rPr>
        <w:t>：</w:t>
      </w:r>
      <w:r>
        <w:rPr>
          <w:rFonts w:ascii="DengXian" w:hAnsi="DengXian"/>
          <w:sz w:val="22"/>
        </w:rPr>
        <w:t>维托里斯</w:t>
      </w:r>
      <w:r>
        <w:rPr>
          <w:rFonts w:hAnsi="DengXian"/>
          <w:sz w:val="22"/>
        </w:rPr>
        <w:t>共和国</w:t>
      </w:r>
    </w:p>
    <w:p w14:paraId="6E70104E" w14:textId="77777777" w:rsidR="00804BE9" w:rsidRDefault="00804BE9">
      <w:pPr>
        <w:spacing w:line="276" w:lineRule="auto"/>
        <w:rPr>
          <w:rFonts w:ascii="DengXian" w:eastAsia="DengXian" w:hAnsi="DengXian"/>
          <w:sz w:val="22"/>
        </w:rPr>
      </w:pPr>
    </w:p>
    <w:p w14:paraId="5C2E72C0" w14:textId="77777777" w:rsidR="00804BE9" w:rsidRDefault="006E6AD3">
      <w:pPr>
        <w:spacing w:line="276" w:lineRule="auto"/>
        <w:rPr>
          <w:rFonts w:ascii="DengXian" w:eastAsia="DengXian" w:hAnsi="DengXian"/>
          <w:b/>
          <w:bCs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国旗：</w:t>
      </w:r>
    </w:p>
    <w:p w14:paraId="7CF517AC" w14:textId="77777777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ascii="DengXian" w:eastAsia="DengXian" w:hAnsi="DengXian" w:hint="eastAsia"/>
          <w:noProof/>
          <w:sz w:val="22"/>
        </w:rPr>
        <w:drawing>
          <wp:inline distT="0" distB="0" distL="0" distR="0" wp14:anchorId="007AD6CC" wp14:editId="038EF7AD">
            <wp:extent cx="5274310" cy="2967355"/>
            <wp:effectExtent l="0" t="0" r="2540" b="4445"/>
            <wp:docPr id="1026" name="图片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5274310" cy="296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A1F36" w14:textId="77777777" w:rsidR="00804BE9" w:rsidRDefault="00804BE9">
      <w:pPr>
        <w:spacing w:line="276" w:lineRule="auto"/>
        <w:rPr>
          <w:rFonts w:ascii="DengXian" w:eastAsia="DengXian" w:hAnsi="DengXian"/>
          <w:sz w:val="22"/>
        </w:rPr>
      </w:pPr>
    </w:p>
    <w:p w14:paraId="70AC52E0" w14:textId="77777777" w:rsidR="00804BE9" w:rsidRPr="009A3A17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国家简介：</w:t>
      </w:r>
      <w:r w:rsidRPr="009A3A17">
        <w:rPr>
          <w:rFonts w:ascii="DengXian" w:hAnsi="DengXian"/>
          <w:sz w:val="22"/>
        </w:rPr>
        <w:t>维托里斯</w:t>
      </w:r>
      <w:r w:rsidRPr="009A3A17">
        <w:rPr>
          <w:rFonts w:hAnsi="DengXian"/>
          <w:sz w:val="22"/>
        </w:rPr>
        <w:t>共和国是从主大陆南方的沿海平原的大量城邦发展而来，最早是一个名为尤利乌斯城的城邦王国，是一个名为尤利乌斯的人建立的。之后此城居住者将其称为</w:t>
      </w:r>
      <w:r w:rsidRPr="009A3A17">
        <w:rPr>
          <w:rFonts w:hAnsi="DengXian" w:hint="eastAsia"/>
          <w:sz w:val="22"/>
        </w:rPr>
        <w:t>阿尔巴</w:t>
      </w:r>
      <w:r w:rsidRPr="009A3A17">
        <w:rPr>
          <w:rFonts w:hAnsi="DengXian"/>
          <w:sz w:val="22"/>
        </w:rPr>
        <w:t>隆</w:t>
      </w:r>
      <w:r w:rsidRPr="009A3A17">
        <w:rPr>
          <w:rFonts w:hAnsi="DengXian" w:hint="eastAsia"/>
          <w:sz w:val="22"/>
        </w:rPr>
        <w:t>加</w:t>
      </w:r>
      <w:r w:rsidRPr="009A3A17">
        <w:rPr>
          <w:rFonts w:hAnsi="DengXian"/>
          <w:sz w:val="22"/>
        </w:rPr>
        <w:t>。王政时期的国王一职是由元老院任命贵族。到了第五任国王时，第一位执政官布鲁图斯在尤利乌斯城推翻国王，并设立公民大会，共和制初布形成。第三任执政官普布利乌斯首先提出要取缔贵族，但迫于贵族派压力没有实现，在某日被元老宴请时遇刺。平民出身的保民官们借此机会联合平民要求抓捕杀害执政官的凶手，最终抓捕了大批元老。之后历经数任执政官改革，将在共和国内的平民与贵族的界线取消，统称为公民。</w:t>
      </w:r>
    </w:p>
    <w:p w14:paraId="1DF449AC" w14:textId="77777777" w:rsidR="00804BE9" w:rsidRDefault="006E6AD3">
      <w:pPr>
        <w:rPr>
          <w:rFonts w:ascii="DengXian" w:eastAsia="DengXian"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政治制度</w:t>
      </w:r>
      <w:r>
        <w:rPr>
          <w:rFonts w:ascii="DengXian" w:eastAsia="DengXian" w:hAnsi="DengXian" w:hint="eastAsia"/>
          <w:sz w:val="22"/>
        </w:rPr>
        <w:t>：</w:t>
      </w:r>
      <w:r>
        <w:rPr>
          <w:rFonts w:eastAsia="DengXian" w:hAnsi="DengXian"/>
          <w:sz w:val="22"/>
        </w:rPr>
        <w:t>议会</w:t>
      </w:r>
      <w:r>
        <w:rPr>
          <w:rFonts w:ascii="DengXian" w:hAnsi="DengXian"/>
          <w:sz w:val="22"/>
        </w:rPr>
        <w:t>共</w:t>
      </w:r>
      <w:r>
        <w:rPr>
          <w:rFonts w:hAnsi="DengXian"/>
          <w:sz w:val="22"/>
        </w:rPr>
        <w:t>和制</w:t>
      </w:r>
    </w:p>
    <w:p w14:paraId="3FBB0D59" w14:textId="77777777" w:rsidR="00804BE9" w:rsidRDefault="00804BE9">
      <w:pPr>
        <w:rPr>
          <w:rFonts w:ascii="DengXian" w:eastAsia="DengXian" w:hAnsi="DengXian"/>
        </w:rPr>
      </w:pPr>
    </w:p>
    <w:p w14:paraId="05FBDC36" w14:textId="1C025B4B" w:rsidR="00804BE9" w:rsidRPr="009A3A17" w:rsidRDefault="006E6AD3">
      <w:pPr>
        <w:spacing w:line="276" w:lineRule="auto"/>
        <w:rPr>
          <w:rFonts w:eastAsia="DengXian"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政府机关与功能：</w:t>
      </w:r>
      <w:r w:rsidR="009A3A17">
        <w:rPr>
          <w:rFonts w:ascii="DengXian" w:eastAsia="DengXian" w:hAnsi="DengXian"/>
          <w:sz w:val="22"/>
        </w:rPr>
        <w:t>维托里斯共和国的政治架构由两大议会</w:t>
      </w:r>
      <w:r w:rsidR="001A7362">
        <w:rPr>
          <w:rFonts w:ascii="DengXian" w:eastAsia="DengXian" w:hAnsi="DengXian"/>
          <w:sz w:val="22"/>
        </w:rPr>
        <w:t>组成，他们分别是公民议会（下议院）以及</w:t>
      </w:r>
      <w:r w:rsidR="00412BA1">
        <w:rPr>
          <w:rFonts w:ascii="DengXian" w:eastAsia="DengXian" w:hAnsi="DengXian"/>
          <w:sz w:val="22"/>
        </w:rPr>
        <w:t>元老院（上议院），共和国</w:t>
      </w:r>
      <w:r w:rsidR="00DD4B45">
        <w:rPr>
          <w:rFonts w:ascii="DengXian" w:eastAsia="DengXian" w:hAnsi="DengXian"/>
          <w:sz w:val="22"/>
        </w:rPr>
        <w:t>在设立议会体制的时候，吸取了旧帝国</w:t>
      </w:r>
      <w:r w:rsidR="002519AD">
        <w:rPr>
          <w:rFonts w:ascii="DengXian" w:eastAsia="DengXian" w:hAnsi="DengXian"/>
          <w:sz w:val="22"/>
        </w:rPr>
        <w:t>单议会体制的</w:t>
      </w:r>
      <w:r w:rsidR="0068281B">
        <w:rPr>
          <w:rFonts w:ascii="DengXian" w:eastAsia="DengXian" w:hAnsi="DengXian"/>
          <w:sz w:val="22"/>
        </w:rPr>
        <w:t>教训，将曾经的帝国议会拆编成了现在</w:t>
      </w:r>
      <w:r w:rsidR="001333A3">
        <w:rPr>
          <w:rFonts w:ascii="DengXian" w:eastAsia="DengXian" w:hAnsi="DengXian"/>
          <w:sz w:val="22"/>
        </w:rPr>
        <w:t>熟知的公民议会与元老院。</w:t>
      </w:r>
    </w:p>
    <w:p w14:paraId="2A3BC508" w14:textId="52F448B1" w:rsidR="00804BE9" w:rsidRPr="00827AE1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eastAsia="DengXian" w:hAnsi="DengXian"/>
          <w:b/>
          <w:bCs/>
          <w:sz w:val="22"/>
        </w:rPr>
        <w:t>公民议会</w:t>
      </w:r>
      <w:r>
        <w:rPr>
          <w:rFonts w:hAnsi="DengXian"/>
          <w:b/>
          <w:bCs/>
          <w:sz w:val="22"/>
        </w:rPr>
        <w:t>：</w:t>
      </w:r>
      <w:r w:rsidRPr="00827AE1">
        <w:rPr>
          <w:rFonts w:hAnsi="DengXian"/>
          <w:sz w:val="22"/>
        </w:rPr>
        <w:t>由各地的公民所选举，用于表诀执政官的提案，可以通过或否决执政官的议案。</w:t>
      </w:r>
    </w:p>
    <w:p w14:paraId="52028D56" w14:textId="77777777" w:rsidR="00804BE9" w:rsidRDefault="006E6AD3">
      <w:pPr>
        <w:spacing w:line="276" w:lineRule="auto"/>
        <w:rPr>
          <w:rFonts w:ascii="DengXian" w:hAnsi="DengXian"/>
          <w:sz w:val="22"/>
        </w:rPr>
      </w:pPr>
      <w:r>
        <w:rPr>
          <w:rFonts w:ascii="DengXian" w:hAnsi="DengXian"/>
          <w:b/>
          <w:bCs/>
          <w:sz w:val="22"/>
        </w:rPr>
        <w:t>元老院：</w:t>
      </w:r>
      <w:r w:rsidRPr="00827AE1">
        <w:rPr>
          <w:rFonts w:ascii="DengXian" w:hAnsi="DengXian"/>
          <w:sz w:val="22"/>
        </w:rPr>
        <w:t>由入选两任以上的公民议会成员或者担任过执政官的人员所组成，用于管理共和国财政，有任命与罢免地方官的权力。立法庭修改法律条文必须</w:t>
      </w:r>
      <w:r w:rsidRPr="00827AE1">
        <w:rPr>
          <w:rFonts w:hAnsi="DengXian"/>
          <w:sz w:val="22"/>
        </w:rPr>
        <w:t>由</w:t>
      </w:r>
      <w:r w:rsidRPr="00827AE1">
        <w:rPr>
          <w:rFonts w:ascii="DengXian" w:hAnsi="DengXian"/>
          <w:sz w:val="22"/>
        </w:rPr>
        <w:t>元老院通过。</w:t>
      </w:r>
    </w:p>
    <w:p w14:paraId="4852AE3D" w14:textId="77777777" w:rsidR="00A62765" w:rsidRPr="00827AE1" w:rsidRDefault="00A62765">
      <w:pPr>
        <w:spacing w:line="276" w:lineRule="auto"/>
        <w:rPr>
          <w:rFonts w:ascii="DengXian" w:eastAsia="DengXian" w:hAnsi="DengXian"/>
          <w:sz w:val="22"/>
        </w:rPr>
      </w:pPr>
    </w:p>
    <w:p w14:paraId="46F4F661" w14:textId="77777777" w:rsidR="00804BE9" w:rsidRDefault="006E6AD3">
      <w:pPr>
        <w:spacing w:line="276" w:lineRule="auto"/>
        <w:rPr>
          <w:rFonts w:hAnsi="DengXian"/>
          <w:sz w:val="22"/>
        </w:rPr>
      </w:pPr>
      <w:r w:rsidRPr="00A62765">
        <w:rPr>
          <w:rFonts w:ascii="DengXian" w:hAnsi="DengXian"/>
          <w:b/>
          <w:bCs/>
          <w:sz w:val="22"/>
        </w:rPr>
        <w:t>执政官：</w:t>
      </w:r>
      <w:r>
        <w:rPr>
          <w:rFonts w:ascii="DengXian" w:hAnsi="DengXian"/>
          <w:sz w:val="22"/>
        </w:rPr>
        <w:t>共和国</w:t>
      </w:r>
      <w:r>
        <w:rPr>
          <w:rFonts w:hAnsi="DengXian"/>
          <w:sz w:val="22"/>
        </w:rPr>
        <w:t>的元首，向公民议会与元老院递交提案改变政策，在战时可以跳过</w:t>
      </w:r>
      <w:proofErr w:type="gramStart"/>
      <w:r>
        <w:rPr>
          <w:rFonts w:hAnsi="DengXian"/>
          <w:sz w:val="22"/>
        </w:rPr>
        <w:t>表诀</w:t>
      </w:r>
      <w:proofErr w:type="gramEnd"/>
      <w:r>
        <w:rPr>
          <w:rFonts w:hAnsi="DengXian"/>
          <w:sz w:val="22"/>
        </w:rPr>
        <w:lastRenderedPageBreak/>
        <w:t>的流程，对生产，军事等方面发布指令。</w:t>
      </w:r>
    </w:p>
    <w:p w14:paraId="5BBCCE8F" w14:textId="77777777" w:rsidR="00A62765" w:rsidRDefault="00A62765">
      <w:pPr>
        <w:spacing w:line="276" w:lineRule="auto"/>
        <w:rPr>
          <w:rFonts w:ascii="DengXian" w:eastAsia="DengXian" w:hAnsi="DengXian"/>
          <w:sz w:val="22"/>
        </w:rPr>
      </w:pPr>
    </w:p>
    <w:p w14:paraId="3E9CD4C9" w14:textId="77777777" w:rsidR="00804BE9" w:rsidRDefault="006E6AD3">
      <w:pPr>
        <w:spacing w:line="276" w:lineRule="auto"/>
        <w:rPr>
          <w:rFonts w:hAnsi="DengXian"/>
          <w:sz w:val="22"/>
        </w:rPr>
      </w:pPr>
      <w:r w:rsidRPr="00B6339B">
        <w:rPr>
          <w:rFonts w:eastAsia="DengXian" w:hAnsi="DengXian"/>
          <w:b/>
          <w:bCs/>
          <w:sz w:val="22"/>
        </w:rPr>
        <w:t>保民</w:t>
      </w:r>
      <w:r w:rsidRPr="00B6339B">
        <w:rPr>
          <w:rFonts w:hAnsi="DengXian"/>
          <w:b/>
          <w:bCs/>
          <w:sz w:val="22"/>
        </w:rPr>
        <w:t>庭：</w:t>
      </w:r>
      <w:r>
        <w:rPr>
          <w:rFonts w:hAnsi="DengXian"/>
          <w:sz w:val="22"/>
        </w:rPr>
        <w:t>保民官的机构，可以推翻法院的审判，由各级保民官组成。</w:t>
      </w:r>
    </w:p>
    <w:p w14:paraId="2AF27AC1" w14:textId="77777777" w:rsidR="00A62765" w:rsidRDefault="00A62765">
      <w:pPr>
        <w:spacing w:line="276" w:lineRule="auto"/>
        <w:rPr>
          <w:rFonts w:ascii="DengXian" w:eastAsia="DengXian" w:hAnsi="DengXian"/>
          <w:sz w:val="22"/>
        </w:rPr>
      </w:pPr>
    </w:p>
    <w:p w14:paraId="219BEBED" w14:textId="6AB5A9E4" w:rsidR="00804BE9" w:rsidRDefault="006E6AD3">
      <w:pPr>
        <w:spacing w:line="276" w:lineRule="auto"/>
        <w:rPr>
          <w:rFonts w:hAnsi="DengXian"/>
          <w:sz w:val="22"/>
        </w:rPr>
      </w:pPr>
      <w:r w:rsidRPr="00B6339B">
        <w:rPr>
          <w:rFonts w:eastAsia="DengXian" w:hAnsi="DengXian"/>
          <w:b/>
          <w:bCs/>
          <w:sz w:val="22"/>
        </w:rPr>
        <w:t>法</w:t>
      </w:r>
      <w:r w:rsidRPr="00B6339B">
        <w:rPr>
          <w:rFonts w:hAnsi="DengXian"/>
          <w:b/>
          <w:bCs/>
          <w:sz w:val="22"/>
        </w:rPr>
        <w:t>庭：</w:t>
      </w:r>
      <w:r>
        <w:rPr>
          <w:rFonts w:hAnsi="DengXian"/>
          <w:sz w:val="22"/>
        </w:rPr>
        <w:t>执行共和国的法律，可以审判犯人，判</w:t>
      </w:r>
      <w:r w:rsidR="00B6339B">
        <w:rPr>
          <w:rFonts w:hAnsi="DengXian"/>
          <w:sz w:val="22"/>
        </w:rPr>
        <w:t>决</w:t>
      </w:r>
      <w:r>
        <w:rPr>
          <w:rFonts w:hAnsi="DengXian"/>
          <w:sz w:val="22"/>
        </w:rPr>
        <w:t>必须有当地护民官多数通过。</w:t>
      </w:r>
    </w:p>
    <w:p w14:paraId="6CAE58BA" w14:textId="77777777" w:rsidR="00A62765" w:rsidRDefault="00A62765">
      <w:pPr>
        <w:spacing w:line="276" w:lineRule="auto"/>
        <w:rPr>
          <w:rFonts w:ascii="DengXian" w:eastAsia="DengXian" w:hAnsi="DengXian"/>
          <w:sz w:val="22"/>
        </w:rPr>
      </w:pPr>
    </w:p>
    <w:p w14:paraId="75B6B2D2" w14:textId="77777777" w:rsidR="00804BE9" w:rsidRDefault="006E6AD3">
      <w:pPr>
        <w:spacing w:line="276" w:lineRule="auto"/>
        <w:rPr>
          <w:rFonts w:ascii="DengXian" w:hAnsi="DengXian"/>
          <w:sz w:val="22"/>
        </w:rPr>
      </w:pPr>
      <w:r w:rsidRPr="00B6339B">
        <w:rPr>
          <w:rFonts w:ascii="DengXian" w:hAnsi="DengXian"/>
          <w:b/>
          <w:bCs/>
          <w:sz w:val="22"/>
        </w:rPr>
        <w:t>立法庭：</w:t>
      </w:r>
      <w:r>
        <w:rPr>
          <w:rFonts w:ascii="DengXian" w:hAnsi="DengXian"/>
          <w:sz w:val="22"/>
        </w:rPr>
        <w:t>根据实际的需要修改法律，法律的修改需要元老院的多数通过。</w:t>
      </w:r>
    </w:p>
    <w:p w14:paraId="3C99E874" w14:textId="77777777" w:rsidR="00A62765" w:rsidRDefault="00A62765">
      <w:pPr>
        <w:spacing w:line="276" w:lineRule="auto"/>
        <w:rPr>
          <w:rFonts w:ascii="DengXian" w:eastAsia="DengXian" w:hAnsi="DengXian"/>
          <w:sz w:val="22"/>
        </w:rPr>
      </w:pPr>
    </w:p>
    <w:p w14:paraId="7CF70651" w14:textId="56437B59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 w:rsidRPr="00B6339B">
        <w:rPr>
          <w:rFonts w:ascii="DengXian" w:hAnsi="DengXian"/>
          <w:b/>
          <w:bCs/>
          <w:sz w:val="22"/>
        </w:rPr>
        <w:t>军事委员会：</w:t>
      </w:r>
      <w:r>
        <w:rPr>
          <w:rFonts w:ascii="DengXian" w:hAnsi="DengXian"/>
          <w:sz w:val="22"/>
        </w:rPr>
        <w:t>负责维护军队与战时指挥军队</w:t>
      </w:r>
      <w:r w:rsidR="00B6339B">
        <w:rPr>
          <w:rFonts w:ascii="DengXian" w:hAnsi="DengXian"/>
          <w:sz w:val="22"/>
        </w:rPr>
        <w:t>。</w:t>
      </w:r>
    </w:p>
    <w:p w14:paraId="2BBA3E26" w14:textId="77777777" w:rsidR="00804BE9" w:rsidRDefault="00804BE9">
      <w:pPr>
        <w:spacing w:line="276" w:lineRule="auto"/>
        <w:rPr>
          <w:rFonts w:ascii="DengXian" w:eastAsia="DengXian" w:hAnsi="DengXian"/>
          <w:b/>
          <w:bCs/>
          <w:sz w:val="22"/>
        </w:rPr>
      </w:pPr>
    </w:p>
    <w:p w14:paraId="22EF00DD" w14:textId="77777777" w:rsidR="00804BE9" w:rsidRDefault="006E6AD3">
      <w:pPr>
        <w:spacing w:line="276" w:lineRule="auto"/>
        <w:rPr>
          <w:rFonts w:ascii="DengXian" w:eastAsia="DengXian" w:hAnsi="DengXian"/>
          <w:b/>
          <w:bCs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国内政治派系：</w:t>
      </w:r>
    </w:p>
    <w:p w14:paraId="4600D595" w14:textId="77777777" w:rsidR="00804BE9" w:rsidRPr="00B6339B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ascii="DengXian" w:hAnsi="DengXian"/>
          <w:b/>
          <w:bCs/>
          <w:sz w:val="22"/>
        </w:rPr>
        <w:t>战士同盟：</w:t>
      </w:r>
      <w:r w:rsidRPr="00B6339B">
        <w:rPr>
          <w:rFonts w:ascii="DengXian" w:hAnsi="DengXian"/>
          <w:sz w:val="22"/>
        </w:rPr>
        <w:t>由部分军官团体，和一些军事家族组成的派系，通过扩张战争获得利益。但是此派系控制了军</w:t>
      </w:r>
      <w:r w:rsidRPr="00B6339B">
        <w:rPr>
          <w:rFonts w:hAnsi="DengXian"/>
          <w:sz w:val="22"/>
        </w:rPr>
        <w:t>队。军事家族是从军团制改革之后逐渐形成的军团制改革之后，不少军团的老兵通常会将家中的长子或者一半的儿子送入军团，经历若干代，一些势力深厚的老兵逐渐形成了事实上的军事家族。此派系总是支持外交中采取激进策略甚至不惜爆发战争。</w:t>
      </w:r>
    </w:p>
    <w:p w14:paraId="290E90EB" w14:textId="77777777" w:rsidR="00804BE9" w:rsidRPr="00565C0A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hAnsi="DengXian"/>
          <w:b/>
          <w:bCs/>
          <w:sz w:val="22"/>
        </w:rPr>
        <w:t>旧</w:t>
      </w:r>
      <w:r>
        <w:rPr>
          <w:rFonts w:ascii="DengXian" w:hAnsi="DengXian"/>
          <w:b/>
          <w:bCs/>
          <w:sz w:val="22"/>
        </w:rPr>
        <w:t>城邦支持者：</w:t>
      </w:r>
      <w:r w:rsidRPr="00565C0A">
        <w:rPr>
          <w:rFonts w:ascii="DengXian" w:hAnsi="DengXian"/>
          <w:sz w:val="22"/>
        </w:rPr>
        <w:t>这个派系没有固定的名称，</w:t>
      </w:r>
      <w:r w:rsidRPr="00565C0A">
        <w:rPr>
          <w:rFonts w:hAnsi="DengXian"/>
          <w:sz w:val="22"/>
        </w:rPr>
        <w:t>被</w:t>
      </w:r>
      <w:r w:rsidRPr="00565C0A">
        <w:rPr>
          <w:rFonts w:ascii="DengXian" w:hAnsi="DengXian"/>
          <w:sz w:val="22"/>
        </w:rPr>
        <w:t>维托里斯官方统称为旧城邦支持者。一般</w:t>
      </w:r>
      <w:r w:rsidRPr="00565C0A">
        <w:rPr>
          <w:rFonts w:hAnsi="DengXian"/>
          <w:sz w:val="22"/>
        </w:rPr>
        <w:t>为</w:t>
      </w:r>
      <w:r w:rsidRPr="00565C0A">
        <w:rPr>
          <w:rFonts w:ascii="DengXian" w:hAnsi="DengXian"/>
          <w:sz w:val="22"/>
        </w:rPr>
        <w:t>地下的小型结社。历史可以追溯到王政时代统一诸城邦的战争结束之后。当时只有少数人为公民，导致一部分城邦不满，组成了拉丁联盟起兵反抗。当时执政官昆图斯亲临前线，最后不幸阵亡。之后，随着执政官维吉</w:t>
      </w:r>
      <w:r w:rsidRPr="00565C0A">
        <w:rPr>
          <w:rFonts w:hAnsi="DengXian"/>
          <w:sz w:val="22"/>
        </w:rPr>
        <w:t>留</w:t>
      </w:r>
      <w:r w:rsidRPr="00565C0A">
        <w:rPr>
          <w:rFonts w:ascii="DengXian" w:hAnsi="DengXian"/>
          <w:sz w:val="22"/>
        </w:rPr>
        <w:t>斯上任，颁布了扩大公民权的法案，法案实施后，拉丁联盟最终被战胜，如今，此类派系只有少数人潜伏在地下活动。现在此类派系主张自己的城市独立为城邦。</w:t>
      </w:r>
    </w:p>
    <w:p w14:paraId="2EDA4E68" w14:textId="77777777" w:rsidR="00804BE9" w:rsidRPr="00565C0A" w:rsidRDefault="006E6AD3">
      <w:pPr>
        <w:spacing w:line="276" w:lineRule="auto"/>
        <w:rPr>
          <w:rFonts w:ascii="DengXian" w:eastAsia="DengXian" w:hAnsi="DengXian"/>
          <w:sz w:val="22"/>
        </w:rPr>
      </w:pPr>
      <w:r w:rsidRPr="00EA7F78">
        <w:rPr>
          <w:rFonts w:ascii="DengXian" w:hAnsi="DengXian"/>
          <w:b/>
          <w:bCs/>
          <w:sz w:val="22"/>
        </w:rPr>
        <w:t>温和派：</w:t>
      </w:r>
      <w:r w:rsidRPr="00565C0A">
        <w:rPr>
          <w:rFonts w:ascii="DengXian" w:hAnsi="DengXian"/>
          <w:sz w:val="22"/>
        </w:rPr>
        <w:t>温和派在共和国境内类似于一个政治联盟，有不少的政治组织属于温和派，这些政治组织的共同点就是希望和平能长久维持，成员一般由商人，外交官和平民组成。</w:t>
      </w:r>
    </w:p>
    <w:p w14:paraId="07FEA6C1" w14:textId="77777777" w:rsidR="00804BE9" w:rsidRDefault="00804BE9">
      <w:pPr>
        <w:spacing w:line="276" w:lineRule="auto"/>
        <w:rPr>
          <w:rFonts w:ascii="DengXian" w:eastAsia="DengXian" w:hAnsi="DengXian"/>
          <w:b/>
          <w:bCs/>
          <w:sz w:val="22"/>
        </w:rPr>
      </w:pPr>
    </w:p>
    <w:p w14:paraId="4F4FEBB7" w14:textId="77777777" w:rsidR="00804BE9" w:rsidRDefault="00804BE9">
      <w:pPr>
        <w:spacing w:line="276" w:lineRule="auto"/>
        <w:rPr>
          <w:rFonts w:ascii="DengXian" w:eastAsia="DengXian" w:hAnsi="DengXian"/>
          <w:b/>
          <w:bCs/>
          <w:sz w:val="22"/>
        </w:rPr>
      </w:pPr>
    </w:p>
    <w:p w14:paraId="4812AEC3" w14:textId="77777777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种族：</w:t>
      </w:r>
      <w:r>
        <w:rPr>
          <w:rFonts w:eastAsia="DengXian" w:hAnsi="DengXian"/>
          <w:b/>
          <w:bCs/>
          <w:sz w:val="22"/>
        </w:rPr>
        <w:t>人</w:t>
      </w:r>
      <w:r>
        <w:rPr>
          <w:rFonts w:hAnsi="DengXian"/>
          <w:b/>
          <w:bCs/>
          <w:sz w:val="22"/>
        </w:rPr>
        <w:t>类与少量亚人</w:t>
      </w:r>
    </w:p>
    <w:p w14:paraId="0FC73C2B" w14:textId="77777777" w:rsidR="00804BE9" w:rsidRDefault="00804BE9">
      <w:pPr>
        <w:spacing w:line="276" w:lineRule="auto"/>
        <w:rPr>
          <w:rFonts w:ascii="DengXian" w:eastAsia="DengXian" w:hAnsi="DengXian"/>
          <w:b/>
          <w:bCs/>
          <w:sz w:val="22"/>
        </w:rPr>
      </w:pPr>
    </w:p>
    <w:p w14:paraId="0287BE9A" w14:textId="622AFB7C" w:rsidR="00565C0A" w:rsidRDefault="006E6AD3">
      <w:pPr>
        <w:spacing w:line="276" w:lineRule="auto"/>
        <w:rPr>
          <w:rFonts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历史：</w:t>
      </w:r>
      <w:r w:rsidRPr="00565C0A">
        <w:rPr>
          <w:rFonts w:ascii="DengXian" w:hAnsi="DengXian"/>
          <w:sz w:val="22"/>
        </w:rPr>
        <w:t>这段历史还得从旧日的诸城邦开始说起，当年这片土地上有大量的城邦。这些城邦逐渐发展出了多样包容的文化。直到旧帝国的铁蹄踏足这里的时候，有不少城邦已经投降了旧帝国，但是依旧有不少城邦在对抗侵略。当年有一位较为</w:t>
      </w:r>
      <w:r w:rsidR="009A437C">
        <w:rPr>
          <w:rFonts w:ascii="DengXian" w:hAnsi="DengXian" w:hint="eastAsia"/>
          <w:sz w:val="22"/>
        </w:rPr>
        <w:t>尚武</w:t>
      </w:r>
      <w:r w:rsidRPr="00565C0A">
        <w:rPr>
          <w:rFonts w:ascii="DengXian" w:hAnsi="DengXian"/>
          <w:sz w:val="22"/>
        </w:rPr>
        <w:t>的城邦中的国王，带领着自己的一万亲</w:t>
      </w:r>
      <w:r w:rsidRPr="00565C0A">
        <w:rPr>
          <w:rFonts w:hAnsi="DengXian"/>
          <w:sz w:val="22"/>
        </w:rPr>
        <w:t>兵，在险要的地形中死守，为此让当时诸城邦的主力部队有了撤退的机会，但是此位国王与他的一万亲兵，在旧帝国大军的重重包围下，不幸牺牲。但是撤退的主力，却得以休整，决定了最终对抗就帝国铁蹄的胜利。</w:t>
      </w:r>
    </w:p>
    <w:p w14:paraId="7B5CBCB7" w14:textId="77777777" w:rsidR="001427F6" w:rsidRDefault="006E6AD3" w:rsidP="00A62765">
      <w:pPr>
        <w:spacing w:line="276" w:lineRule="auto"/>
        <w:ind w:firstLine="420"/>
        <w:rPr>
          <w:rFonts w:hAnsi="DengXian"/>
          <w:sz w:val="22"/>
        </w:rPr>
      </w:pPr>
      <w:r w:rsidRPr="00565C0A">
        <w:rPr>
          <w:rFonts w:hAnsi="DengXian"/>
          <w:sz w:val="22"/>
        </w:rPr>
        <w:t>但是在旧帝国逐渐衰落的时候，城邦之间却爆发了混战。直到一个人的出现，那个人是其中一个城邦的国王的孙子，但是国王的弟弟篡夺了王位，并将他的母亲投入河中。他也被放在篮子遗弃在河中。直到被一个牧羊人发现，河边有婴儿的啼哭声，发现了一个男婴，于是，牧羊人将其取名为尤利乌斯，并抚养成年。尤利乌斯成年后，在，牧羊人捡起他的地方，建立了一座城市，之后回到了遗弃他的那个城邦，夺回了他祖父的王</w:t>
      </w:r>
      <w:r w:rsidRPr="00565C0A">
        <w:rPr>
          <w:rFonts w:hAnsi="DengXian"/>
          <w:sz w:val="22"/>
        </w:rPr>
        <w:lastRenderedPageBreak/>
        <w:t>位。他的一生或是通过交换利益，或是付诸武力，统一了周围的城邦，之后，用在共和国之内绵延的山脉中的七座山，命名自己的王国。</w:t>
      </w:r>
    </w:p>
    <w:p w14:paraId="695C027A" w14:textId="4F6BF32C" w:rsidR="00804BE9" w:rsidRPr="00565C0A" w:rsidRDefault="006E6AD3" w:rsidP="00A62765">
      <w:pPr>
        <w:spacing w:line="276" w:lineRule="auto"/>
        <w:ind w:firstLine="420"/>
        <w:rPr>
          <w:rFonts w:ascii="DengXian" w:eastAsia="DengXian" w:hAnsi="DengXian"/>
          <w:sz w:val="22"/>
        </w:rPr>
      </w:pPr>
      <w:r w:rsidRPr="00565C0A">
        <w:rPr>
          <w:rFonts w:hAnsi="DengXian"/>
          <w:sz w:val="22"/>
        </w:rPr>
        <w:t>到了第五任国王之时，贵族和国王压迫平民。致使第一位执政官布鲁图斯起来反抗，建立了维托里斯共和国</w:t>
      </w:r>
      <w:r w:rsidRPr="00565C0A">
        <w:rPr>
          <w:rFonts w:hAnsi="DengXian" w:hint="eastAsia"/>
          <w:sz w:val="22"/>
        </w:rPr>
        <w:t>，并废除了奴隶制</w:t>
      </w:r>
      <w:r w:rsidRPr="00565C0A">
        <w:rPr>
          <w:rFonts w:hAnsi="DengXian"/>
          <w:sz w:val="22"/>
        </w:rPr>
        <w:t>。第</w:t>
      </w:r>
      <w:r w:rsidRPr="00565C0A">
        <w:rPr>
          <w:rFonts w:hAnsi="DengXian"/>
          <w:sz w:val="22"/>
        </w:rPr>
        <w:t>30</w:t>
      </w:r>
      <w:r w:rsidRPr="00565C0A">
        <w:rPr>
          <w:rFonts w:hAnsi="DengXian"/>
          <w:sz w:val="22"/>
        </w:rPr>
        <w:t>任执政官普布利乌斯首先提出要取缔贵族，但迫于贵族派压力没有实现，在某日被元老宴请时遇刺。平民出身的保民官们借此机会联合平民要求抓捕杀害执政官的凶手，最终抓捕了大批元老。之后历经数任执政官改革，将在共和国内的平民与贵族的界线取消，统称为公民。</w:t>
      </w:r>
    </w:p>
    <w:p w14:paraId="09D7FFC1" w14:textId="77777777" w:rsidR="00804BE9" w:rsidRDefault="00804BE9">
      <w:pPr>
        <w:spacing w:line="276" w:lineRule="auto"/>
        <w:rPr>
          <w:rFonts w:ascii="DengXian" w:eastAsia="DengXian" w:hAnsi="DengXian"/>
          <w:sz w:val="22"/>
        </w:rPr>
      </w:pPr>
    </w:p>
    <w:p w14:paraId="3E7B4523" w14:textId="77777777" w:rsidR="00804BE9" w:rsidRPr="001427F6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地区文化：</w:t>
      </w:r>
      <w:r w:rsidRPr="001427F6">
        <w:rPr>
          <w:rFonts w:ascii="DengXian" w:hAnsi="DengXian"/>
          <w:sz w:val="22"/>
        </w:rPr>
        <w:t>随着一次一次对压迫的反抗，维托里斯共和国之中，形成了一种珍视自由与勇气的文化。不少公民选择从商。</w:t>
      </w:r>
    </w:p>
    <w:p w14:paraId="1A182822" w14:textId="77777777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 w:rsidRPr="001427F6">
        <w:rPr>
          <w:rFonts w:ascii="DengXian" w:hAnsi="DengXian"/>
          <w:b/>
          <w:bCs/>
          <w:sz w:val="22"/>
        </w:rPr>
        <w:t>节日：</w:t>
      </w:r>
      <w:r>
        <w:rPr>
          <w:rFonts w:ascii="DengXian" w:hAnsi="DengXian"/>
          <w:sz w:val="22"/>
        </w:rPr>
        <w:t>农神节，每年</w:t>
      </w:r>
      <w:r>
        <w:rPr>
          <w:rFonts w:ascii="DengXian" w:hAnsi="DengXian"/>
          <w:sz w:val="22"/>
        </w:rPr>
        <w:t>12</w:t>
      </w:r>
      <w:r>
        <w:rPr>
          <w:rFonts w:ascii="DengXian" w:hAnsi="DengXian"/>
          <w:sz w:val="22"/>
        </w:rPr>
        <w:t>月下旬的节日。节日内，公民家中一般设宴，可以从市场中非常容易找到节日用的特殊蜡烛。</w:t>
      </w:r>
    </w:p>
    <w:p w14:paraId="2BC860B7" w14:textId="77777777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 w:rsidRPr="001427F6">
        <w:rPr>
          <w:rFonts w:ascii="DengXian" w:hAnsi="DengXian"/>
          <w:b/>
          <w:bCs/>
          <w:sz w:val="22"/>
        </w:rPr>
        <w:t>努米尼亚：</w:t>
      </w:r>
      <w:r w:rsidRPr="001427F6">
        <w:rPr>
          <w:rFonts w:ascii="DengXian" w:hAnsi="DengXian"/>
          <w:sz w:val="22"/>
        </w:rPr>
        <w:t>每</w:t>
      </w:r>
      <w:r>
        <w:rPr>
          <w:rFonts w:ascii="DengXian" w:hAnsi="DengXian"/>
          <w:sz w:val="22"/>
        </w:rPr>
        <w:t>个月不怎么固定的祭祀日，通过每年的日历确定，神殿中的祭司通常会组织祭典，不少公民家中也会自发的祭祀众神。</w:t>
      </w:r>
    </w:p>
    <w:p w14:paraId="41332772" w14:textId="77777777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 w:rsidRPr="001427F6">
        <w:rPr>
          <w:rFonts w:ascii="DengXian" w:hAnsi="DengXian"/>
          <w:b/>
          <w:bCs/>
          <w:sz w:val="22"/>
        </w:rPr>
        <w:t>建城日：</w:t>
      </w:r>
      <w:r>
        <w:rPr>
          <w:rFonts w:ascii="DengXian" w:hAnsi="DengXian"/>
          <w:sz w:val="22"/>
        </w:rPr>
        <w:t>类似于大部分国家的国庆日，在每年的四月</w:t>
      </w:r>
      <w:r>
        <w:rPr>
          <w:rFonts w:ascii="DengXian" w:hAnsi="DengXian"/>
          <w:sz w:val="22"/>
        </w:rPr>
        <w:t>21</w:t>
      </w:r>
      <w:r>
        <w:rPr>
          <w:rFonts w:ascii="DengXian" w:hAnsi="DengXian"/>
          <w:sz w:val="22"/>
        </w:rPr>
        <w:t>日用来纪念第一座城市落成的日子，在城中的剧院，通常都会有演绎建城者的故事，以及古老的先祖如何到达这里，和当地的人组成了今日的文化。</w:t>
      </w:r>
    </w:p>
    <w:p w14:paraId="627D0785" w14:textId="77777777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 w:rsidRPr="001427F6">
        <w:rPr>
          <w:rFonts w:ascii="DengXian" w:hAnsi="DengXian"/>
          <w:b/>
          <w:bCs/>
          <w:sz w:val="22"/>
        </w:rPr>
        <w:t>酒神节：</w:t>
      </w:r>
      <w:r>
        <w:rPr>
          <w:rFonts w:ascii="DengXian" w:hAnsi="DengXian"/>
          <w:sz w:val="22"/>
        </w:rPr>
        <w:t>在</w:t>
      </w:r>
      <w:r>
        <w:rPr>
          <w:rFonts w:ascii="DengXian" w:hAnsi="DengXian"/>
          <w:sz w:val="22"/>
        </w:rPr>
        <w:t>3</w:t>
      </w:r>
      <w:r>
        <w:rPr>
          <w:rFonts w:ascii="DengXian" w:hAnsi="DengXian"/>
          <w:sz w:val="22"/>
        </w:rPr>
        <w:t>月至</w:t>
      </w:r>
      <w:r>
        <w:rPr>
          <w:rFonts w:ascii="DengXian" w:hAnsi="DengXian"/>
          <w:sz w:val="22"/>
        </w:rPr>
        <w:t>4</w:t>
      </w:r>
      <w:r>
        <w:rPr>
          <w:rFonts w:ascii="DengXian" w:hAnsi="DengXian"/>
          <w:sz w:val="22"/>
        </w:rPr>
        <w:t>月之间，为期三日的节日，一般为饮酒狂欢。节日期间，通常会饮用大量的葡萄酒。</w:t>
      </w:r>
    </w:p>
    <w:p w14:paraId="7196619D" w14:textId="77777777" w:rsidR="00804BE9" w:rsidRDefault="00804BE9">
      <w:pPr>
        <w:spacing w:line="276" w:lineRule="auto"/>
        <w:rPr>
          <w:rFonts w:ascii="DengXian" w:eastAsia="DengXian" w:hAnsi="DengXian"/>
          <w:sz w:val="22"/>
        </w:rPr>
      </w:pPr>
    </w:p>
    <w:p w14:paraId="312BBE3F" w14:textId="77777777" w:rsidR="00804BE9" w:rsidRPr="00CA49EF" w:rsidRDefault="006E6AD3">
      <w:pPr>
        <w:spacing w:line="276" w:lineRule="auto"/>
        <w:rPr>
          <w:rFonts w:ascii="DengXian" w:eastAsia="DengXian"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宗教：</w:t>
      </w:r>
      <w:r w:rsidRPr="00CA49EF">
        <w:rPr>
          <w:rFonts w:ascii="DengXian" w:hAnsi="DengXian"/>
          <w:sz w:val="22"/>
        </w:rPr>
        <w:t>维托里斯共和国社会中主流存在一种崇拜众神的信仰，在近几百年逐渐有一些祭司自称为维托里斯多神教，这种称呼逐渐被人接受。</w:t>
      </w:r>
    </w:p>
    <w:p w14:paraId="65977262" w14:textId="5625BD79" w:rsidR="00804BE9" w:rsidRDefault="006E6AD3">
      <w:pPr>
        <w:spacing w:line="276" w:lineRule="auto"/>
        <w:rPr>
          <w:rFonts w:ascii="DengXian" w:eastAsia="DengXian" w:hAnsi="DengXian"/>
          <w:sz w:val="22"/>
        </w:rPr>
      </w:pPr>
      <w:r w:rsidRPr="00CA49EF">
        <w:rPr>
          <w:rFonts w:ascii="DengXian" w:hAnsi="DengXian"/>
          <w:sz w:val="22"/>
        </w:rPr>
        <w:t>多神教中，一般信仰</w:t>
      </w:r>
      <w:r w:rsidRPr="00CA49EF">
        <w:rPr>
          <w:rFonts w:ascii="DengXian" w:hAnsi="DengXian"/>
          <w:sz w:val="22"/>
        </w:rPr>
        <w:t>12</w:t>
      </w:r>
      <w:r w:rsidRPr="00CA49EF">
        <w:rPr>
          <w:rFonts w:ascii="DengXian" w:hAnsi="DengXian"/>
          <w:sz w:val="22"/>
        </w:rPr>
        <w:t>位主神，与一些职能各异的神明。教团的结构比较松散，大祭司是多神教中名义上的领袖，但是实际上，各地的教徒类似于自</w:t>
      </w:r>
      <w:r w:rsidRPr="00CA49EF">
        <w:rPr>
          <w:rFonts w:hAnsi="DengXian"/>
          <w:sz w:val="22"/>
        </w:rPr>
        <w:t>治</w:t>
      </w:r>
      <w:r w:rsidRPr="00CA49EF">
        <w:rPr>
          <w:rFonts w:ascii="DengXian" w:hAnsi="DengXian"/>
          <w:sz w:val="22"/>
        </w:rPr>
        <w:t>的状态。</w:t>
      </w:r>
    </w:p>
    <w:p w14:paraId="11BC3914" w14:textId="77777777" w:rsidR="001701D1" w:rsidRDefault="001701D1">
      <w:pPr>
        <w:spacing w:line="276" w:lineRule="auto"/>
        <w:rPr>
          <w:rFonts w:ascii="DengXian" w:eastAsia="DengXian" w:hAnsi="DengXian"/>
          <w:sz w:val="22"/>
        </w:rPr>
      </w:pPr>
    </w:p>
    <w:p w14:paraId="4C1F5C55" w14:textId="04370F2A" w:rsidR="00804BE9" w:rsidRDefault="006E6AD3" w:rsidP="001701D1">
      <w:pPr>
        <w:spacing w:line="276" w:lineRule="auto"/>
        <w:rPr>
          <w:rFonts w:ascii="DengXian" w:eastAsia="DengXian" w:hAnsi="DengXian"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经济：</w:t>
      </w:r>
      <w:r w:rsidRPr="00CA49EF">
        <w:rPr>
          <w:rFonts w:ascii="DengXian" w:hAnsi="DengXian"/>
          <w:sz w:val="22"/>
        </w:rPr>
        <w:t>共和国境内一般夏日少雨，冬日多雨，不适合水稻等作物的生长，但是气候适合葡萄的生长，所以有一套成熟的贩卖葡萄酒产业链，一些优质的葡萄。同时，有大批的商船来往，在主要的城市里，甚至有来自东方的商人</w:t>
      </w:r>
      <w:r>
        <w:rPr>
          <w:rFonts w:ascii="DengXian" w:hAnsi="DengXian"/>
          <w:b/>
          <w:bCs/>
          <w:sz w:val="22"/>
        </w:rPr>
        <w:t>。</w:t>
      </w:r>
    </w:p>
    <w:p w14:paraId="6AA098FD" w14:textId="77777777" w:rsidR="001701D1" w:rsidRDefault="001701D1" w:rsidP="001701D1">
      <w:pPr>
        <w:spacing w:line="276" w:lineRule="auto"/>
        <w:rPr>
          <w:rFonts w:ascii="DengXian" w:eastAsia="DengXian" w:hAnsi="DengXian"/>
          <w:sz w:val="22"/>
        </w:rPr>
      </w:pPr>
    </w:p>
    <w:p w14:paraId="6A25F8C0" w14:textId="77777777" w:rsidR="00804BE9" w:rsidRDefault="006E6AD3">
      <w:pPr>
        <w:spacing w:line="276" w:lineRule="auto"/>
        <w:rPr>
          <w:rFonts w:ascii="DengXian" w:hAnsi="DengXian"/>
          <w:b/>
          <w:bCs/>
          <w:sz w:val="22"/>
        </w:rPr>
      </w:pPr>
      <w:r>
        <w:rPr>
          <w:rFonts w:ascii="DengXian" w:eastAsia="DengXian" w:hAnsi="DengXian" w:hint="eastAsia"/>
          <w:b/>
          <w:bCs/>
          <w:sz w:val="22"/>
        </w:rPr>
        <w:t>军事：</w:t>
      </w:r>
      <w:r w:rsidRPr="00CA49EF">
        <w:rPr>
          <w:rFonts w:ascii="DengXian" w:hAnsi="DengXian" w:hint="eastAsia"/>
          <w:sz w:val="22"/>
        </w:rPr>
        <w:t>共和国的军队分为陆军与海军</w:t>
      </w:r>
    </w:p>
    <w:p w14:paraId="4DC4CFB7" w14:textId="77777777" w:rsidR="00804BE9" w:rsidRPr="00CA49EF" w:rsidRDefault="006E6AD3">
      <w:pPr>
        <w:spacing w:line="276" w:lineRule="auto"/>
        <w:rPr>
          <w:rFonts w:ascii="DengXian" w:hAnsi="DengXian"/>
          <w:sz w:val="22"/>
        </w:rPr>
      </w:pPr>
      <w:r>
        <w:rPr>
          <w:rFonts w:ascii="DengXian" w:hAnsi="DengXian" w:hint="eastAsia"/>
          <w:b/>
          <w:bCs/>
          <w:sz w:val="22"/>
        </w:rPr>
        <w:t>陆军：</w:t>
      </w:r>
      <w:r w:rsidRPr="00CA49EF">
        <w:rPr>
          <w:rFonts w:ascii="DengXian" w:hAnsi="DengXian" w:hint="eastAsia"/>
          <w:sz w:val="22"/>
        </w:rPr>
        <w:t>由义务兵和职业兵构成，职业兵一般单独编组单独的军团</w:t>
      </w:r>
      <w:r w:rsidRPr="00CA49EF">
        <w:rPr>
          <w:rFonts w:ascii="DengXian" w:hAnsi="DengXian"/>
          <w:sz w:val="22"/>
        </w:rPr>
        <w:t>，</w:t>
      </w:r>
      <w:r w:rsidRPr="00CA49EF">
        <w:rPr>
          <w:rFonts w:ascii="DengXian" w:hAnsi="DengXian" w:hint="eastAsia"/>
          <w:sz w:val="22"/>
        </w:rPr>
        <w:t>职业军人一般从各地征召军校毕业生，服役</w:t>
      </w:r>
      <w:r w:rsidRPr="00CA49EF">
        <w:rPr>
          <w:rFonts w:ascii="DengXian" w:hAnsi="DengXian"/>
          <w:sz w:val="22"/>
        </w:rPr>
        <w:t>15</w:t>
      </w:r>
      <w:r w:rsidRPr="00CA49EF">
        <w:rPr>
          <w:rFonts w:ascii="DengXian" w:hAnsi="DengXian" w:hint="eastAsia"/>
          <w:sz w:val="22"/>
        </w:rPr>
        <w:t>年。</w:t>
      </w:r>
    </w:p>
    <w:p w14:paraId="126183E3" w14:textId="5AAC6A97" w:rsidR="00804BE9" w:rsidRPr="00CA49EF" w:rsidRDefault="006E6AD3">
      <w:pPr>
        <w:spacing w:line="276" w:lineRule="auto"/>
        <w:rPr>
          <w:rFonts w:ascii="DengXian" w:hAnsi="DengXian"/>
          <w:sz w:val="22"/>
        </w:rPr>
      </w:pPr>
      <w:r w:rsidRPr="001701D1">
        <w:rPr>
          <w:rFonts w:ascii="DengXian" w:hAnsi="DengXian" w:hint="eastAsia"/>
          <w:b/>
          <w:bCs/>
          <w:sz w:val="22"/>
        </w:rPr>
        <w:t>共和国防卫军</w:t>
      </w:r>
      <w:r w:rsidR="001701D1">
        <w:rPr>
          <w:rFonts w:ascii="DengXian" w:hAnsi="DengXian"/>
          <w:b/>
          <w:bCs/>
          <w:sz w:val="22"/>
        </w:rPr>
        <w:t xml:space="preserve">: </w:t>
      </w:r>
      <w:r w:rsidRPr="00CA49EF">
        <w:rPr>
          <w:rFonts w:ascii="DengXian" w:hAnsi="DengXian" w:hint="eastAsia"/>
          <w:sz w:val="22"/>
        </w:rPr>
        <w:t>陆军的中坚力量，由公民组成的义务兵军队，由义务兵构成，组成数个集团军，一般由</w:t>
      </w:r>
      <w:r w:rsidRPr="00CA49EF">
        <w:rPr>
          <w:rFonts w:ascii="DengXian" w:hAnsi="DengXian" w:hint="eastAsia"/>
          <w:sz w:val="22"/>
        </w:rPr>
        <w:t>1</w:t>
      </w:r>
      <w:r w:rsidRPr="00CA49EF">
        <w:rPr>
          <w:rFonts w:ascii="DengXian" w:hAnsi="DengXian"/>
          <w:sz w:val="22"/>
        </w:rPr>
        <w:t>8-30</w:t>
      </w:r>
      <w:r w:rsidRPr="00CA49EF">
        <w:rPr>
          <w:rFonts w:ascii="DengXian" w:hAnsi="DengXian" w:hint="eastAsia"/>
          <w:sz w:val="22"/>
        </w:rPr>
        <w:t>岁公民抽签决定入伍。一般为服役两年。</w:t>
      </w:r>
    </w:p>
    <w:p w14:paraId="420D5E3A" w14:textId="77777777" w:rsidR="00804BE9" w:rsidRPr="00CA49EF" w:rsidRDefault="006E6AD3">
      <w:pPr>
        <w:spacing w:line="276" w:lineRule="auto"/>
        <w:rPr>
          <w:rFonts w:ascii="DengXian" w:hAnsi="DengXian"/>
          <w:sz w:val="22"/>
        </w:rPr>
      </w:pPr>
      <w:r w:rsidRPr="00CA49EF">
        <w:rPr>
          <w:rFonts w:ascii="DengXian" w:hAnsi="DengXian" w:hint="eastAsia"/>
          <w:sz w:val="22"/>
        </w:rPr>
        <w:t>陆军的领章，肩章的颜色为深绿色，制服为原野灰。</w:t>
      </w:r>
    </w:p>
    <w:p w14:paraId="15E4AAD8" w14:textId="37E28CE2" w:rsidR="00804BE9" w:rsidRDefault="006E6AD3">
      <w:pPr>
        <w:spacing w:line="276" w:lineRule="auto"/>
        <w:rPr>
          <w:rFonts w:ascii="DengXian" w:hAnsi="DengXian"/>
          <w:b/>
          <w:bCs/>
          <w:sz w:val="22"/>
        </w:rPr>
      </w:pPr>
      <w:r>
        <w:rPr>
          <w:rFonts w:ascii="DengXian" w:hAnsi="DengXian" w:hint="eastAsia"/>
          <w:b/>
          <w:bCs/>
          <w:sz w:val="22"/>
        </w:rPr>
        <w:t>海军</w:t>
      </w:r>
      <w:r w:rsidR="00CA49EF">
        <w:rPr>
          <w:rFonts w:ascii="DengXian" w:hAnsi="DengXian"/>
          <w:b/>
          <w:bCs/>
          <w:sz w:val="22"/>
        </w:rPr>
        <w:t xml:space="preserve">: </w:t>
      </w:r>
      <w:r w:rsidRPr="00CA49EF">
        <w:rPr>
          <w:rFonts w:ascii="DengXian" w:hAnsi="DengXian" w:hint="eastAsia"/>
          <w:sz w:val="22"/>
        </w:rPr>
        <w:t>由数个舰队和海军陆战队构成，从义务兵中挑选海军士兵，</w:t>
      </w:r>
      <w:r w:rsidRPr="00CA49EF">
        <w:rPr>
          <w:rFonts w:ascii="DengXian" w:hAnsi="DengXian"/>
          <w:sz w:val="22"/>
        </w:rPr>
        <w:t>共和国内海军较为擅长跳帮战术。</w:t>
      </w:r>
      <w:r w:rsidRPr="00CA49EF">
        <w:rPr>
          <w:rFonts w:ascii="DengXian" w:hAnsi="DengXian" w:hint="eastAsia"/>
          <w:sz w:val="22"/>
        </w:rPr>
        <w:t>主要装备驱逐舰与护卫舰，以及一些巡洋舰与战列舰。</w:t>
      </w:r>
      <w:r w:rsidRPr="00CA49EF">
        <w:rPr>
          <w:rFonts w:ascii="DengXian" w:hAnsi="DengXian"/>
          <w:sz w:val="22"/>
        </w:rPr>
        <w:t>肩章颜色为深蓝色，制服为浅灰色。</w:t>
      </w:r>
    </w:p>
    <w:sectPr w:rsidR="00804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458A7E" w14:textId="77777777" w:rsidR="009A437C" w:rsidRDefault="009A437C" w:rsidP="009A437C">
      <w:r>
        <w:separator/>
      </w:r>
    </w:p>
  </w:endnote>
  <w:endnote w:type="continuationSeparator" w:id="0">
    <w:p w14:paraId="147F69D8" w14:textId="77777777" w:rsidR="009A437C" w:rsidRDefault="009A437C" w:rsidP="009A43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73CE277" w14:textId="77777777" w:rsidR="009A437C" w:rsidRDefault="009A437C" w:rsidP="009A437C">
      <w:r>
        <w:separator/>
      </w:r>
    </w:p>
  </w:footnote>
  <w:footnote w:type="continuationSeparator" w:id="0">
    <w:p w14:paraId="657CC1D1" w14:textId="77777777" w:rsidR="009A437C" w:rsidRDefault="009A437C" w:rsidP="009A43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BE9"/>
    <w:rsid w:val="001333A3"/>
    <w:rsid w:val="001427F6"/>
    <w:rsid w:val="001701D1"/>
    <w:rsid w:val="001A7362"/>
    <w:rsid w:val="002519AD"/>
    <w:rsid w:val="00412BA1"/>
    <w:rsid w:val="00565C0A"/>
    <w:rsid w:val="0068281B"/>
    <w:rsid w:val="006E6AD3"/>
    <w:rsid w:val="00804BE9"/>
    <w:rsid w:val="00827AE1"/>
    <w:rsid w:val="009A3A17"/>
    <w:rsid w:val="009A437C"/>
    <w:rsid w:val="00A62765"/>
    <w:rsid w:val="00B6339B"/>
    <w:rsid w:val="00CA49EF"/>
    <w:rsid w:val="00DD4B45"/>
    <w:rsid w:val="00EA7F7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1867CE"/>
  <w15:docId w15:val="{840715F2-1663-104C-8807-3C2B6BAD9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SimSun" w:hAnsi="Calibri" w:cs="Arial"/>
        <w:kern w:val="2"/>
        <w:sz w:val="21"/>
        <w:szCs w:val="22"/>
        <w:lang w:val="en-US" w:eastAsia="zh-CN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Pr>
      <w:sz w:val="18"/>
      <w:szCs w:val="18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393</Words>
  <Characters>2241</Characters>
  <Application>Microsoft Office Word</Application>
  <DocSecurity>0</DocSecurity>
  <Lines>18</Lines>
  <Paragraphs>5</Paragraphs>
  <ScaleCrop>false</ScaleCrop>
  <Company/>
  <LinksUpToDate>false</LinksUpToDate>
  <CharactersWithSpaces>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V2055A</dc:creator>
  <cp:lastModifiedBy>jingzhou situ</cp:lastModifiedBy>
  <cp:revision>19</cp:revision>
  <dcterms:created xsi:type="dcterms:W3CDTF">2023-02-07T16:19:00Z</dcterms:created>
  <dcterms:modified xsi:type="dcterms:W3CDTF">2023-04-25T23:11:00Z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42cee01a459843588e9f08cfe97f687b</vt:lpwstr>
  </property>
</Properties>
</file>