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7A0C" w14:textId="77777777" w:rsidR="00BC15D1" w:rsidRDefault="00000000">
      <w:pPr>
        <w:jc w:val="center"/>
      </w:pPr>
      <w:r>
        <w:rPr>
          <w:b/>
          <w:sz w:val="44"/>
        </w:rPr>
        <w:t>ClientFlow REST API Design</w:t>
      </w:r>
    </w:p>
    <w:p w14:paraId="07E1F14F" w14:textId="77777777" w:rsidR="00BC15D1" w:rsidRDefault="00000000">
      <w:pPr>
        <w:jc w:val="center"/>
      </w:pPr>
      <w:r>
        <w:rPr>
          <w:i/>
        </w:rPr>
        <w:t>Endpoint catalogue and API security rules</w:t>
      </w:r>
    </w:p>
    <w:p w14:paraId="01F31A1A" w14:textId="77777777" w:rsidR="00BC15D1" w:rsidRDefault="00000000">
      <w:pPr>
        <w:pStyle w:val="Heading1"/>
      </w:pPr>
      <w:r>
        <w:t>API rules</w:t>
      </w:r>
    </w:p>
    <w:p w14:paraId="663D05F9" w14:textId="77777777" w:rsidR="00BC15D1" w:rsidRDefault="00000000">
      <w:r>
        <w:t>Use HTTPS, JSON, authentication middleware, ownership authorization, request validation, pagination, consistent status codes and request/correlation IDs. Never trust object IDs from the client.</w:t>
      </w:r>
    </w:p>
    <w:p w14:paraId="4E1B19F2" w14:textId="77777777" w:rsidR="00BC15D1" w:rsidRDefault="00000000">
      <w:pPr>
        <w:pStyle w:val="Heading1"/>
      </w:pPr>
      <w:r>
        <w:t>Endpoint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C15D1" w14:paraId="2408A37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0BF2665" w14:textId="77777777" w:rsidR="00BC15D1" w:rsidRDefault="00000000">
            <w:r>
              <w:t>Endpoint</w:t>
            </w:r>
          </w:p>
        </w:tc>
        <w:tc>
          <w:tcPr>
            <w:tcW w:w="5040" w:type="dxa"/>
            <w:shd w:val="clear" w:color="auto" w:fill="D9EAF7"/>
          </w:tcPr>
          <w:p w14:paraId="40309D20" w14:textId="77777777" w:rsidR="00BC15D1" w:rsidRDefault="00000000">
            <w:r>
              <w:t>Purpose</w:t>
            </w:r>
          </w:p>
        </w:tc>
      </w:tr>
      <w:tr w:rsidR="00BC15D1" w14:paraId="35FDD777" w14:textId="77777777">
        <w:trPr>
          <w:jc w:val="center"/>
        </w:trPr>
        <w:tc>
          <w:tcPr>
            <w:tcW w:w="5040" w:type="dxa"/>
          </w:tcPr>
          <w:p w14:paraId="7A735B60" w14:textId="77777777" w:rsidR="00BC15D1" w:rsidRDefault="00000000">
            <w:r>
              <w:t>POST /api/auth/login</w:t>
            </w:r>
          </w:p>
        </w:tc>
        <w:tc>
          <w:tcPr>
            <w:tcW w:w="5040" w:type="dxa"/>
          </w:tcPr>
          <w:p w14:paraId="36856198" w14:textId="77777777" w:rsidR="00BC15D1" w:rsidRDefault="00000000">
            <w:r>
              <w:t>Login</w:t>
            </w:r>
          </w:p>
        </w:tc>
      </w:tr>
      <w:tr w:rsidR="00BC15D1" w14:paraId="51BFB80D" w14:textId="77777777">
        <w:trPr>
          <w:jc w:val="center"/>
        </w:trPr>
        <w:tc>
          <w:tcPr>
            <w:tcW w:w="5040" w:type="dxa"/>
          </w:tcPr>
          <w:p w14:paraId="663FC280" w14:textId="77777777" w:rsidR="00BC15D1" w:rsidRDefault="00000000">
            <w:r>
              <w:t>POST /api/auth/logout</w:t>
            </w:r>
          </w:p>
        </w:tc>
        <w:tc>
          <w:tcPr>
            <w:tcW w:w="5040" w:type="dxa"/>
          </w:tcPr>
          <w:p w14:paraId="37159346" w14:textId="77777777" w:rsidR="00BC15D1" w:rsidRDefault="00000000">
            <w:r>
              <w:t>Logout</w:t>
            </w:r>
          </w:p>
        </w:tc>
      </w:tr>
      <w:tr w:rsidR="00BC15D1" w14:paraId="38B2DA1E" w14:textId="77777777">
        <w:trPr>
          <w:jc w:val="center"/>
        </w:trPr>
        <w:tc>
          <w:tcPr>
            <w:tcW w:w="5040" w:type="dxa"/>
          </w:tcPr>
          <w:p w14:paraId="43049979" w14:textId="77777777" w:rsidR="00BC15D1" w:rsidRDefault="00000000">
            <w:r>
              <w:t>POST /api/auth/forgot-password</w:t>
            </w:r>
          </w:p>
        </w:tc>
        <w:tc>
          <w:tcPr>
            <w:tcW w:w="5040" w:type="dxa"/>
          </w:tcPr>
          <w:p w14:paraId="22808D20" w14:textId="77777777" w:rsidR="00BC15D1" w:rsidRDefault="00000000">
            <w:r>
              <w:t>Start password reset</w:t>
            </w:r>
          </w:p>
        </w:tc>
      </w:tr>
      <w:tr w:rsidR="00BC15D1" w14:paraId="6043602A" w14:textId="77777777">
        <w:trPr>
          <w:jc w:val="center"/>
        </w:trPr>
        <w:tc>
          <w:tcPr>
            <w:tcW w:w="5040" w:type="dxa"/>
          </w:tcPr>
          <w:p w14:paraId="40669467" w14:textId="77777777" w:rsidR="00BC15D1" w:rsidRDefault="00000000">
            <w:r>
              <w:t>POST /api/auth/reset-password</w:t>
            </w:r>
          </w:p>
        </w:tc>
        <w:tc>
          <w:tcPr>
            <w:tcW w:w="5040" w:type="dxa"/>
          </w:tcPr>
          <w:p w14:paraId="3A5815A6" w14:textId="77777777" w:rsidR="00BC15D1" w:rsidRDefault="00000000">
            <w:r>
              <w:t>Complete reset</w:t>
            </w:r>
          </w:p>
        </w:tc>
      </w:tr>
      <w:tr w:rsidR="00BC15D1" w14:paraId="0F2AE8E9" w14:textId="77777777">
        <w:trPr>
          <w:jc w:val="center"/>
        </w:trPr>
        <w:tc>
          <w:tcPr>
            <w:tcW w:w="5040" w:type="dxa"/>
          </w:tcPr>
          <w:p w14:paraId="13CD0374" w14:textId="77777777" w:rsidR="00BC15D1" w:rsidRDefault="00000000">
            <w:r>
              <w:t>GET/POST /api/clients</w:t>
            </w:r>
          </w:p>
        </w:tc>
        <w:tc>
          <w:tcPr>
            <w:tcW w:w="5040" w:type="dxa"/>
          </w:tcPr>
          <w:p w14:paraId="3B0A249A" w14:textId="77777777" w:rsidR="00BC15D1" w:rsidRDefault="00000000">
            <w:r>
              <w:t>List/create clients</w:t>
            </w:r>
          </w:p>
        </w:tc>
      </w:tr>
      <w:tr w:rsidR="00BC15D1" w14:paraId="591C4948" w14:textId="77777777">
        <w:trPr>
          <w:jc w:val="center"/>
        </w:trPr>
        <w:tc>
          <w:tcPr>
            <w:tcW w:w="5040" w:type="dxa"/>
          </w:tcPr>
          <w:p w14:paraId="7C35F8A0" w14:textId="77777777" w:rsidR="00BC15D1" w:rsidRDefault="00000000">
            <w:r>
              <w:t>GET/PUT/DELETE /api/clients/:id</w:t>
            </w:r>
          </w:p>
        </w:tc>
        <w:tc>
          <w:tcPr>
            <w:tcW w:w="5040" w:type="dxa"/>
          </w:tcPr>
          <w:p w14:paraId="3D9004FE" w14:textId="77777777" w:rsidR="00BC15D1" w:rsidRDefault="00000000">
            <w:r>
              <w:t>Read/update/archive client</w:t>
            </w:r>
          </w:p>
        </w:tc>
      </w:tr>
      <w:tr w:rsidR="00BC15D1" w14:paraId="1649A1CD" w14:textId="77777777">
        <w:trPr>
          <w:jc w:val="center"/>
        </w:trPr>
        <w:tc>
          <w:tcPr>
            <w:tcW w:w="5040" w:type="dxa"/>
          </w:tcPr>
          <w:p w14:paraId="2D343429" w14:textId="77777777" w:rsidR="00BC15D1" w:rsidRDefault="00000000">
            <w:r>
              <w:t>GET/POST /api/projects</w:t>
            </w:r>
          </w:p>
        </w:tc>
        <w:tc>
          <w:tcPr>
            <w:tcW w:w="5040" w:type="dxa"/>
          </w:tcPr>
          <w:p w14:paraId="46C1DD0A" w14:textId="77777777" w:rsidR="00BC15D1" w:rsidRDefault="00000000">
            <w:r>
              <w:t>List/create projects</w:t>
            </w:r>
          </w:p>
        </w:tc>
      </w:tr>
      <w:tr w:rsidR="00BC15D1" w14:paraId="44981E23" w14:textId="77777777">
        <w:trPr>
          <w:jc w:val="center"/>
        </w:trPr>
        <w:tc>
          <w:tcPr>
            <w:tcW w:w="5040" w:type="dxa"/>
          </w:tcPr>
          <w:p w14:paraId="21D0EECC" w14:textId="77777777" w:rsidR="00BC15D1" w:rsidRDefault="00000000">
            <w:r>
              <w:t>GET/PUT /api/projects/:id</w:t>
            </w:r>
          </w:p>
        </w:tc>
        <w:tc>
          <w:tcPr>
            <w:tcW w:w="5040" w:type="dxa"/>
          </w:tcPr>
          <w:p w14:paraId="6765B9DC" w14:textId="77777777" w:rsidR="00BC15D1" w:rsidRDefault="00000000">
            <w:r>
              <w:t>Read/update project</w:t>
            </w:r>
          </w:p>
        </w:tc>
      </w:tr>
      <w:tr w:rsidR="00BC15D1" w14:paraId="2E2874AC" w14:textId="77777777">
        <w:trPr>
          <w:jc w:val="center"/>
        </w:trPr>
        <w:tc>
          <w:tcPr>
            <w:tcW w:w="5040" w:type="dxa"/>
          </w:tcPr>
          <w:p w14:paraId="1AC9102A" w14:textId="77777777" w:rsidR="00BC15D1" w:rsidRDefault="00000000">
            <w:r>
              <w:t>POST /api/projects/:id/start-onboarding</w:t>
            </w:r>
          </w:p>
        </w:tc>
        <w:tc>
          <w:tcPr>
            <w:tcW w:w="5040" w:type="dxa"/>
          </w:tcPr>
          <w:p w14:paraId="2E7DE0DE" w14:textId="77777777" w:rsidR="00BC15D1" w:rsidRDefault="00000000">
            <w:r>
              <w:t>Create onboarding instance</w:t>
            </w:r>
          </w:p>
        </w:tc>
      </w:tr>
      <w:tr w:rsidR="00BC15D1" w14:paraId="4CC3517B" w14:textId="77777777">
        <w:trPr>
          <w:jc w:val="center"/>
        </w:trPr>
        <w:tc>
          <w:tcPr>
            <w:tcW w:w="5040" w:type="dxa"/>
          </w:tcPr>
          <w:p w14:paraId="6110C406" w14:textId="77777777" w:rsidR="00BC15D1" w:rsidRDefault="00000000">
            <w:r>
              <w:t>POST /api/invoices</w:t>
            </w:r>
          </w:p>
        </w:tc>
        <w:tc>
          <w:tcPr>
            <w:tcW w:w="5040" w:type="dxa"/>
          </w:tcPr>
          <w:p w14:paraId="5B3CF657" w14:textId="77777777" w:rsidR="00BC15D1" w:rsidRDefault="00000000">
            <w:r>
              <w:t>Create invoice</w:t>
            </w:r>
          </w:p>
        </w:tc>
      </w:tr>
      <w:tr w:rsidR="00BC15D1" w14:paraId="6BDF9E4B" w14:textId="77777777">
        <w:trPr>
          <w:jc w:val="center"/>
        </w:trPr>
        <w:tc>
          <w:tcPr>
            <w:tcW w:w="5040" w:type="dxa"/>
          </w:tcPr>
          <w:p w14:paraId="7C19A868" w14:textId="77777777" w:rsidR="00BC15D1" w:rsidRDefault="00000000">
            <w:r>
              <w:t>POST /api/invoices/:id/send</w:t>
            </w:r>
          </w:p>
        </w:tc>
        <w:tc>
          <w:tcPr>
            <w:tcW w:w="5040" w:type="dxa"/>
          </w:tcPr>
          <w:p w14:paraId="7F5E9DFB" w14:textId="77777777" w:rsidR="00BC15D1" w:rsidRDefault="00000000">
            <w:r>
              <w:t>Send invoice</w:t>
            </w:r>
          </w:p>
        </w:tc>
      </w:tr>
      <w:tr w:rsidR="00BC15D1" w14:paraId="7D394778" w14:textId="77777777">
        <w:trPr>
          <w:jc w:val="center"/>
        </w:trPr>
        <w:tc>
          <w:tcPr>
            <w:tcW w:w="5040" w:type="dxa"/>
          </w:tcPr>
          <w:p w14:paraId="7CC883AD" w14:textId="77777777" w:rsidR="00BC15D1" w:rsidRDefault="00000000">
            <w:r>
              <w:t>POST /api/payments/webhook</w:t>
            </w:r>
          </w:p>
        </w:tc>
        <w:tc>
          <w:tcPr>
            <w:tcW w:w="5040" w:type="dxa"/>
          </w:tcPr>
          <w:p w14:paraId="33707B5C" w14:textId="77777777" w:rsidR="00BC15D1" w:rsidRDefault="00000000">
            <w:r>
              <w:t>Verify and process payment callback</w:t>
            </w:r>
          </w:p>
        </w:tc>
      </w:tr>
      <w:tr w:rsidR="00BC15D1" w14:paraId="26E1D174" w14:textId="77777777">
        <w:trPr>
          <w:jc w:val="center"/>
        </w:trPr>
        <w:tc>
          <w:tcPr>
            <w:tcW w:w="5040" w:type="dxa"/>
          </w:tcPr>
          <w:p w14:paraId="1977B8A3" w14:textId="77777777" w:rsidR="00BC15D1" w:rsidRDefault="00000000">
            <w:r>
              <w:t>POST /api/contracts</w:t>
            </w:r>
          </w:p>
        </w:tc>
        <w:tc>
          <w:tcPr>
            <w:tcW w:w="5040" w:type="dxa"/>
          </w:tcPr>
          <w:p w14:paraId="20F30A60" w14:textId="77777777" w:rsidR="00BC15D1" w:rsidRDefault="00000000">
            <w:r>
              <w:t>Create contract</w:t>
            </w:r>
          </w:p>
        </w:tc>
      </w:tr>
      <w:tr w:rsidR="00BC15D1" w14:paraId="6BA71948" w14:textId="77777777">
        <w:trPr>
          <w:jc w:val="center"/>
        </w:trPr>
        <w:tc>
          <w:tcPr>
            <w:tcW w:w="5040" w:type="dxa"/>
          </w:tcPr>
          <w:p w14:paraId="402D1B0B" w14:textId="77777777" w:rsidR="00BC15D1" w:rsidRDefault="00000000">
            <w:r>
              <w:t>POST /api/contracts/:id/send</w:t>
            </w:r>
          </w:p>
        </w:tc>
        <w:tc>
          <w:tcPr>
            <w:tcW w:w="5040" w:type="dxa"/>
          </w:tcPr>
          <w:p w14:paraId="1D734EEA" w14:textId="77777777" w:rsidR="00BC15D1" w:rsidRDefault="00000000">
            <w:r>
              <w:t>Send contract</w:t>
            </w:r>
          </w:p>
        </w:tc>
      </w:tr>
      <w:tr w:rsidR="00BC15D1" w14:paraId="6C965C84" w14:textId="77777777">
        <w:trPr>
          <w:jc w:val="center"/>
        </w:trPr>
        <w:tc>
          <w:tcPr>
            <w:tcW w:w="5040" w:type="dxa"/>
          </w:tcPr>
          <w:p w14:paraId="0481DACB" w14:textId="77777777" w:rsidR="00BC15D1" w:rsidRDefault="00000000">
            <w:r>
              <w:t>POST /api/contracts/:id/sign</w:t>
            </w:r>
          </w:p>
        </w:tc>
        <w:tc>
          <w:tcPr>
            <w:tcW w:w="5040" w:type="dxa"/>
          </w:tcPr>
          <w:p w14:paraId="04B34623" w14:textId="77777777" w:rsidR="00BC15D1" w:rsidRDefault="00000000">
            <w:r>
              <w:t>Mock/provider signature callback</w:t>
            </w:r>
          </w:p>
        </w:tc>
      </w:tr>
      <w:tr w:rsidR="00BC15D1" w14:paraId="630DEA7E" w14:textId="77777777">
        <w:trPr>
          <w:jc w:val="center"/>
        </w:trPr>
        <w:tc>
          <w:tcPr>
            <w:tcW w:w="5040" w:type="dxa"/>
          </w:tcPr>
          <w:p w14:paraId="5F682FCF" w14:textId="77777777" w:rsidR="00BC15D1" w:rsidRDefault="00000000">
            <w:r>
              <w:t>GET /api/onboarding/:id</w:t>
            </w:r>
          </w:p>
        </w:tc>
        <w:tc>
          <w:tcPr>
            <w:tcW w:w="5040" w:type="dxa"/>
          </w:tcPr>
          <w:p w14:paraId="3AFEFBC8" w14:textId="77777777" w:rsidR="00BC15D1" w:rsidRDefault="00000000">
            <w:r>
              <w:t>View onboarding</w:t>
            </w:r>
          </w:p>
        </w:tc>
      </w:tr>
      <w:tr w:rsidR="00BC15D1" w14:paraId="71C74CD4" w14:textId="77777777">
        <w:trPr>
          <w:jc w:val="center"/>
        </w:trPr>
        <w:tc>
          <w:tcPr>
            <w:tcW w:w="5040" w:type="dxa"/>
          </w:tcPr>
          <w:p w14:paraId="27E9BE83" w14:textId="77777777" w:rsidR="00BC15D1" w:rsidRDefault="00000000">
            <w:r>
              <w:t>GET /api/onboarding/:id/progress</w:t>
            </w:r>
          </w:p>
        </w:tc>
        <w:tc>
          <w:tcPr>
            <w:tcW w:w="5040" w:type="dxa"/>
          </w:tcPr>
          <w:p w14:paraId="4D3E8028" w14:textId="77777777" w:rsidR="00BC15D1" w:rsidRDefault="00000000">
            <w:r>
              <w:t>Get progress</w:t>
            </w:r>
          </w:p>
        </w:tc>
      </w:tr>
      <w:tr w:rsidR="00BC15D1" w14:paraId="1A80EE3B" w14:textId="77777777">
        <w:trPr>
          <w:jc w:val="center"/>
        </w:trPr>
        <w:tc>
          <w:tcPr>
            <w:tcW w:w="5040" w:type="dxa"/>
          </w:tcPr>
          <w:p w14:paraId="05DB5A1B" w14:textId="77777777" w:rsidR="00BC15D1" w:rsidRDefault="00000000">
            <w:r>
              <w:t>PUT /api/onboarding/:id/steps/:stepId</w:t>
            </w:r>
          </w:p>
        </w:tc>
        <w:tc>
          <w:tcPr>
            <w:tcW w:w="5040" w:type="dxa"/>
          </w:tcPr>
          <w:p w14:paraId="4B1C5F4D" w14:textId="77777777" w:rsidR="00BC15D1" w:rsidRDefault="00000000">
            <w:r>
              <w:t>Update step</w:t>
            </w:r>
          </w:p>
        </w:tc>
      </w:tr>
      <w:tr w:rsidR="00BC15D1" w14:paraId="52F741BC" w14:textId="77777777">
        <w:trPr>
          <w:jc w:val="center"/>
        </w:trPr>
        <w:tc>
          <w:tcPr>
            <w:tcW w:w="5040" w:type="dxa"/>
          </w:tcPr>
          <w:p w14:paraId="5F401E6E" w14:textId="77777777" w:rsidR="00BC15D1" w:rsidRDefault="00000000">
            <w:r>
              <w:t>POST /api/onboarding/:id/submit</w:t>
            </w:r>
          </w:p>
        </w:tc>
        <w:tc>
          <w:tcPr>
            <w:tcW w:w="5040" w:type="dxa"/>
          </w:tcPr>
          <w:p w14:paraId="39DC495D" w14:textId="77777777" w:rsidR="00BC15D1" w:rsidRDefault="00000000">
            <w:r>
              <w:t>Submit onboarding</w:t>
            </w:r>
          </w:p>
        </w:tc>
      </w:tr>
      <w:tr w:rsidR="00BC15D1" w14:paraId="4108E1ED" w14:textId="77777777">
        <w:trPr>
          <w:jc w:val="center"/>
        </w:trPr>
        <w:tc>
          <w:tcPr>
            <w:tcW w:w="5040" w:type="dxa"/>
          </w:tcPr>
          <w:p w14:paraId="72A1B80A" w14:textId="77777777" w:rsidR="00BC15D1" w:rsidRDefault="00000000">
            <w:r>
              <w:t>POST /api/onboarding/:id/review</w:t>
            </w:r>
          </w:p>
        </w:tc>
        <w:tc>
          <w:tcPr>
            <w:tcW w:w="5040" w:type="dxa"/>
          </w:tcPr>
          <w:p w14:paraId="411E434E" w14:textId="77777777" w:rsidR="00BC15D1" w:rsidRDefault="00000000">
            <w:r>
              <w:t>Approve/request changes</w:t>
            </w:r>
          </w:p>
        </w:tc>
      </w:tr>
      <w:tr w:rsidR="00BC15D1" w14:paraId="6056EB81" w14:textId="77777777">
        <w:trPr>
          <w:jc w:val="center"/>
        </w:trPr>
        <w:tc>
          <w:tcPr>
            <w:tcW w:w="5040" w:type="dxa"/>
          </w:tcPr>
          <w:p w14:paraId="0CD00BBB" w14:textId="77777777" w:rsidR="00BC15D1" w:rsidRDefault="00000000">
            <w:r>
              <w:t>POST /api/assets/upload</w:t>
            </w:r>
          </w:p>
        </w:tc>
        <w:tc>
          <w:tcPr>
            <w:tcW w:w="5040" w:type="dxa"/>
          </w:tcPr>
          <w:p w14:paraId="245EB51D" w14:textId="77777777" w:rsidR="00BC15D1" w:rsidRDefault="00000000">
            <w:r>
              <w:t>Validated upload</w:t>
            </w:r>
          </w:p>
        </w:tc>
      </w:tr>
      <w:tr w:rsidR="00BC15D1" w14:paraId="63D6172F" w14:textId="77777777">
        <w:trPr>
          <w:jc w:val="center"/>
        </w:trPr>
        <w:tc>
          <w:tcPr>
            <w:tcW w:w="5040" w:type="dxa"/>
          </w:tcPr>
          <w:p w14:paraId="0195A921" w14:textId="77777777" w:rsidR="00BC15D1" w:rsidRDefault="00000000">
            <w:r>
              <w:t>GET /api/assets</w:t>
            </w:r>
          </w:p>
        </w:tc>
        <w:tc>
          <w:tcPr>
            <w:tcW w:w="5040" w:type="dxa"/>
          </w:tcPr>
          <w:p w14:paraId="658614BA" w14:textId="77777777" w:rsidR="00BC15D1" w:rsidRDefault="00000000">
            <w:r>
              <w:t>Authorized asset list</w:t>
            </w:r>
          </w:p>
        </w:tc>
      </w:tr>
      <w:tr w:rsidR="00BC15D1" w14:paraId="178145AD" w14:textId="77777777">
        <w:trPr>
          <w:jc w:val="center"/>
        </w:trPr>
        <w:tc>
          <w:tcPr>
            <w:tcW w:w="5040" w:type="dxa"/>
          </w:tcPr>
          <w:p w14:paraId="274455CB" w14:textId="77777777" w:rsidR="00BC15D1" w:rsidRDefault="00000000">
            <w:r>
              <w:t>GET /api/assets/:id/download</w:t>
            </w:r>
          </w:p>
        </w:tc>
        <w:tc>
          <w:tcPr>
            <w:tcW w:w="5040" w:type="dxa"/>
          </w:tcPr>
          <w:p w14:paraId="039C1FEC" w14:textId="77777777" w:rsidR="00BC15D1" w:rsidRDefault="00000000">
            <w:r>
              <w:t>Authorized download</w:t>
            </w:r>
          </w:p>
        </w:tc>
      </w:tr>
      <w:tr w:rsidR="00BC15D1" w14:paraId="462B4951" w14:textId="77777777">
        <w:trPr>
          <w:jc w:val="center"/>
        </w:trPr>
        <w:tc>
          <w:tcPr>
            <w:tcW w:w="5040" w:type="dxa"/>
          </w:tcPr>
          <w:p w14:paraId="555AC661" w14:textId="77777777" w:rsidR="00BC15D1" w:rsidRDefault="00000000">
            <w:r>
              <w:t>DELETE /api/assets/:id</w:t>
            </w:r>
          </w:p>
        </w:tc>
        <w:tc>
          <w:tcPr>
            <w:tcW w:w="5040" w:type="dxa"/>
          </w:tcPr>
          <w:p w14:paraId="16794A7D" w14:textId="77777777" w:rsidR="00BC15D1" w:rsidRDefault="00000000">
            <w:r>
              <w:t>Policy-controlled delete</w:t>
            </w:r>
          </w:p>
        </w:tc>
      </w:tr>
      <w:tr w:rsidR="00BC15D1" w14:paraId="0E34838F" w14:textId="77777777">
        <w:trPr>
          <w:jc w:val="center"/>
        </w:trPr>
        <w:tc>
          <w:tcPr>
            <w:tcW w:w="5040" w:type="dxa"/>
          </w:tcPr>
          <w:p w14:paraId="05A89334" w14:textId="77777777" w:rsidR="00BC15D1" w:rsidRDefault="00000000">
            <w:r>
              <w:t>GET /api/notifications</w:t>
            </w:r>
          </w:p>
        </w:tc>
        <w:tc>
          <w:tcPr>
            <w:tcW w:w="5040" w:type="dxa"/>
          </w:tcPr>
          <w:p w14:paraId="2F23DF26" w14:textId="77777777" w:rsidR="00BC15D1" w:rsidRDefault="00000000">
            <w:r>
              <w:t>List notifications</w:t>
            </w:r>
          </w:p>
        </w:tc>
      </w:tr>
      <w:tr w:rsidR="00BC15D1" w14:paraId="12858ED1" w14:textId="77777777">
        <w:trPr>
          <w:jc w:val="center"/>
        </w:trPr>
        <w:tc>
          <w:tcPr>
            <w:tcW w:w="5040" w:type="dxa"/>
          </w:tcPr>
          <w:p w14:paraId="0FA7B4C2" w14:textId="77777777" w:rsidR="00BC15D1" w:rsidRDefault="00000000">
            <w:r>
              <w:t>PUT /api/notifications/:id/read</w:t>
            </w:r>
          </w:p>
        </w:tc>
        <w:tc>
          <w:tcPr>
            <w:tcW w:w="5040" w:type="dxa"/>
          </w:tcPr>
          <w:p w14:paraId="2FCE259C" w14:textId="77777777" w:rsidR="00BC15D1" w:rsidRDefault="00000000">
            <w:r>
              <w:t>Mark notification read</w:t>
            </w:r>
          </w:p>
        </w:tc>
      </w:tr>
      <w:tr w:rsidR="00BC15D1" w14:paraId="3294EF80" w14:textId="77777777">
        <w:trPr>
          <w:jc w:val="center"/>
        </w:trPr>
        <w:tc>
          <w:tcPr>
            <w:tcW w:w="5040" w:type="dxa"/>
          </w:tcPr>
          <w:p w14:paraId="28C4A3CC" w14:textId="77777777" w:rsidR="00BC15D1" w:rsidRDefault="00000000">
            <w:r>
              <w:t>GET /api/health</w:t>
            </w:r>
          </w:p>
        </w:tc>
        <w:tc>
          <w:tcPr>
            <w:tcW w:w="5040" w:type="dxa"/>
          </w:tcPr>
          <w:p w14:paraId="1ACC819C" w14:textId="77777777" w:rsidR="00BC15D1" w:rsidRDefault="00000000">
            <w:r>
              <w:t>Health check</w:t>
            </w:r>
          </w:p>
        </w:tc>
      </w:tr>
    </w:tbl>
    <w:p w14:paraId="16B4D353" w14:textId="77777777" w:rsidR="00BC15D1" w:rsidRDefault="00000000">
      <w:pPr>
        <w:pStyle w:val="Heading1"/>
      </w:pPr>
      <w:r>
        <w:t>Webhook rule</w:t>
      </w:r>
    </w:p>
    <w:p w14:paraId="321BD81E" w14:textId="20B8D816" w:rsidR="00BC15D1" w:rsidRDefault="00000000">
      <w:r>
        <w:t>Payment callbacks must verify provider signatures and use idempotency. A forged or replayed callback must not change payment state.</w:t>
      </w:r>
      <w:r w:rsidR="00AE3186">
        <w:br/>
      </w:r>
      <w:r w:rsidR="00AE3186">
        <w:br/>
      </w:r>
    </w:p>
    <w:p w14:paraId="75C34A01" w14:textId="77777777" w:rsidR="00AE3186" w:rsidRDefault="00AE3186" w:rsidP="00AE3186">
      <w:r>
        <w:t>Updated layout ::</w:t>
      </w:r>
      <w:r>
        <w:br/>
      </w:r>
      <w:r>
        <w:t xml:space="preserve"># </w:t>
      </w:r>
      <w:proofErr w:type="spellStart"/>
      <w:r>
        <w:t>ClientFlow</w:t>
      </w:r>
      <w:proofErr w:type="spellEnd"/>
      <w:r>
        <w:t xml:space="preserve"> REST API Design</w:t>
      </w:r>
    </w:p>
    <w:p w14:paraId="5FFAFB9A" w14:textId="77777777" w:rsidR="00AE3186" w:rsidRDefault="00AE3186" w:rsidP="00AE3186">
      <w:r>
        <w:lastRenderedPageBreak/>
        <w:t>Endpoint catalogue and optimized API security rules</w:t>
      </w:r>
    </w:p>
    <w:p w14:paraId="3A932ADF" w14:textId="77777777" w:rsidR="00AE3186" w:rsidRDefault="00AE3186" w:rsidP="00AE3186"/>
    <w:p w14:paraId="3AE08461" w14:textId="77777777" w:rsidR="00AE3186" w:rsidRDefault="00AE3186" w:rsidP="00AE3186">
      <w:r>
        <w:t>## Optimized API Rules</w:t>
      </w:r>
    </w:p>
    <w:p w14:paraId="52434F22" w14:textId="77777777" w:rsidR="00AE3186" w:rsidRDefault="00AE3186" w:rsidP="00AE3186">
      <w:r>
        <w:t>* Use HTTPS, JSON, authentication middleware, ownership authorization, request validation, consistent status codes, and correlation IDs[cite: 16].</w:t>
      </w:r>
    </w:p>
    <w:p w14:paraId="7B3FB9A5" w14:textId="77777777" w:rsidR="00AE3186" w:rsidRDefault="00AE3186" w:rsidP="00AE3186">
      <w:r>
        <w:t>* **Cursor-Based List Parameters:** List endpoints accept cursor pointers to maintain fast database response speeds under high volume.</w:t>
      </w:r>
    </w:p>
    <w:p w14:paraId="56C1D72A" w14:textId="77777777" w:rsidR="00AE3186" w:rsidRDefault="00AE3186" w:rsidP="00AE3186">
      <w:r>
        <w:t xml:space="preserve">* **Atomic Webhook Endpoints:** </w:t>
      </w:r>
    </w:p>
    <w:p w14:paraId="2050C90B" w14:textId="65685992" w:rsidR="00AE3186" w:rsidRDefault="00AE3186" w:rsidP="00AE3186">
      <w:r>
        <w:t xml:space="preserve">  * `POST /</w:t>
      </w:r>
      <w:proofErr w:type="spellStart"/>
      <w:r>
        <w:t>api</w:t>
      </w:r>
      <w:proofErr w:type="spellEnd"/>
      <w:r>
        <w:t>/payments/webhook` — Verifies provider signatures and executes atomic checks to ensure replayed payloads never alter financial states[cite: 16].</w:t>
      </w:r>
    </w:p>
    <w:sectPr w:rsidR="00AE318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991186">
    <w:abstractNumId w:val="8"/>
  </w:num>
  <w:num w:numId="2" w16cid:durableId="1936746862">
    <w:abstractNumId w:val="6"/>
  </w:num>
  <w:num w:numId="3" w16cid:durableId="1381899677">
    <w:abstractNumId w:val="5"/>
  </w:num>
  <w:num w:numId="4" w16cid:durableId="448360492">
    <w:abstractNumId w:val="4"/>
  </w:num>
  <w:num w:numId="5" w16cid:durableId="1860460713">
    <w:abstractNumId w:val="7"/>
  </w:num>
  <w:num w:numId="6" w16cid:durableId="14617059">
    <w:abstractNumId w:val="3"/>
  </w:num>
  <w:num w:numId="7" w16cid:durableId="725107884">
    <w:abstractNumId w:val="2"/>
  </w:num>
  <w:num w:numId="8" w16cid:durableId="394278105">
    <w:abstractNumId w:val="1"/>
  </w:num>
  <w:num w:numId="9" w16cid:durableId="153924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17B"/>
    <w:rsid w:val="0029639D"/>
    <w:rsid w:val="00326F90"/>
    <w:rsid w:val="00AA1D8D"/>
    <w:rsid w:val="00AE3186"/>
    <w:rsid w:val="00B47730"/>
    <w:rsid w:val="00BC15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50DF9"/>
  <w14:defaultImageDpi w14:val="300"/>
  <w15:docId w15:val="{84CDA807-FCAD-4277-99D6-880AB1C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917013218494</cp:lastModifiedBy>
  <cp:revision>2</cp:revision>
  <dcterms:created xsi:type="dcterms:W3CDTF">2013-12-23T23:15:00Z</dcterms:created>
  <dcterms:modified xsi:type="dcterms:W3CDTF">2026-09-06T09:59:00Z</dcterms:modified>
  <cp:category/>
</cp:coreProperties>
</file>