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773B8D">
      <w:pPr>
        <w:pStyle w:val="Title"/>
        <w:jc w:val="center"/>
      </w:pPr>
      <w:r>
        <w:t>Object-Oriented Design Decisions</w:t>
      </w:r>
    </w:p>
    <w:p w14:paraId="052EB97B" w14:textId="77012F2F" w:rsidR="00D974A7" w:rsidRDefault="00773B8D">
      <w:pPr>
        <w:jc w:val="center"/>
      </w:pPr>
      <w:r>
        <w:t>Week</w:t>
      </w:r>
      <w:r w:rsidR="00E1036B">
        <w:t xml:space="preserve"> 7</w:t>
      </w:r>
      <w:r>
        <w:t xml:space="preserve"> | 60 minutes</w:t>
      </w:r>
    </w:p>
    <w:p w14:paraId="6C8E5F8D" w14:textId="77777777" w:rsidR="00D974A7" w:rsidRDefault="00773B8D">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A05497" w14:paraId="1A260348" w14:textId="77777777" w:rsidTr="00510613">
        <w:tc>
          <w:tcPr>
            <w:tcW w:w="3360" w:type="dxa"/>
            <w:vAlign w:val="center"/>
          </w:tcPr>
          <w:p w14:paraId="2CF48315" w14:textId="213892B3" w:rsidR="00A05497" w:rsidRDefault="00A05497" w:rsidP="00A05497">
            <w:r>
              <w:rPr>
                <w:b/>
                <w:bCs/>
              </w:rPr>
              <w:t>Class</w:t>
            </w:r>
          </w:p>
        </w:tc>
        <w:tc>
          <w:tcPr>
            <w:tcW w:w="3360" w:type="dxa"/>
            <w:vAlign w:val="center"/>
          </w:tcPr>
          <w:p w14:paraId="3B5594F8" w14:textId="212F2D06" w:rsidR="00A05497" w:rsidRDefault="00A05497" w:rsidP="00A05497">
            <w:r>
              <w:rPr>
                <w:b/>
                <w:bCs/>
              </w:rPr>
              <w:t>Protected state / invariant</w:t>
            </w:r>
          </w:p>
        </w:tc>
        <w:tc>
          <w:tcPr>
            <w:tcW w:w="3360" w:type="dxa"/>
            <w:vAlign w:val="center"/>
          </w:tcPr>
          <w:p w14:paraId="5D40CDDA" w14:textId="6BF86735" w:rsidR="00A05497" w:rsidRDefault="00A05497" w:rsidP="00A05497">
            <w:r>
              <w:rPr>
                <w:b/>
                <w:bCs/>
              </w:rPr>
              <w:t>Public operations</w:t>
            </w:r>
          </w:p>
        </w:tc>
      </w:tr>
      <w:tr w:rsidR="00A05497" w14:paraId="302936E0" w14:textId="77777777" w:rsidTr="00510613">
        <w:tc>
          <w:tcPr>
            <w:tcW w:w="3360" w:type="dxa"/>
            <w:vAlign w:val="center"/>
          </w:tcPr>
          <w:p w14:paraId="3F58A7E4" w14:textId="0BC85D67" w:rsidR="00A05497" w:rsidRDefault="00A05497" w:rsidP="00A05497">
            <w:r>
              <w:rPr>
                <w:rStyle w:val="Strong"/>
              </w:rPr>
              <w:t>Patient</w:t>
            </w:r>
          </w:p>
        </w:tc>
        <w:tc>
          <w:tcPr>
            <w:tcW w:w="3360" w:type="dxa"/>
            <w:vAlign w:val="center"/>
          </w:tcPr>
          <w:p w14:paraId="472D9B49" w14:textId="20B3E66D" w:rsidR="00A05497" w:rsidRDefault="00A05497" w:rsidP="00A05497">
            <w:r>
              <w:t>Patient name cannot be empty.</w:t>
            </w:r>
          </w:p>
        </w:tc>
        <w:tc>
          <w:tcPr>
            <w:tcW w:w="3360" w:type="dxa"/>
            <w:vAlign w:val="center"/>
          </w:tcPr>
          <w:p w14:paraId="3BAB27F8" w14:textId="309BAB4E" w:rsidR="00A05497" w:rsidRDefault="00A05497" w:rsidP="00A05497">
            <w:r>
              <w:rPr>
                <w:rStyle w:val="HTMLCode"/>
                <w:rFonts w:eastAsiaTheme="minorEastAsia"/>
              </w:rPr>
              <w:t>create()</w:t>
            </w:r>
            <w:r>
              <w:t xml:space="preserve">, </w:t>
            </w:r>
            <w:r>
              <w:rPr>
                <w:rStyle w:val="HTMLCode"/>
                <w:rFonts w:eastAsiaTheme="minorEastAsia"/>
              </w:rPr>
              <w:t>update()</w:t>
            </w:r>
            <w:r>
              <w:t xml:space="preserve">, </w:t>
            </w:r>
            <w:r>
              <w:rPr>
                <w:rStyle w:val="HTMLCode"/>
                <w:rFonts w:eastAsiaTheme="minorEastAsia"/>
              </w:rPr>
              <w:t>view()</w:t>
            </w:r>
          </w:p>
        </w:tc>
      </w:tr>
      <w:tr w:rsidR="00A05497" w14:paraId="7FCEF5EE" w14:textId="77777777" w:rsidTr="00510613">
        <w:tc>
          <w:tcPr>
            <w:tcW w:w="3360" w:type="dxa"/>
            <w:vAlign w:val="center"/>
          </w:tcPr>
          <w:p w14:paraId="382B0ACA" w14:textId="42F7E045" w:rsidR="00A05497" w:rsidRDefault="00A05497" w:rsidP="00A05497">
            <w:r>
              <w:rPr>
                <w:rStyle w:val="Strong"/>
              </w:rPr>
              <w:t>Practitioner</w:t>
            </w:r>
          </w:p>
        </w:tc>
        <w:tc>
          <w:tcPr>
            <w:tcW w:w="3360" w:type="dxa"/>
            <w:vAlign w:val="center"/>
          </w:tcPr>
          <w:p w14:paraId="6649B1EF" w14:textId="3A639DB8" w:rsidR="00A05497" w:rsidRDefault="00A05497" w:rsidP="00A05497">
            <w:r>
              <w:t>Identifier, name and specialty cannot be empty.</w:t>
            </w:r>
          </w:p>
        </w:tc>
        <w:tc>
          <w:tcPr>
            <w:tcW w:w="3360" w:type="dxa"/>
            <w:vAlign w:val="center"/>
          </w:tcPr>
          <w:p w14:paraId="343C13C3" w14:textId="1AA66FD7" w:rsidR="00A05497" w:rsidRDefault="00A05497" w:rsidP="00A05497">
            <w:r>
              <w:rPr>
                <w:rStyle w:val="HTMLCode"/>
                <w:rFonts w:eastAsiaTheme="minorEastAsia"/>
              </w:rPr>
              <w:t>create()</w:t>
            </w:r>
            <w:r>
              <w:t xml:space="preserve">, </w:t>
            </w:r>
            <w:r>
              <w:rPr>
                <w:rStyle w:val="HTMLCode"/>
                <w:rFonts w:eastAsiaTheme="minorEastAsia"/>
              </w:rPr>
              <w:t>view()</w:t>
            </w:r>
          </w:p>
        </w:tc>
      </w:tr>
      <w:tr w:rsidR="00A05497" w14:paraId="5019174D" w14:textId="77777777" w:rsidTr="00510613">
        <w:tc>
          <w:tcPr>
            <w:tcW w:w="3360" w:type="dxa"/>
            <w:vAlign w:val="center"/>
          </w:tcPr>
          <w:p w14:paraId="41BDA059" w14:textId="4685E2CE" w:rsidR="00A05497" w:rsidRDefault="00A05497" w:rsidP="00A05497">
            <w:r>
              <w:rPr>
                <w:rStyle w:val="Strong"/>
              </w:rPr>
              <w:t>Appointment</w:t>
            </w:r>
          </w:p>
        </w:tc>
        <w:tc>
          <w:tcPr>
            <w:tcW w:w="3360" w:type="dxa"/>
            <w:vAlign w:val="center"/>
          </w:tcPr>
          <w:p w14:paraId="22BD5DF6" w14:textId="195AD048" w:rsidR="00A05497" w:rsidRDefault="00A05497" w:rsidP="00A05497">
            <w:r>
              <w:t>A cancelled appointment cannot be changed or cancelled again.</w:t>
            </w:r>
          </w:p>
        </w:tc>
        <w:tc>
          <w:tcPr>
            <w:tcW w:w="3360" w:type="dxa"/>
            <w:vAlign w:val="center"/>
          </w:tcPr>
          <w:p w14:paraId="55CA61DC" w14:textId="4BF50CA8" w:rsidR="00A05497" w:rsidRDefault="00A05497" w:rsidP="00A05497">
            <w:r>
              <w:rPr>
                <w:rStyle w:val="HTMLCode"/>
                <w:rFonts w:eastAsiaTheme="minorEastAsia"/>
              </w:rPr>
              <w:t>create()</w:t>
            </w:r>
            <w:r>
              <w:t xml:space="preserve">, </w:t>
            </w:r>
            <w:r>
              <w:rPr>
                <w:rStyle w:val="HTMLCode"/>
                <w:rFonts w:eastAsiaTheme="minorEastAsia"/>
              </w:rPr>
              <w:t>change()</w:t>
            </w:r>
            <w:r>
              <w:t xml:space="preserve">, </w:t>
            </w:r>
            <w:r>
              <w:rPr>
                <w:rStyle w:val="HTMLCode"/>
                <w:rFonts w:eastAsiaTheme="minorEastAsia"/>
              </w:rPr>
              <w:t>cancel()</w:t>
            </w:r>
          </w:p>
        </w:tc>
      </w:tr>
    </w:tbl>
    <w:p w14:paraId="6D9FD1C4" w14:textId="77777777" w:rsidR="00D974A7" w:rsidRDefault="00773B8D">
      <w:pPr>
        <w:pStyle w:val="Heading1"/>
      </w:pPr>
      <w:r>
        <w:t>Activity 2 - Composition or Inheritance?</w:t>
      </w:r>
    </w:p>
    <w:p w14:paraId="71B886B9" w14:textId="77777777" w:rsidR="002C61B7" w:rsidRPr="00C75416" w:rsidRDefault="002C61B7" w:rsidP="002C61B7">
      <w:pPr>
        <w:pStyle w:val="pdq2pgselectionanchorcontainer"/>
        <w:rPr>
          <w:rFonts w:ascii="Aptos" w:hAnsi="Aptos"/>
        </w:rPr>
      </w:pPr>
      <w:r w:rsidRPr="00C75416">
        <w:rPr>
          <w:rStyle w:val="Strong"/>
          <w:rFonts w:ascii="Aptos" w:hAnsi="Aptos"/>
        </w:rPr>
        <w:t>Appointment and Patient</w:t>
      </w:r>
      <w:r w:rsidRPr="00C75416">
        <w:rPr>
          <w:rFonts w:ascii="Aptos" w:hAnsi="Aptos"/>
        </w:rPr>
        <w:br/>
      </w:r>
      <w:r w:rsidRPr="00C75416">
        <w:rPr>
          <w:rFonts w:ascii="Aptos" w:hAnsi="Aptos" w:cs="Segoe UI Symbol"/>
        </w:rPr>
        <w:t>☑</w:t>
      </w:r>
      <w:r w:rsidRPr="00C75416">
        <w:rPr>
          <w:rFonts w:ascii="Aptos" w:hAnsi="Aptos"/>
        </w:rPr>
        <w:t xml:space="preserve"> Composition/association</w:t>
      </w:r>
      <w:r w:rsidRPr="00C75416">
        <w:rPr>
          <w:rFonts w:ascii="Aptos" w:hAnsi="Aptos"/>
        </w:rPr>
        <w:br/>
      </w:r>
      <w:r w:rsidRPr="00C75416">
        <w:rPr>
          <w:rFonts w:ascii="Aptos" w:hAnsi="Aptos" w:cs="Segoe UI Symbol"/>
        </w:rPr>
        <w:t>☐</w:t>
      </w:r>
      <w:r w:rsidRPr="00C75416">
        <w:rPr>
          <w:rFonts w:ascii="Aptos" w:hAnsi="Aptos"/>
        </w:rPr>
        <w:t xml:space="preserve"> Inheritance</w:t>
      </w:r>
      <w:r w:rsidRPr="00C75416">
        <w:rPr>
          <w:rFonts w:ascii="Aptos" w:hAnsi="Aptos"/>
        </w:rPr>
        <w:br/>
      </w:r>
      <w:r w:rsidRPr="00C75416">
        <w:rPr>
          <w:rStyle w:val="Strong"/>
          <w:rFonts w:ascii="Aptos" w:hAnsi="Aptos"/>
        </w:rPr>
        <w:t>Reason:</w:t>
      </w:r>
      <w:r w:rsidRPr="00C75416">
        <w:rPr>
          <w:rFonts w:ascii="Aptos" w:hAnsi="Aptos"/>
        </w:rPr>
        <w:t xml:space="preserve"> An appointment belongs to one patient, while a patient can have zero or many appointments.</w:t>
      </w:r>
    </w:p>
    <w:p w14:paraId="4F1568AF" w14:textId="77777777" w:rsidR="002C61B7" w:rsidRPr="00C75416" w:rsidRDefault="002C61B7" w:rsidP="002C61B7">
      <w:pPr>
        <w:pStyle w:val="NormalWeb"/>
        <w:rPr>
          <w:rFonts w:ascii="Aptos" w:hAnsi="Aptos"/>
        </w:rPr>
      </w:pPr>
      <w:r w:rsidRPr="00C75416">
        <w:rPr>
          <w:rStyle w:val="Strong"/>
          <w:rFonts w:ascii="Aptos" w:hAnsi="Aptos"/>
        </w:rPr>
        <w:t>Appointment and Practitioner</w:t>
      </w:r>
      <w:r w:rsidRPr="00C75416">
        <w:rPr>
          <w:rFonts w:ascii="Aptos" w:hAnsi="Aptos"/>
        </w:rPr>
        <w:br/>
      </w:r>
      <w:r w:rsidRPr="00C75416">
        <w:rPr>
          <w:rFonts w:ascii="Aptos" w:hAnsi="Aptos" w:cs="Segoe UI Symbol"/>
        </w:rPr>
        <w:t>☑</w:t>
      </w:r>
      <w:r w:rsidRPr="00C75416">
        <w:rPr>
          <w:rFonts w:ascii="Aptos" w:hAnsi="Aptos"/>
        </w:rPr>
        <w:t xml:space="preserve"> Composition/association</w:t>
      </w:r>
      <w:r w:rsidRPr="00C75416">
        <w:rPr>
          <w:rFonts w:ascii="Aptos" w:hAnsi="Aptos"/>
        </w:rPr>
        <w:br/>
      </w:r>
      <w:r w:rsidRPr="00C75416">
        <w:rPr>
          <w:rFonts w:ascii="Aptos" w:hAnsi="Aptos" w:cs="Segoe UI Symbol"/>
        </w:rPr>
        <w:t>☐</w:t>
      </w:r>
      <w:r w:rsidRPr="00C75416">
        <w:rPr>
          <w:rFonts w:ascii="Aptos" w:hAnsi="Aptos"/>
        </w:rPr>
        <w:t xml:space="preserve"> Inheritance</w:t>
      </w:r>
      <w:r w:rsidRPr="00C75416">
        <w:rPr>
          <w:rFonts w:ascii="Aptos" w:hAnsi="Aptos"/>
        </w:rPr>
        <w:br/>
      </w:r>
      <w:r w:rsidRPr="00C75416">
        <w:rPr>
          <w:rStyle w:val="Strong"/>
          <w:rFonts w:ascii="Aptos" w:hAnsi="Aptos"/>
        </w:rPr>
        <w:t>Reason:</w:t>
      </w:r>
      <w:r w:rsidRPr="00C75416">
        <w:rPr>
          <w:rFonts w:ascii="Aptos" w:hAnsi="Aptos"/>
        </w:rPr>
        <w:t xml:space="preserve"> An appointment belongs to one practitioner, while a practitioner can have zero or many appointments.</w:t>
      </w:r>
    </w:p>
    <w:p w14:paraId="035DEDB3" w14:textId="77777777" w:rsidR="002C61B7" w:rsidRPr="00C75416" w:rsidRDefault="002C61B7" w:rsidP="002C61B7">
      <w:pPr>
        <w:pStyle w:val="NormalWeb"/>
        <w:rPr>
          <w:rFonts w:ascii="Aptos" w:hAnsi="Aptos"/>
        </w:rPr>
      </w:pPr>
      <w:r w:rsidRPr="00C75416">
        <w:rPr>
          <w:rStyle w:val="Strong"/>
          <w:rFonts w:ascii="Aptos" w:hAnsi="Aptos"/>
        </w:rPr>
        <w:t>Doctor and Practitioner (hypothetical)</w:t>
      </w:r>
      <w:r w:rsidRPr="00C75416">
        <w:rPr>
          <w:rFonts w:ascii="Aptos" w:hAnsi="Aptos"/>
        </w:rPr>
        <w:br/>
      </w:r>
      <w:r w:rsidRPr="00C75416">
        <w:rPr>
          <w:rFonts w:ascii="Aptos" w:hAnsi="Aptos" w:cs="Segoe UI Symbol"/>
        </w:rPr>
        <w:t>☐</w:t>
      </w:r>
      <w:r w:rsidRPr="00C75416">
        <w:rPr>
          <w:rFonts w:ascii="Aptos" w:hAnsi="Aptos"/>
        </w:rPr>
        <w:t xml:space="preserve"> Composition/association</w:t>
      </w:r>
      <w:r w:rsidRPr="00C75416">
        <w:rPr>
          <w:rFonts w:ascii="Aptos" w:hAnsi="Aptos"/>
        </w:rPr>
        <w:br/>
      </w:r>
      <w:r w:rsidRPr="00C75416">
        <w:rPr>
          <w:rFonts w:ascii="Aptos" w:hAnsi="Aptos" w:cs="Segoe UI Symbol"/>
        </w:rPr>
        <w:t>☑</w:t>
      </w:r>
      <w:r w:rsidRPr="00C75416">
        <w:rPr>
          <w:rFonts w:ascii="Aptos" w:hAnsi="Aptos"/>
        </w:rPr>
        <w:t xml:space="preserve"> Inheritance</w:t>
      </w:r>
      <w:r w:rsidRPr="00C75416">
        <w:rPr>
          <w:rFonts w:ascii="Aptos" w:hAnsi="Aptos"/>
        </w:rPr>
        <w:br/>
      </w:r>
      <w:r w:rsidRPr="00C75416">
        <w:rPr>
          <w:rStyle w:val="Strong"/>
          <w:rFonts w:ascii="Aptos" w:hAnsi="Aptos"/>
        </w:rPr>
        <w:t>Reason:</w:t>
      </w:r>
      <w:r w:rsidRPr="00C75416">
        <w:rPr>
          <w:rFonts w:ascii="Aptos" w:hAnsi="Aptos"/>
        </w:rPr>
        <w:t xml:space="preserve"> A Doctor could be modelled as a specialised type of Practitioner. This is only a hypothetical example and is not part of the current SmartCare model.</w:t>
      </w:r>
    </w:p>
    <w:p w14:paraId="4574A3A0" w14:textId="77777777" w:rsidR="002C61B7" w:rsidRPr="00C75416" w:rsidRDefault="002C61B7" w:rsidP="002C61B7">
      <w:pPr>
        <w:pStyle w:val="NormalWeb"/>
        <w:rPr>
          <w:rFonts w:ascii="Aptos" w:hAnsi="Aptos"/>
        </w:rPr>
      </w:pPr>
      <w:r w:rsidRPr="00C75416">
        <w:rPr>
          <w:rStyle w:val="Strong"/>
          <w:rFonts w:ascii="Aptos" w:hAnsi="Aptos"/>
        </w:rPr>
        <w:t>Clinic and Appointment</w:t>
      </w:r>
      <w:r w:rsidRPr="00C75416">
        <w:rPr>
          <w:rFonts w:ascii="Aptos" w:hAnsi="Aptos"/>
        </w:rPr>
        <w:br/>
      </w:r>
      <w:r w:rsidRPr="00C75416">
        <w:rPr>
          <w:rFonts w:ascii="Aptos" w:hAnsi="Aptos" w:cs="Segoe UI Symbol"/>
        </w:rPr>
        <w:t>☐</w:t>
      </w:r>
      <w:r w:rsidRPr="00C75416">
        <w:rPr>
          <w:rFonts w:ascii="Aptos" w:hAnsi="Aptos"/>
        </w:rPr>
        <w:t xml:space="preserve"> Composition/association</w:t>
      </w:r>
      <w:r w:rsidRPr="00C75416">
        <w:rPr>
          <w:rFonts w:ascii="Aptos" w:hAnsi="Aptos"/>
        </w:rPr>
        <w:br/>
      </w:r>
      <w:r w:rsidRPr="00C75416">
        <w:rPr>
          <w:rFonts w:ascii="Aptos" w:hAnsi="Aptos" w:cs="Segoe UI Symbol"/>
        </w:rPr>
        <w:t>☐</w:t>
      </w:r>
      <w:r w:rsidRPr="00C75416">
        <w:rPr>
          <w:rFonts w:ascii="Aptos" w:hAnsi="Aptos"/>
        </w:rPr>
        <w:t xml:space="preserve"> Inheritance</w:t>
      </w:r>
      <w:r w:rsidRPr="00C75416">
        <w:rPr>
          <w:rFonts w:ascii="Aptos" w:hAnsi="Aptos"/>
        </w:rPr>
        <w:br/>
      </w:r>
      <w:r w:rsidRPr="00C75416">
        <w:rPr>
          <w:rStyle w:val="Strong"/>
          <w:rFonts w:ascii="Aptos" w:hAnsi="Aptos"/>
        </w:rPr>
        <w:t>Reason:</w:t>
      </w:r>
      <w:r w:rsidRPr="00C75416">
        <w:rPr>
          <w:rFonts w:ascii="Aptos" w:hAnsi="Aptos"/>
        </w:rPr>
        <w:t xml:space="preserve"> Clinic is not represented as a domain class in the approved SmartCare model, so no relationship is currently required.</w:t>
      </w:r>
    </w:p>
    <w:p w14:paraId="3C1CCB1A" w14:textId="77777777" w:rsidR="00D974A7" w:rsidRDefault="00773B8D">
      <w:pPr>
        <w:pStyle w:val="Heading1"/>
      </w:pPr>
      <w:r>
        <w:lastRenderedPageBreak/>
        <w:t>A</w:t>
      </w:r>
      <w:r>
        <w:t>ctivity 3 - Responsibility Allocation</w:t>
      </w:r>
    </w:p>
    <w:p w14:paraId="52FF3EC8" w14:textId="77777777" w:rsidR="0011594B" w:rsidRPr="0011594B" w:rsidRDefault="0011594B" w:rsidP="0011594B">
      <w:pPr>
        <w:pStyle w:val="pdq2pgselectionanchorcontainer"/>
        <w:rPr>
          <w:rFonts w:ascii="Aptos" w:hAnsi="Aptos"/>
        </w:rPr>
      </w:pPr>
      <w:r w:rsidRPr="0011594B">
        <w:rPr>
          <w:rStyle w:val="Strong"/>
          <w:rFonts w:ascii="Aptos" w:hAnsi="Aptos"/>
        </w:rPr>
        <w:t>Who decides whether SCHEDULED can become CANCELLED?</w:t>
      </w:r>
    </w:p>
    <w:p w14:paraId="2518738C" w14:textId="77777777" w:rsidR="0011594B" w:rsidRPr="0011594B" w:rsidRDefault="0011594B" w:rsidP="0011594B">
      <w:pPr>
        <w:pStyle w:val="NormalWeb"/>
        <w:rPr>
          <w:rFonts w:ascii="Aptos" w:hAnsi="Aptos"/>
        </w:rPr>
      </w:pPr>
      <w:r w:rsidRPr="0011594B">
        <w:rPr>
          <w:rFonts w:ascii="Aptos" w:hAnsi="Aptos"/>
        </w:rPr>
        <w:t>The Appointment class decides because it owns the appointment status and protects the status transition.</w:t>
      </w:r>
    </w:p>
    <w:p w14:paraId="3615831F" w14:textId="77777777" w:rsidR="0011594B" w:rsidRPr="0011594B" w:rsidRDefault="0011594B" w:rsidP="0011594B">
      <w:pPr>
        <w:pStyle w:val="NormalWeb"/>
        <w:rPr>
          <w:rFonts w:ascii="Aptos" w:hAnsi="Aptos"/>
        </w:rPr>
      </w:pPr>
      <w:r w:rsidRPr="0011594B">
        <w:rPr>
          <w:rStyle w:val="Strong"/>
          <w:rFonts w:ascii="Aptos" w:hAnsi="Aptos"/>
        </w:rPr>
        <w:t>Who validates a patient name?</w:t>
      </w:r>
    </w:p>
    <w:p w14:paraId="72541E1E" w14:textId="77777777" w:rsidR="0011594B" w:rsidRPr="0011594B" w:rsidRDefault="0011594B" w:rsidP="0011594B">
      <w:pPr>
        <w:pStyle w:val="NormalWeb"/>
        <w:rPr>
          <w:rFonts w:ascii="Aptos" w:hAnsi="Aptos"/>
        </w:rPr>
      </w:pPr>
      <w:r w:rsidRPr="0011594B">
        <w:rPr>
          <w:rFonts w:ascii="Aptos" w:hAnsi="Aptos"/>
        </w:rPr>
        <w:t>The Patient class validates the patient name because it owns the patient information and its invariant.</w:t>
      </w:r>
    </w:p>
    <w:p w14:paraId="20144748" w14:textId="77777777" w:rsidR="0011594B" w:rsidRPr="0011594B" w:rsidRDefault="0011594B" w:rsidP="0011594B">
      <w:pPr>
        <w:pStyle w:val="NormalWeb"/>
        <w:rPr>
          <w:rFonts w:ascii="Aptos" w:hAnsi="Aptos"/>
        </w:rPr>
      </w:pPr>
      <w:r w:rsidRPr="0011594B">
        <w:rPr>
          <w:rStyle w:val="Strong"/>
          <w:rFonts w:ascii="Aptos" w:hAnsi="Aptos"/>
        </w:rPr>
        <w:t>Should Appointment execute SQL? Why?</w:t>
      </w:r>
    </w:p>
    <w:p w14:paraId="44FF5BAA" w14:textId="77777777" w:rsidR="0011594B" w:rsidRPr="0011594B" w:rsidRDefault="0011594B" w:rsidP="0011594B">
      <w:pPr>
        <w:pStyle w:val="NormalWeb"/>
        <w:rPr>
          <w:rFonts w:ascii="Aptos" w:hAnsi="Aptos"/>
        </w:rPr>
      </w:pPr>
      <w:r w:rsidRPr="0011594B">
        <w:rPr>
          <w:rFonts w:ascii="Aptos" w:hAnsi="Aptos"/>
        </w:rPr>
        <w:t>No. Appointment is a domain class and should not contain database logic. The current design does not require SQL functionality.</w:t>
      </w:r>
    </w:p>
    <w:p w14:paraId="136C5FAD" w14:textId="77777777" w:rsidR="0011594B" w:rsidRPr="0011594B" w:rsidRDefault="0011594B" w:rsidP="0011594B">
      <w:pPr>
        <w:pStyle w:val="NormalWeb"/>
        <w:rPr>
          <w:rFonts w:ascii="Aptos" w:hAnsi="Aptos"/>
        </w:rPr>
      </w:pPr>
      <w:r w:rsidRPr="0011594B">
        <w:rPr>
          <w:rStyle w:val="Strong"/>
          <w:rFonts w:ascii="Aptos" w:hAnsi="Aptos"/>
        </w:rPr>
        <w:t>Should the UI decide whether a status transition is legal?</w:t>
      </w:r>
    </w:p>
    <w:p w14:paraId="3F9F3E4C" w14:textId="77777777" w:rsidR="0011594B" w:rsidRPr="0011594B" w:rsidRDefault="0011594B" w:rsidP="0011594B">
      <w:pPr>
        <w:pStyle w:val="NormalWeb"/>
        <w:rPr>
          <w:rFonts w:ascii="Aptos" w:hAnsi="Aptos"/>
        </w:rPr>
      </w:pPr>
      <w:r w:rsidRPr="0011594B">
        <w:rPr>
          <w:rFonts w:ascii="Aptos" w:hAnsi="Aptos"/>
        </w:rPr>
        <w:t>No. The Appointment class should enforce the status transition because the rule belongs to the domain object rather than the user interface.</w:t>
      </w:r>
    </w:p>
    <w:p w14:paraId="46E3DA80" w14:textId="77777777" w:rsidR="00D974A7" w:rsidRDefault="00773B8D">
      <w:pPr>
        <w:pStyle w:val="Heading1"/>
      </w:pPr>
      <w:r>
        <w:t>Activity 4 - AI Code Critique</w:t>
      </w:r>
    </w:p>
    <w:p w14:paraId="2E424129" w14:textId="77777777" w:rsidR="00D974A7" w:rsidRDefault="00773B8D">
      <w:r>
        <w:t xml:space="preserve">AI generates an Appointment class with public status mutation, SQL inside cancel(),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2"/>
        <w:gridCol w:w="6078"/>
      </w:tblGrid>
      <w:tr w:rsidR="000B270A" w:rsidRPr="000B270A" w14:paraId="5B212AB8" w14:textId="77777777" w:rsidTr="000B270A">
        <w:trPr>
          <w:tblHeader/>
          <w:tblCellSpacing w:w="15" w:type="dxa"/>
        </w:trPr>
        <w:tc>
          <w:tcPr>
            <w:tcW w:w="0" w:type="auto"/>
            <w:vAlign w:val="center"/>
            <w:hideMark/>
          </w:tcPr>
          <w:p w14:paraId="15A89BAE" w14:textId="77777777" w:rsidR="000B270A" w:rsidRPr="000B270A" w:rsidRDefault="000B270A" w:rsidP="000B270A">
            <w:pPr>
              <w:rPr>
                <w:b/>
                <w:bCs/>
                <w:lang w:val="en-AU"/>
              </w:rPr>
            </w:pPr>
            <w:r w:rsidRPr="000B270A">
              <w:rPr>
                <w:b/>
                <w:bCs/>
                <w:lang w:val="en-AU"/>
              </w:rPr>
              <w:t>Design problem</w:t>
            </w:r>
          </w:p>
        </w:tc>
        <w:tc>
          <w:tcPr>
            <w:tcW w:w="0" w:type="auto"/>
            <w:vAlign w:val="center"/>
            <w:hideMark/>
          </w:tcPr>
          <w:p w14:paraId="00691A43" w14:textId="77777777" w:rsidR="000B270A" w:rsidRPr="000B270A" w:rsidRDefault="000B270A" w:rsidP="000B270A">
            <w:pPr>
              <w:rPr>
                <w:b/>
                <w:bCs/>
                <w:lang w:val="en-AU"/>
              </w:rPr>
            </w:pPr>
            <w:r w:rsidRPr="000B270A">
              <w:rPr>
                <w:b/>
                <w:bCs/>
                <w:lang w:val="en-AU"/>
              </w:rPr>
              <w:t>Correction</w:t>
            </w:r>
          </w:p>
        </w:tc>
      </w:tr>
      <w:tr w:rsidR="000B270A" w:rsidRPr="000B270A" w14:paraId="62540C10" w14:textId="77777777" w:rsidTr="000B270A">
        <w:trPr>
          <w:tblCellSpacing w:w="15" w:type="dxa"/>
        </w:trPr>
        <w:tc>
          <w:tcPr>
            <w:tcW w:w="0" w:type="auto"/>
            <w:vAlign w:val="center"/>
            <w:hideMark/>
          </w:tcPr>
          <w:p w14:paraId="2270BF65" w14:textId="77777777" w:rsidR="000B270A" w:rsidRPr="000B270A" w:rsidRDefault="000B270A" w:rsidP="000B270A">
            <w:pPr>
              <w:rPr>
                <w:lang w:val="en-AU"/>
              </w:rPr>
            </w:pPr>
            <w:r w:rsidRPr="000B270A">
              <w:rPr>
                <w:lang w:val="en-AU"/>
              </w:rPr>
              <w:t>Public status mutation</w:t>
            </w:r>
          </w:p>
        </w:tc>
        <w:tc>
          <w:tcPr>
            <w:tcW w:w="0" w:type="auto"/>
            <w:vAlign w:val="center"/>
            <w:hideMark/>
          </w:tcPr>
          <w:p w14:paraId="5A6B52CB" w14:textId="77777777" w:rsidR="000B270A" w:rsidRPr="000B270A" w:rsidRDefault="000B270A" w:rsidP="000B270A">
            <w:pPr>
              <w:rPr>
                <w:lang w:val="en-AU"/>
              </w:rPr>
            </w:pPr>
            <w:r w:rsidRPr="000B270A">
              <w:rPr>
                <w:lang w:val="en-AU"/>
              </w:rPr>
              <w:t>Protect status changes inside Appointment.</w:t>
            </w:r>
          </w:p>
        </w:tc>
      </w:tr>
      <w:tr w:rsidR="000B270A" w:rsidRPr="000B270A" w14:paraId="339E0000" w14:textId="77777777" w:rsidTr="000B270A">
        <w:trPr>
          <w:tblCellSpacing w:w="15" w:type="dxa"/>
        </w:trPr>
        <w:tc>
          <w:tcPr>
            <w:tcW w:w="0" w:type="auto"/>
            <w:vAlign w:val="center"/>
            <w:hideMark/>
          </w:tcPr>
          <w:p w14:paraId="4D5FA53E" w14:textId="77777777" w:rsidR="000B270A" w:rsidRPr="000B270A" w:rsidRDefault="000B270A" w:rsidP="000B270A">
            <w:pPr>
              <w:rPr>
                <w:lang w:val="en-AU"/>
              </w:rPr>
            </w:pPr>
            <w:r w:rsidRPr="000B270A">
              <w:rPr>
                <w:lang w:val="en-AU"/>
              </w:rPr>
              <w:t>SQL inside cancel()</w:t>
            </w:r>
          </w:p>
        </w:tc>
        <w:tc>
          <w:tcPr>
            <w:tcW w:w="0" w:type="auto"/>
            <w:vAlign w:val="center"/>
            <w:hideMark/>
          </w:tcPr>
          <w:p w14:paraId="695316C9" w14:textId="77777777" w:rsidR="000B270A" w:rsidRPr="000B270A" w:rsidRDefault="000B270A" w:rsidP="000B270A">
            <w:pPr>
              <w:rPr>
                <w:lang w:val="en-AU"/>
              </w:rPr>
            </w:pPr>
            <w:r w:rsidRPr="000B270A">
              <w:rPr>
                <w:lang w:val="en-AU"/>
              </w:rPr>
              <w:t>Remove SQL; keep database responsibilities outside the domain class.</w:t>
            </w:r>
          </w:p>
        </w:tc>
      </w:tr>
      <w:tr w:rsidR="000B270A" w:rsidRPr="000B270A" w14:paraId="1AD126A3" w14:textId="77777777" w:rsidTr="000B270A">
        <w:trPr>
          <w:tblCellSpacing w:w="15" w:type="dxa"/>
        </w:trPr>
        <w:tc>
          <w:tcPr>
            <w:tcW w:w="0" w:type="auto"/>
            <w:vAlign w:val="center"/>
            <w:hideMark/>
          </w:tcPr>
          <w:p w14:paraId="4F72D7D1" w14:textId="77777777" w:rsidR="000B270A" w:rsidRPr="000B270A" w:rsidRDefault="000B270A" w:rsidP="000B270A">
            <w:pPr>
              <w:rPr>
                <w:lang w:val="en-AU"/>
              </w:rPr>
            </w:pPr>
            <w:proofErr w:type="spellStart"/>
            <w:r w:rsidRPr="000B270A">
              <w:rPr>
                <w:lang w:val="en-AU"/>
              </w:rPr>
              <w:t>NotificationManager</w:t>
            </w:r>
            <w:proofErr w:type="spellEnd"/>
            <w:r w:rsidRPr="000B270A">
              <w:rPr>
                <w:lang w:val="en-AU"/>
              </w:rPr>
              <w:t xml:space="preserve"> dependency</w:t>
            </w:r>
          </w:p>
        </w:tc>
        <w:tc>
          <w:tcPr>
            <w:tcW w:w="0" w:type="auto"/>
            <w:vAlign w:val="center"/>
            <w:hideMark/>
          </w:tcPr>
          <w:p w14:paraId="03CE4246" w14:textId="77777777" w:rsidR="000B270A" w:rsidRPr="000B270A" w:rsidRDefault="000B270A" w:rsidP="000B270A">
            <w:pPr>
              <w:rPr>
                <w:lang w:val="en-AU"/>
              </w:rPr>
            </w:pPr>
            <w:r w:rsidRPr="000B270A">
              <w:rPr>
                <w:lang w:val="en-AU"/>
              </w:rPr>
              <w:t>Remove it because notifications are not part of the confirmed requirements.</w:t>
            </w:r>
          </w:p>
        </w:tc>
      </w:tr>
      <w:tr w:rsidR="000B270A" w:rsidRPr="000B270A" w14:paraId="47027693" w14:textId="77777777" w:rsidTr="000B270A">
        <w:trPr>
          <w:tblCellSpacing w:w="15" w:type="dxa"/>
        </w:trPr>
        <w:tc>
          <w:tcPr>
            <w:tcW w:w="0" w:type="auto"/>
            <w:vAlign w:val="center"/>
            <w:hideMark/>
          </w:tcPr>
          <w:p w14:paraId="64C3FF53" w14:textId="77777777" w:rsidR="000B270A" w:rsidRPr="000B270A" w:rsidRDefault="000B270A" w:rsidP="000B270A">
            <w:pPr>
              <w:rPr>
                <w:lang w:val="en-AU"/>
              </w:rPr>
            </w:pPr>
            <w:r w:rsidRPr="000B270A">
              <w:rPr>
                <w:lang w:val="en-AU"/>
              </w:rPr>
              <w:t xml:space="preserve">Inheritance from </w:t>
            </w:r>
            <w:proofErr w:type="spellStart"/>
            <w:r w:rsidRPr="000B270A">
              <w:rPr>
                <w:lang w:val="en-AU"/>
              </w:rPr>
              <w:t>PatientRecord</w:t>
            </w:r>
            <w:proofErr w:type="spellEnd"/>
          </w:p>
        </w:tc>
        <w:tc>
          <w:tcPr>
            <w:tcW w:w="0" w:type="auto"/>
            <w:vAlign w:val="center"/>
            <w:hideMark/>
          </w:tcPr>
          <w:p w14:paraId="4E26F143" w14:textId="77777777" w:rsidR="000B270A" w:rsidRPr="000B270A" w:rsidRDefault="000B270A" w:rsidP="000B270A">
            <w:pPr>
              <w:rPr>
                <w:lang w:val="en-AU"/>
              </w:rPr>
            </w:pPr>
            <w:r w:rsidRPr="000B270A">
              <w:rPr>
                <w:lang w:val="en-AU"/>
              </w:rPr>
              <w:t xml:space="preserve">Remove the inheritance because Appointment is not a specialised </w:t>
            </w:r>
            <w:proofErr w:type="spellStart"/>
            <w:r w:rsidRPr="000B270A">
              <w:rPr>
                <w:lang w:val="en-AU"/>
              </w:rPr>
              <w:t>PatientRecord</w:t>
            </w:r>
            <w:proofErr w:type="spellEnd"/>
            <w:r w:rsidRPr="000B270A">
              <w:rPr>
                <w:lang w:val="en-AU"/>
              </w:rPr>
              <w:t>.</w:t>
            </w:r>
          </w:p>
        </w:tc>
      </w:tr>
      <w:tr w:rsidR="000B270A" w:rsidRPr="000B270A" w14:paraId="0005F01A" w14:textId="77777777" w:rsidTr="000B270A">
        <w:trPr>
          <w:tblCellSpacing w:w="15" w:type="dxa"/>
        </w:trPr>
        <w:tc>
          <w:tcPr>
            <w:tcW w:w="0" w:type="auto"/>
            <w:vAlign w:val="center"/>
            <w:hideMark/>
          </w:tcPr>
          <w:p w14:paraId="448BBA12" w14:textId="77777777" w:rsidR="000B270A" w:rsidRPr="000B270A" w:rsidRDefault="000B270A" w:rsidP="000B270A">
            <w:pPr>
              <w:rPr>
                <w:lang w:val="en-AU"/>
              </w:rPr>
            </w:pPr>
            <w:r w:rsidRPr="000B270A">
              <w:rPr>
                <w:lang w:val="en-AU"/>
              </w:rPr>
              <w:t>Appointment has too many external responsibilities</w:t>
            </w:r>
          </w:p>
        </w:tc>
        <w:tc>
          <w:tcPr>
            <w:tcW w:w="0" w:type="auto"/>
            <w:vAlign w:val="center"/>
            <w:hideMark/>
          </w:tcPr>
          <w:p w14:paraId="3F6E281E" w14:textId="77777777" w:rsidR="000B270A" w:rsidRPr="000B270A" w:rsidRDefault="000B270A" w:rsidP="000B270A">
            <w:pPr>
              <w:rPr>
                <w:lang w:val="en-AU"/>
              </w:rPr>
            </w:pPr>
            <w:r w:rsidRPr="000B270A">
              <w:rPr>
                <w:lang w:val="en-AU"/>
              </w:rPr>
              <w:t>Keep Appointment focused on appointment state and behaviour.</w:t>
            </w:r>
          </w:p>
        </w:tc>
      </w:tr>
      <w:tr w:rsidR="000B270A" w:rsidRPr="000B270A" w14:paraId="29C18ECC" w14:textId="77777777" w:rsidTr="000B270A">
        <w:trPr>
          <w:tblCellSpacing w:w="15" w:type="dxa"/>
        </w:trPr>
        <w:tc>
          <w:tcPr>
            <w:tcW w:w="0" w:type="auto"/>
            <w:vAlign w:val="center"/>
            <w:hideMark/>
          </w:tcPr>
          <w:p w14:paraId="7ED8C9D1" w14:textId="77777777" w:rsidR="000B270A" w:rsidRPr="000B270A" w:rsidRDefault="000B270A" w:rsidP="000B270A">
            <w:pPr>
              <w:rPr>
                <w:lang w:val="en-AU"/>
              </w:rPr>
            </w:pPr>
            <w:r w:rsidRPr="000B270A">
              <w:rPr>
                <w:lang w:val="en-AU"/>
              </w:rPr>
              <w:t>UI controls whether cancellation is legal</w:t>
            </w:r>
          </w:p>
        </w:tc>
        <w:tc>
          <w:tcPr>
            <w:tcW w:w="0" w:type="auto"/>
            <w:vAlign w:val="center"/>
            <w:hideMark/>
          </w:tcPr>
          <w:p w14:paraId="5DC355DB" w14:textId="77777777" w:rsidR="000B270A" w:rsidRPr="000B270A" w:rsidRDefault="000B270A" w:rsidP="000B270A">
            <w:pPr>
              <w:rPr>
                <w:lang w:val="en-AU"/>
              </w:rPr>
            </w:pPr>
            <w:r w:rsidRPr="000B270A">
              <w:rPr>
                <w:lang w:val="en-AU"/>
              </w:rPr>
              <w:t>Move the transition rule into Appointment.</w:t>
            </w:r>
          </w:p>
        </w:tc>
      </w:tr>
    </w:tbl>
    <w:p w14:paraId="0D9E4F5A" w14:textId="77777777" w:rsidR="000B270A" w:rsidRDefault="000B270A"/>
    <w:p w14:paraId="3ECA8182" w14:textId="77777777" w:rsidR="00D974A7" w:rsidRDefault="00773B8D">
      <w:pPr>
        <w:pStyle w:val="Heading1"/>
      </w:pPr>
      <w:r>
        <w:lastRenderedPageBreak/>
        <w:t>Exit question</w:t>
      </w:r>
    </w:p>
    <w:p w14:paraId="79D73A3B" w14:textId="77777777" w:rsidR="00D974A7" w:rsidRDefault="00773B8D">
      <w:r>
        <w:t>Why can code be object-oriented syntactically but still have poor object-oriented design?</w:t>
      </w:r>
    </w:p>
    <w:p w14:paraId="3BF69D79" w14:textId="10EA1477" w:rsidR="004A296F" w:rsidRDefault="004A296F">
      <w:r w:rsidRPr="004A296F">
        <w:t>Code can use classes and objects while still having poor object-oriented design if responsibilities are allocated incorrectly, classes have unnecessary dependencies, or objects do not protect their own state and business rules. Simply using classes does not guarantee that the design follows good object-oriented principles.</w:t>
      </w:r>
    </w:p>
    <w:sectPr w:rsidR="004A296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70A"/>
    <w:rsid w:val="0011594B"/>
    <w:rsid w:val="001210DB"/>
    <w:rsid w:val="0015074B"/>
    <w:rsid w:val="0029639D"/>
    <w:rsid w:val="002C61B7"/>
    <w:rsid w:val="00326F90"/>
    <w:rsid w:val="004A296F"/>
    <w:rsid w:val="007030BD"/>
    <w:rsid w:val="00A05497"/>
    <w:rsid w:val="00AA1D8D"/>
    <w:rsid w:val="00B47730"/>
    <w:rsid w:val="00C75416"/>
    <w:rsid w:val="00CB0664"/>
    <w:rsid w:val="00D974A7"/>
    <w:rsid w:val="00E10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05497"/>
    <w:rPr>
      <w:rFonts w:ascii="Courier New" w:eastAsia="Times New Roman" w:hAnsi="Courier New" w:cs="Courier New"/>
      <w:sz w:val="20"/>
      <w:szCs w:val="20"/>
    </w:rPr>
  </w:style>
  <w:style w:type="paragraph" w:customStyle="1" w:styleId="pdq2pgselectionanchorcontainer">
    <w:name w:val="pdq2pg_selectionanchorcontainer"/>
    <w:basedOn w:val="Normal"/>
    <w:rsid w:val="002C61B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NormalWeb">
    <w:name w:val="Normal (Web)"/>
    <w:basedOn w:val="Normal"/>
    <w:uiPriority w:val="99"/>
    <w:semiHidden/>
    <w:unhideWhenUsed/>
    <w:rsid w:val="002C61B7"/>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Deng Deng</cp:lastModifiedBy>
  <cp:revision>8</cp:revision>
  <dcterms:created xsi:type="dcterms:W3CDTF">2013-12-23T23:15:00Z</dcterms:created>
  <dcterms:modified xsi:type="dcterms:W3CDTF">2026-10-03T13:08:00Z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