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006C763B" w:rsidR="00A84617" w:rsidRPr="00C021A3" w:rsidRDefault="0099364D" w:rsidP="00876655">
            <w:r>
              <w:rPr>
                <w:rFonts w:hint="eastAsia"/>
                <w:lang w:eastAsia="zh-CN"/>
              </w:rPr>
              <w:t>March</w:t>
            </w:r>
            <w:r w:rsidR="00CA1B65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20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9B9D4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4F0FC6E1" w14:textId="29F79C64" w:rsidR="00975F52" w:rsidRDefault="0099364D" w:rsidP="00975F52">
      <w:pPr>
        <w:pStyle w:val="ListParagraph"/>
        <w:numPr>
          <w:ilvl w:val="0"/>
          <w:numId w:val="21"/>
        </w:numPr>
        <w:rPr>
          <w:lang w:eastAsia="zh-CN"/>
        </w:rPr>
      </w:pPr>
      <w:r w:rsidRPr="0099364D">
        <w:rPr>
          <w:lang w:eastAsia="zh-CN"/>
        </w:rPr>
        <w:t>Review patient-facing recommendations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564D7687" w14:textId="3FA04D58" w:rsidR="0099364D" w:rsidRDefault="0099364D" w:rsidP="0099364D">
      <w:pPr>
        <w:pStyle w:val="ListBullet"/>
      </w:pPr>
      <w:r>
        <w:t>Finalized the logic for translating AI probabilities into user-friendly risk buckets (0-49% Low, 50-74% Moderate, 75%+ High).</w:t>
      </w:r>
    </w:p>
    <w:p w14:paraId="74C906CF" w14:textId="77777777" w:rsidR="0099364D" w:rsidRDefault="0099364D" w:rsidP="00CF1086">
      <w:pPr>
        <w:pStyle w:val="ListBullet"/>
        <w:numPr>
          <w:ilvl w:val="0"/>
          <w:numId w:val="0"/>
        </w:numPr>
        <w:ind w:left="360"/>
      </w:pPr>
    </w:p>
    <w:p w14:paraId="5F17375F" w14:textId="77777777" w:rsidR="0099364D" w:rsidRDefault="0099364D" w:rsidP="0099364D">
      <w:pPr>
        <w:pStyle w:val="ListBullet"/>
      </w:pPr>
      <w:proofErr w:type="gramStart"/>
      <w:r>
        <w:t>Stakeholder</w:t>
      </w:r>
      <w:proofErr w:type="gramEnd"/>
      <w:r>
        <w:t xml:space="preserve"> reviewed and approved the specific recommendation text for each condition.</w:t>
      </w:r>
    </w:p>
    <w:p w14:paraId="56CE1D22" w14:textId="77777777" w:rsidR="00CF1086" w:rsidRDefault="00CF1086" w:rsidP="00CF1086">
      <w:pPr>
        <w:pStyle w:val="ListBullet"/>
        <w:numPr>
          <w:ilvl w:val="0"/>
          <w:numId w:val="0"/>
        </w:numPr>
        <w:ind w:left="360"/>
      </w:pPr>
    </w:p>
    <w:p w14:paraId="78ABC5DA" w14:textId="5DE25535" w:rsidR="00CF1086" w:rsidRDefault="0099364D" w:rsidP="00CF1086">
      <w:pPr>
        <w:pStyle w:val="ListBullet"/>
      </w:pPr>
      <w:r>
        <w:t xml:space="preserve">Confirmed that the advice aligns with </w:t>
      </w:r>
      <w:r w:rsidR="00CF1086">
        <w:rPr>
          <w:rFonts w:hint="eastAsia"/>
          <w:lang w:eastAsia="zh-CN"/>
        </w:rPr>
        <w:t xml:space="preserve">proper </w:t>
      </w:r>
      <w:r>
        <w:t>guidelines (</w:t>
      </w:r>
      <w:r w:rsidR="00CF1086">
        <w:rPr>
          <w:rFonts w:hint="eastAsia"/>
          <w:lang w:eastAsia="zh-CN"/>
        </w:rPr>
        <w:t xml:space="preserve">i.e. </w:t>
      </w:r>
      <w:r>
        <w:t>advising professional scaling for tartar rather than at-home brushing).</w:t>
      </w:r>
    </w:p>
    <w:p w14:paraId="45550270" w14:textId="77777777" w:rsidR="00CF1086" w:rsidRDefault="00CF1086" w:rsidP="00CF1086">
      <w:pPr>
        <w:pStyle w:val="ListBullet"/>
        <w:numPr>
          <w:ilvl w:val="0"/>
          <w:numId w:val="0"/>
        </w:numPr>
      </w:pPr>
    </w:p>
    <w:p w14:paraId="0E72585C" w14:textId="3B22A95A" w:rsidR="00CF1086" w:rsidRDefault="00CF1086" w:rsidP="00CF1086">
      <w:pPr>
        <w:pStyle w:val="ListBullet"/>
      </w:pPr>
      <w:r w:rsidRPr="00CF1086">
        <w:t xml:space="preserve"> </w:t>
      </w:r>
      <w:proofErr w:type="gramStart"/>
      <w:r>
        <w:t>Stakeholder</w:t>
      </w:r>
      <w:proofErr w:type="gramEnd"/>
      <w:r>
        <w:t xml:space="preserve"> emphasized the importance of the medical liability disclaimer.</w:t>
      </w:r>
    </w:p>
    <w:p w14:paraId="53B46935" w14:textId="77777777" w:rsidR="00CF1086" w:rsidRDefault="00CF1086" w:rsidP="00CF1086">
      <w:pPr>
        <w:pStyle w:val="ListBullet"/>
        <w:numPr>
          <w:ilvl w:val="0"/>
          <w:numId w:val="0"/>
        </w:numPr>
      </w:pPr>
    </w:p>
    <w:p w14:paraId="717A8C09" w14:textId="56AAF3CD" w:rsidR="00975F52" w:rsidRDefault="00CF1086" w:rsidP="00CF1086">
      <w:pPr>
        <w:pStyle w:val="ListBullet"/>
      </w:pPr>
      <w:r>
        <w:t>Agreed that the app must be strictly positioned as an "educational wellness tool" and a "risk assessment" to avoid being classified as a medical diagnostic device.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7757F389" w:rsidR="00876655" w:rsidRPr="00CF1086" w:rsidRDefault="00CA1B65" w:rsidP="00CF1086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we need additional help from stakeholder. </w:t>
      </w:r>
      <w:r w:rsidR="00772E3C">
        <w:t xml:space="preserve"> </w:t>
      </w:r>
    </w:p>
    <w:sectPr w:rsidR="00876655" w:rsidRPr="00CF1086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C77B" w14:textId="77777777" w:rsidR="00D95E37" w:rsidRDefault="00D95E37">
      <w:r>
        <w:separator/>
      </w:r>
    </w:p>
  </w:endnote>
  <w:endnote w:type="continuationSeparator" w:id="0">
    <w:p w14:paraId="07EB692D" w14:textId="77777777" w:rsidR="00D95E37" w:rsidRDefault="00D9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7F88" w14:textId="77777777" w:rsidR="00D95E37" w:rsidRDefault="00D95E37">
      <w:r>
        <w:separator/>
      </w:r>
    </w:p>
  </w:footnote>
  <w:footnote w:type="continuationSeparator" w:id="0">
    <w:p w14:paraId="46D7E7EE" w14:textId="77777777" w:rsidR="00D95E37" w:rsidRDefault="00D95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99364D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E41FE"/>
    <w:rsid w:val="00CE550E"/>
    <w:rsid w:val="00CF1086"/>
    <w:rsid w:val="00D350A6"/>
    <w:rsid w:val="00D41A76"/>
    <w:rsid w:val="00D50889"/>
    <w:rsid w:val="00D95E37"/>
    <w:rsid w:val="00D97972"/>
    <w:rsid w:val="00DE7DDC"/>
    <w:rsid w:val="00DF4CF8"/>
    <w:rsid w:val="00E33EF8"/>
    <w:rsid w:val="00E60A93"/>
    <w:rsid w:val="00EA5A86"/>
    <w:rsid w:val="00ED34EB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77745"/>
    <w:rsid w:val="004E1F86"/>
    <w:rsid w:val="00651F71"/>
    <w:rsid w:val="0068652B"/>
    <w:rsid w:val="006C5B2E"/>
    <w:rsid w:val="006D17AF"/>
    <w:rsid w:val="006D68FE"/>
    <w:rsid w:val="007045CE"/>
    <w:rsid w:val="008C6AA4"/>
    <w:rsid w:val="00945229"/>
    <w:rsid w:val="00994A52"/>
    <w:rsid w:val="00A66D96"/>
    <w:rsid w:val="00B93E07"/>
    <w:rsid w:val="00C757B8"/>
    <w:rsid w:val="00CD3B42"/>
    <w:rsid w:val="00D634D6"/>
    <w:rsid w:val="00D70731"/>
    <w:rsid w:val="00ED34EB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2026-03-30T22:56:00Z</dcterms:created>
  <dcterms:modified xsi:type="dcterms:W3CDTF">2026-03-30T22:56:00Z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