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both"/>
        <w:rPr>
          <w:rFonts w:hint="eastAsia"/>
          <w:color w:val="70AD47" w:themeColor="accent6"/>
          <w:sz w:val="48"/>
          <w:szCs w:val="48"/>
          <w:lang w:val="en-US" w:eastAsia="zh-CN"/>
          <w14:textFill>
            <w14:solidFill>
              <w14:schemeClr w14:val="accent6"/>
            </w14:solidFill>
          </w14:textFill>
        </w:rPr>
      </w:pPr>
      <w:r>
        <w:rPr>
          <w:rFonts w:hint="eastAsia"/>
          <w:color w:val="70AD47" w:themeColor="accent6"/>
          <w:sz w:val="48"/>
          <w:szCs w:val="48"/>
          <w:lang w:val="en-US" w:eastAsia="zh-CN"/>
          <w14:textFill>
            <w14:solidFill>
              <w14:schemeClr w14:val="accent6"/>
            </w14:solidFill>
          </w14:textFill>
        </w:rPr>
        <w:t>两种都是多态</w:t>
      </w:r>
    </w:p>
    <w:p>
      <w:pPr>
        <w:jc w:val="both"/>
        <w:rPr>
          <w:rFonts w:hint="eastAsia"/>
          <w:color w:val="70AD47" w:themeColor="accent6"/>
          <w:sz w:val="48"/>
          <w:szCs w:val="48"/>
          <w:lang w:val="en-US" w:eastAsia="zh-CN"/>
          <w14:textFill>
            <w14:solidFill>
              <w14:schemeClr w14:val="accent6"/>
            </w14:solidFill>
          </w14:textFill>
        </w:rPr>
      </w:pPr>
      <w:r>
        <w:rPr>
          <w:rFonts w:hint="eastAsia"/>
          <w:color w:val="70AD47" w:themeColor="accent6"/>
          <w:sz w:val="48"/>
          <w:szCs w:val="48"/>
          <w:lang w:val="en-US" w:eastAsia="zh-CN"/>
          <w14:textFill>
            <w14:solidFill>
              <w14:schemeClr w14:val="accent6"/>
            </w14:solidFill>
          </w14:textFill>
        </w:rPr>
        <w:t>1.父类 引用=new 子类();</w:t>
      </w:r>
    </w:p>
    <w:p>
      <w:pPr>
        <w:jc w:val="both"/>
        <w:rPr>
          <w:rFonts w:hint="eastAsia"/>
          <w:color w:val="ED7D31" w:themeColor="accent2"/>
          <w:sz w:val="48"/>
          <w:szCs w:val="48"/>
          <w:lang w:val="en-US" w:eastAsia="zh-CN"/>
          <w14:textFill>
            <w14:solidFill>
              <w14:schemeClr w14:val="accent2"/>
            </w14:solidFill>
          </w14:textFill>
        </w:rPr>
      </w:pPr>
      <w:r>
        <w:rPr>
          <w:rFonts w:hint="eastAsia"/>
          <w:color w:val="ED7D31" w:themeColor="accent2"/>
          <w:sz w:val="48"/>
          <w:szCs w:val="48"/>
          <w:lang w:val="en-US" w:eastAsia="zh-CN"/>
          <w14:textFill>
            <w14:solidFill>
              <w14:schemeClr w14:val="accent2"/>
            </w14:solidFill>
          </w14:textFill>
        </w:rPr>
        <w:t>2.接口 引用=new 接口实现();</w:t>
      </w:r>
    </w:p>
    <w:p>
      <w:pPr>
        <w:jc w:val="both"/>
        <w:rPr>
          <w:rFonts w:hint="eastAsia"/>
          <w:color w:val="ED7D31" w:themeColor="accent2"/>
          <w:sz w:val="48"/>
          <w:szCs w:val="48"/>
          <w:lang w:val="en-US" w:eastAsia="zh-CN"/>
          <w14:textFill>
            <w14:solidFill>
              <w14:schemeClr w14:val="accent2"/>
            </w14:solidFill>
          </w14:textFill>
        </w:rPr>
      </w:pPr>
    </w:p>
    <w:p>
      <w:pPr>
        <w:jc w:val="both"/>
        <w:rPr>
          <w:rFonts w:hint="eastAsia"/>
          <w:color w:val="ED7D31" w:themeColor="accent2"/>
          <w:sz w:val="48"/>
          <w:szCs w:val="48"/>
          <w:lang w:val="en-US" w:eastAsia="zh-CN"/>
          <w14:textFill>
            <w14:solidFill>
              <w14:schemeClr w14:val="accent2"/>
            </w14:solidFill>
          </w14:textFill>
        </w:rPr>
      </w:pPr>
      <w:r>
        <w:rPr>
          <w:rFonts w:hint="eastAsia"/>
          <w:color w:val="ED7D31" w:themeColor="accent2"/>
          <w:sz w:val="48"/>
          <w:szCs w:val="48"/>
          <w:lang w:val="en-US" w:eastAsia="zh-CN"/>
          <w14:textFill>
            <w14:solidFill>
              <w14:schemeClr w14:val="accent2"/>
            </w14:solidFill>
          </w14:textFill>
        </w:rPr>
        <w:t>A.接口的实现也是继承</w:t>
      </w:r>
    </w:p>
    <w:p>
      <w:pPr>
        <w:jc w:val="both"/>
        <w:rPr>
          <w:rFonts w:hint="eastAsia"/>
          <w:color w:val="ED7D31" w:themeColor="accent2"/>
          <w:sz w:val="48"/>
          <w:szCs w:val="48"/>
          <w:lang w:val="en-US" w:eastAsia="zh-CN"/>
          <w14:textFill>
            <w14:solidFill>
              <w14:schemeClr w14:val="accent2"/>
            </w14:solidFill>
          </w14:textFill>
        </w:rPr>
      </w:pPr>
      <w:r>
        <w:rPr>
          <w:rFonts w:hint="eastAsia"/>
          <w:color w:val="ED7D31" w:themeColor="accent2"/>
          <w:sz w:val="48"/>
          <w:szCs w:val="48"/>
          <w:lang w:val="en-US" w:eastAsia="zh-CN"/>
          <w14:textFill>
            <w14:solidFill>
              <w14:schemeClr w14:val="accent2"/>
            </w14:solidFill>
          </w14:textFill>
        </w:rPr>
        <w:t>B.方法的实现也是重写</w:t>
      </w:r>
    </w:p>
    <w:p>
      <w:pPr>
        <w:jc w:val="both"/>
        <w:rPr>
          <w:rFonts w:hint="eastAsia"/>
          <w:color w:val="ED7D31" w:themeColor="accent2"/>
          <w:sz w:val="48"/>
          <w:szCs w:val="48"/>
          <w:lang w:val="en-US" w:eastAsia="zh-CN"/>
          <w14:textFill>
            <w14:solidFill>
              <w14:schemeClr w14:val="accent2"/>
            </w14:solidFill>
          </w14:textFill>
        </w:rPr>
      </w:pPr>
      <w:r>
        <w:rPr>
          <w:rFonts w:hint="eastAsia"/>
          <w:color w:val="ED7D31" w:themeColor="accent2"/>
          <w:sz w:val="48"/>
          <w:szCs w:val="48"/>
          <w:lang w:val="en-US" w:eastAsia="zh-CN"/>
          <w14:textFill>
            <w14:solidFill>
              <w14:schemeClr w14:val="accent2"/>
            </w14:solidFill>
          </w14:textFill>
        </w:rPr>
        <w:t>C.一个引用，引用不同类的实例，实现不同的行为,这就是多态</w:t>
      </w:r>
      <w:bookmarkStart w:id="0" w:name="_GoBack"/>
      <w:bookmarkEnd w:id="0"/>
    </w:p>
    <w:p>
      <w:pPr>
        <w:jc w:val="both"/>
        <w:rPr>
          <w:rFonts w:hint="eastAsia"/>
          <w:color w:val="ED7D31" w:themeColor="accent2"/>
          <w:sz w:val="48"/>
          <w:szCs w:val="48"/>
          <w:lang w:val="en-US" w:eastAsia="zh-CN"/>
          <w14:textFill>
            <w14:solidFill>
              <w14:schemeClr w14:val="accent2"/>
            </w14:solidFill>
          </w14:textFill>
        </w:rPr>
      </w:pP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二者有何区别，接口的设计主要还是为了实现了多态的，</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当然抽象类也可以这么用，但是因为一个类只能继承一个类，如果把抽象类拿来当做接口使用，那么多态就是笑话了。</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经常见:</w:t>
      </w:r>
    </w:p>
    <w:p>
      <w:pPr>
        <w:jc w:val="left"/>
        <w:rPr>
          <w:rFonts w:hint="eastAsia"/>
          <w:color w:val="000000" w:themeColor="text1"/>
          <w:sz w:val="28"/>
          <w:szCs w:val="28"/>
          <w:highlight w:val="green"/>
          <w:lang w:val="en-US" w:eastAsia="zh-CN"/>
          <w14:textFill>
            <w14:solidFill>
              <w14:schemeClr w14:val="tx1"/>
            </w14:solidFill>
          </w14:textFill>
        </w:rPr>
      </w:pPr>
      <w:r>
        <w:rPr>
          <w:rFonts w:hint="eastAsia"/>
          <w:color w:val="000000" w:themeColor="text1"/>
          <w:sz w:val="28"/>
          <w:szCs w:val="28"/>
          <w:highlight w:val="green"/>
          <w:lang w:val="en-US" w:eastAsia="zh-CN"/>
          <w14:textFill>
            <w14:solidFill>
              <w14:schemeClr w14:val="tx1"/>
            </w14:solidFill>
          </w14:textFill>
        </w:rPr>
        <w:t>List&lt;?&gt; list=new ArrayList&lt;?&gt;;</w:t>
      </w:r>
    </w:p>
    <w:p>
      <w:pPr>
        <w:jc w:val="left"/>
        <w:rPr>
          <w:rFonts w:hint="eastAsia"/>
          <w:color w:val="000000" w:themeColor="text1"/>
          <w:sz w:val="28"/>
          <w:szCs w:val="28"/>
          <w:highlight w:val="green"/>
          <w:lang w:val="en-US" w:eastAsia="zh-CN"/>
          <w14:textFill>
            <w14:solidFill>
              <w14:schemeClr w14:val="tx1"/>
            </w14:solidFill>
          </w14:textFill>
        </w:rPr>
      </w:pPr>
      <w:r>
        <w:rPr>
          <w:rFonts w:hint="eastAsia"/>
          <w:color w:val="000000" w:themeColor="text1"/>
          <w:sz w:val="28"/>
          <w:szCs w:val="28"/>
          <w:highlight w:val="green"/>
          <w:lang w:val="en-US" w:eastAsia="zh-CN"/>
          <w14:textFill>
            <w14:solidFill>
              <w14:schemeClr w14:val="tx1"/>
            </w14:solidFill>
          </w14:textFill>
        </w:rPr>
        <w:t>Map&lt;?,?&gt; map=new HashMap&lt;?,?&gt;;</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但是发现list只是ArrayList的接口，不是它的父类，不是父类引用指向子类对象</w:t>
      </w:r>
    </w:p>
    <w:p>
      <w:pPr>
        <w:jc w:val="left"/>
        <w:rPr>
          <w:rFonts w:hint="eastAsia"/>
          <w:color w:val="000000" w:themeColor="text1"/>
          <w:sz w:val="28"/>
          <w:szCs w:val="28"/>
          <w:lang w:val="en-US" w:eastAsia="zh-CN"/>
          <w14:textFill>
            <w14:solidFill>
              <w14:schemeClr w14:val="tx1"/>
            </w14:solidFill>
          </w14:textFill>
        </w:rPr>
      </w:pPr>
    </w:p>
    <w:p>
      <w:pPr>
        <w:jc w:val="left"/>
        <w:rPr>
          <w:rFonts w:hint="eastAsia"/>
          <w:color w:val="000000" w:themeColor="text1"/>
          <w:sz w:val="28"/>
          <w:szCs w:val="28"/>
          <w:highlight w:val="green"/>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如果是</w:t>
      </w:r>
      <w:r>
        <w:rPr>
          <w:rFonts w:hint="eastAsia"/>
          <w:color w:val="000000" w:themeColor="text1"/>
          <w:sz w:val="28"/>
          <w:szCs w:val="28"/>
          <w:highlight w:val="green"/>
          <w:lang w:val="en-US" w:eastAsia="zh-CN"/>
          <w14:textFill>
            <w14:solidFill>
              <w14:schemeClr w14:val="tx1"/>
            </w14:solidFill>
          </w14:textFill>
        </w:rPr>
        <w:t>AbstractList ablist=new ArrayList();</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或者直接写为</w:t>
      </w:r>
      <w:r>
        <w:rPr>
          <w:rFonts w:hint="eastAsia"/>
          <w:color w:val="000000" w:themeColor="text1"/>
          <w:sz w:val="28"/>
          <w:szCs w:val="28"/>
          <w:highlight w:val="green"/>
          <w:lang w:val="en-US" w:eastAsia="zh-CN"/>
          <w14:textFill>
            <w14:solidFill>
              <w14:schemeClr w14:val="tx1"/>
            </w14:solidFill>
          </w14:textFill>
        </w:rPr>
        <w:t>ArrayList&lt;?&gt; list=new ArrayList&lt;?&gt;;</w:t>
      </w:r>
    </w:p>
    <w:p>
      <w:pPr>
        <w:jc w:val="left"/>
        <w:rPr>
          <w:rFonts w:hint="eastAsia"/>
          <w:color w:val="000000" w:themeColor="text1"/>
          <w:sz w:val="28"/>
          <w:szCs w:val="28"/>
          <w:lang w:val="en-US" w:eastAsia="zh-CN"/>
          <w14:textFill>
            <w14:solidFill>
              <w14:schemeClr w14:val="tx1"/>
            </w14:solidFill>
          </w14:textFill>
        </w:rPr>
      </w:pP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为什么要用接口引用指向实现类的对象</w:t>
      </w:r>
    </w:p>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这种写法其实是java多态的表现形式</w:t>
      </w:r>
    </w:p>
    <w:p>
      <w:pPr>
        <w:numPr>
          <w:ilvl w:val="0"/>
          <w:numId w:val="1"/>
        </w:numPr>
        <w:jc w:val="left"/>
        <w:rPr>
          <w:rFonts w:hint="eastAsia"/>
          <w:color w:val="D9D9D9" w:themeColor="background1" w:themeShade="D9"/>
          <w:sz w:val="28"/>
          <w:szCs w:val="28"/>
          <w:highlight w:val="darkCyan"/>
          <w:lang w:val="en-US" w:eastAsia="zh-CN"/>
        </w:rPr>
      </w:pPr>
      <w:r>
        <w:rPr>
          <w:rFonts w:hint="eastAsia"/>
          <w:color w:val="D9D9D9" w:themeColor="background1" w:themeShade="D9"/>
          <w:sz w:val="28"/>
          <w:szCs w:val="28"/>
          <w:highlight w:val="darkCyan"/>
          <w:lang w:val="en-US" w:eastAsia="zh-CN"/>
        </w:rPr>
        <w:t>多态的定义：指允许不同类的对象对同一消息作出相应，即同一消息可以根据发送对象的不同而采用多种不同的行为方式.（发送消息就是函数调用）</w:t>
      </w:r>
    </w:p>
    <w:p>
      <w:pPr>
        <w:numPr>
          <w:ilvl w:val="0"/>
          <w:numId w:val="0"/>
        </w:numPr>
        <w:jc w:val="left"/>
        <w:rPr>
          <w:rFonts w:hint="eastAsia"/>
          <w:color w:val="000000" w:themeColor="text1"/>
          <w:sz w:val="44"/>
          <w:szCs w:val="44"/>
          <w:highlight w:val="none"/>
          <w:lang w:val="en-US" w:eastAsia="zh-CN"/>
          <w14:textFill>
            <w14:solidFill>
              <w14:schemeClr w14:val="tx1"/>
            </w14:solidFill>
          </w14:textFill>
        </w:rPr>
      </w:pPr>
      <w:r>
        <w:rPr>
          <w:rFonts w:hint="eastAsia"/>
          <w:color w:val="000000" w:themeColor="text1"/>
          <w:sz w:val="44"/>
          <w:szCs w:val="44"/>
          <w:highlight w:val="none"/>
          <w:lang w:val="en-US" w:eastAsia="zh-CN"/>
          <w14:textFill>
            <w14:solidFill>
              <w14:schemeClr w14:val="tx1"/>
            </w14:solidFill>
          </w14:textFill>
        </w:rPr>
        <w:t>List list;是在栈区开辟一个空间放list引用，并没有创建对象，所以不知道ArrayList还是LinkedList，当你list=new ArrayList();就创建了ArrayList对象，并且把开始创建的list引用指向这个对象ArrayList和LinkedList都是List的实现类；</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为什么一般都使用List list=new ArrayList();而不用</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ArrayList alist=new ArrayList()呢？</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问题就在于List有多个实现类，如LinkedList或者Vector等等，现在你用的是ArrayList，也许哪一天你需要更换成其它的实现类呢？这时你只要改变一行就行了：List list=new LinkedList();</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其它使用了list地方的代码根本不需要改动。假设你开始用ArrayList alist=new ArrayList()；这下你有的改了，特别是如果你使用了ArrayList特有的方法和属性，如果没有特别需求的话，最好使用List list=new LinkedList();便于程序代码的重构，这就是面向接口编程的好处</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注意事项</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list只能使用ArrayList中已经实现了List接口的方法，ArrayList中那些自己的，没有在List接口定义的方法是不可以被访问到的</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List.add() 其实是list接口的方法</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如果调用ArrayList的方法：如clone()方法是调用不到的</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接口的灵活性就在于规定一个类必须做什么，而不管你如何做。我们可以定义一个接口类型的引用变量来引用实现接口的类的实例，当这个引用调用方法时，它会根据实际引用的类的实例来判断具体调用哪个方法，这和上述的超类对象引用访问子类对象的机制相似。</w:t>
      </w: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p>
    <w:p>
      <w:pPr>
        <w:numPr>
          <w:ilvl w:val="0"/>
          <w:numId w:val="0"/>
        </w:numPr>
        <w:jc w:val="left"/>
        <w:rPr>
          <w:rFonts w:hint="eastAsia"/>
          <w:color w:val="000000" w:themeColor="text1"/>
          <w:sz w:val="30"/>
          <w:szCs w:val="30"/>
          <w:highlight w:val="none"/>
          <w:lang w:val="en-US" w:eastAsia="zh-CN"/>
          <w14:textFill>
            <w14:solidFill>
              <w14:schemeClr w14:val="tx1"/>
            </w14:solidFill>
          </w14:textFill>
        </w:rPr>
      </w:pPr>
      <w:r>
        <w:rPr>
          <w:rFonts w:hint="eastAsia"/>
          <w:color w:val="000000" w:themeColor="text1"/>
          <w:sz w:val="30"/>
          <w:szCs w:val="30"/>
          <w:highlight w:val="none"/>
          <w:lang w:val="en-US" w:eastAsia="zh-CN"/>
          <w14:textFill>
            <w14:solidFill>
              <w14:schemeClr w14:val="tx1"/>
            </w14:solidFill>
          </w14:textFill>
        </w:rPr>
        <w:t>需要注意一点是：Java在利用接口变量调用其实现类的对象的方法时，该方法必须已经在接口中被声明，而且在接口的实现类中该实现方法的类型和参数必须与接口中所定义的精确匹配。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04C744"/>
    <w:multiLevelType w:val="singleLevel"/>
    <w:tmpl w:val="FA04C74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44C1F"/>
    <w:rsid w:val="4FBD4F4B"/>
    <w:rsid w:val="53434A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ping</dc:creator>
  <cp:lastModifiedBy>ping</cp:lastModifiedBy>
  <dcterms:modified xsi:type="dcterms:W3CDTF">2018-05-11T07:43:10Z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