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AA3D9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AA3D9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AA3D9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AA3D9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0A39C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0A39CC">
        <w:t>-</w:t>
      </w:r>
      <w:r w:rsidRPr="00DE2FA4">
        <w:t>библиотеки</w:t>
      </w:r>
      <w:r w:rsidRPr="000A39CC">
        <w:t xml:space="preserve"> </w:t>
      </w:r>
      <w:r w:rsidRPr="00DE2FA4">
        <w:t>КОМПАС</w:t>
      </w:r>
      <w:r w:rsidRPr="000A39CC">
        <w:t>-3</w:t>
      </w:r>
      <w:r w:rsidRPr="00DE2FA4">
        <w:rPr>
          <w:lang w:val="en-US"/>
        </w:rPr>
        <w:t>D</w:t>
      </w:r>
      <w:r w:rsidRPr="000A39CC">
        <w:t xml:space="preserve">: </w:t>
      </w:r>
      <w:r w:rsidRPr="00DE2FA4">
        <w:rPr>
          <w:lang w:val="en-US"/>
        </w:rPr>
        <w:t>Kompas</w:t>
      </w:r>
      <w:r w:rsidRPr="000A39CC">
        <w:t>6</w:t>
      </w:r>
      <w:r w:rsidRPr="00DE2FA4">
        <w:rPr>
          <w:lang w:val="en-US"/>
        </w:rPr>
        <w:t>API</w:t>
      </w:r>
      <w:r w:rsidRPr="000A39CC">
        <w:t>5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>3</w:t>
      </w:r>
      <w:r w:rsidR="003B1F20" w:rsidRPr="00BF6735">
        <w:rPr>
          <w:lang w:val="en-US"/>
        </w:rPr>
        <w:t>D</w:t>
      </w:r>
      <w:r w:rsidR="003B1F20" w:rsidRPr="000A39CC">
        <w:rPr>
          <w:rStyle w:val="af5"/>
          <w:b w:val="0"/>
          <w:color w:val="000000"/>
        </w:rPr>
        <w:t>.</w:t>
      </w:r>
    </w:p>
    <w:p w14:paraId="05D67344" w14:textId="69DD48D8" w:rsidR="003B1F20" w:rsidRPr="000A39CC" w:rsidRDefault="003B1F20" w:rsidP="00DE2FA4">
      <w:pPr>
        <w:pStyle w:val="a3"/>
        <w:ind w:left="0"/>
      </w:pPr>
      <w:r w:rsidRPr="00DE2FA4">
        <w:t>Фреймворки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тестирования</w:t>
      </w:r>
      <w:r w:rsidRPr="000A39CC">
        <w:t xml:space="preserve">: </w:t>
      </w:r>
      <w:r w:rsidRPr="00BF6735">
        <w:rPr>
          <w:lang w:val="en-US"/>
        </w:rPr>
        <w:t>NUnit</w:t>
      </w:r>
      <w:r w:rsidRPr="000A39CC">
        <w:t xml:space="preserve"> 3.14.0 — </w:t>
      </w:r>
      <w:r w:rsidRPr="00DE2FA4">
        <w:t>современный</w:t>
      </w:r>
      <w:r w:rsidRPr="000A39CC">
        <w:t xml:space="preserve"> </w:t>
      </w:r>
      <w:r w:rsidRPr="00DE2FA4">
        <w:t>фреймворк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BF6735">
        <w:rPr>
          <w:lang w:val="en-US"/>
        </w:rPr>
        <w:t>unit</w:t>
      </w:r>
      <w:r w:rsidRPr="000A39CC">
        <w:t>-</w:t>
      </w:r>
      <w:r w:rsidRPr="00DE2FA4">
        <w:t>тестирования</w:t>
      </w:r>
      <w:r w:rsidRPr="000A39CC">
        <w:t xml:space="preserve">, </w:t>
      </w:r>
      <w:r w:rsidRPr="00BF6735">
        <w:rPr>
          <w:lang w:val="en-US"/>
        </w:rPr>
        <w:t>NUnit</w:t>
      </w:r>
      <w:r w:rsidRPr="000A39CC">
        <w:t>3</w:t>
      </w:r>
      <w:r w:rsidRPr="00BF6735">
        <w:rPr>
          <w:lang w:val="en-US"/>
        </w:rPr>
        <w:t>TestAdapter</w:t>
      </w:r>
      <w:r w:rsidRPr="000A39CC">
        <w:t xml:space="preserve"> 4.5.0 — </w:t>
      </w:r>
      <w:r w:rsidRPr="00DE2FA4">
        <w:t>адаптер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запуска</w:t>
      </w:r>
      <w:r w:rsidRPr="000A39CC">
        <w:t xml:space="preserve"> </w:t>
      </w:r>
      <w:r w:rsidRPr="00BF6735">
        <w:rPr>
          <w:lang w:val="en-US"/>
        </w:rPr>
        <w:t>NUnit</w:t>
      </w:r>
      <w:r w:rsidRPr="000A39CC">
        <w:t>-</w:t>
      </w:r>
      <w:r w:rsidRPr="00DE2FA4">
        <w:t>тестов</w:t>
      </w:r>
      <w:r w:rsidRPr="000A39CC">
        <w:t xml:space="preserve"> </w:t>
      </w:r>
      <w:r w:rsidRPr="00DE2FA4">
        <w:t>в</w:t>
      </w:r>
      <w:r w:rsidRPr="000A39CC">
        <w:t xml:space="preserve"> </w:t>
      </w:r>
      <w:r w:rsidRPr="00BF6735">
        <w:rPr>
          <w:lang w:val="en-US"/>
        </w:rPr>
        <w:t>Visual</w:t>
      </w:r>
      <w:r w:rsidRPr="000A39CC">
        <w:t xml:space="preserve"> </w:t>
      </w:r>
      <w:r w:rsidRPr="00BF6735">
        <w:rPr>
          <w:lang w:val="en-US"/>
        </w:rPr>
        <w:t>Studio</w:t>
      </w:r>
      <w:r w:rsidRPr="000A39CC">
        <w:t xml:space="preserve">, </w:t>
      </w:r>
      <w:r w:rsidR="00DD3175">
        <w:rPr>
          <w:lang w:val="en-US"/>
        </w:rPr>
        <w:t>Fine</w:t>
      </w:r>
      <w:r w:rsidR="00DD3175" w:rsidRPr="00DD3175">
        <w:t xml:space="preserve"> </w:t>
      </w:r>
      <w:r w:rsidR="00DD3175">
        <w:rPr>
          <w:lang w:val="en-US"/>
        </w:rPr>
        <w:t>code</w:t>
      </w:r>
      <w:r w:rsidR="00DD3175" w:rsidRPr="00DD3175">
        <w:t xml:space="preserve"> </w:t>
      </w:r>
      <w:r w:rsidR="00DD3175">
        <w:rPr>
          <w:lang w:val="en-US"/>
        </w:rPr>
        <w:t>Coverage</w:t>
      </w:r>
      <w:r w:rsidRPr="000A39CC">
        <w:t xml:space="preserve">— </w:t>
      </w:r>
      <w:r w:rsidRPr="00DE2FA4">
        <w:t>инструмент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сбора</w:t>
      </w:r>
      <w:r w:rsidRPr="000A39CC">
        <w:t xml:space="preserve"> </w:t>
      </w:r>
      <w:r w:rsidRPr="00BF6735">
        <w:rPr>
          <w:lang w:val="en-US"/>
        </w:rPr>
        <w:t>coverage</w:t>
      </w:r>
      <w:r w:rsidRPr="000A39CC">
        <w:t xml:space="preserve"> (</w:t>
      </w:r>
      <w:r w:rsidRPr="00DE2FA4">
        <w:t>покрытия</w:t>
      </w:r>
      <w:r w:rsidRPr="000A39CC">
        <w:t xml:space="preserve"> </w:t>
      </w:r>
      <w:r w:rsidRPr="00DE2FA4">
        <w:t>кода</w:t>
      </w:r>
      <w:r w:rsidRPr="000A39CC">
        <w:t xml:space="preserve"> </w:t>
      </w:r>
      <w:r w:rsidRPr="00DE2FA4">
        <w:t>тестами</w:t>
      </w:r>
      <w:r w:rsidRPr="000A39C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2091042D" w:rsidR="00BF6735" w:rsidRDefault="00BD5C0A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678A" wp14:editId="7EF01869">
            <wp:extent cx="9512855" cy="5257800"/>
            <wp:effectExtent l="0" t="0" r="444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1285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3926"/>
        <w:gridCol w:w="2989"/>
      </w:tblGrid>
      <w:tr w:rsidR="00DA01FD" w14:paraId="4AFA5039" w14:textId="77777777" w:rsidTr="00C10717">
        <w:trPr>
          <w:jc w:val="center"/>
        </w:trPr>
        <w:tc>
          <w:tcPr>
            <w:tcW w:w="1980" w:type="dxa"/>
            <w:vAlign w:val="center"/>
          </w:tcPr>
          <w:p w14:paraId="305BF8F9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111" w:type="dxa"/>
            <w:vAlign w:val="center"/>
          </w:tcPr>
          <w:p w14:paraId="536B2B38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53" w:type="dxa"/>
            <w:vAlign w:val="center"/>
          </w:tcPr>
          <w:p w14:paraId="5165D71D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DA01FD" w14:paraId="63B1F20A" w14:textId="77777777" w:rsidTr="00C10717">
        <w:trPr>
          <w:jc w:val="center"/>
        </w:trPr>
        <w:tc>
          <w:tcPr>
            <w:tcW w:w="1980" w:type="dxa"/>
            <w:vAlign w:val="center"/>
          </w:tcPr>
          <w:p w14:paraId="7FE468A1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4111" w:type="dxa"/>
            <w:vAlign w:val="center"/>
          </w:tcPr>
          <w:p w14:paraId="788EE517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53" w:type="dxa"/>
            <w:vAlign w:val="center"/>
          </w:tcPr>
          <w:p w14:paraId="1CF7A642" w14:textId="77777777" w:rsidR="00DA01FD" w:rsidRPr="00E05051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2640B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строителя</w:t>
            </w:r>
          </w:p>
        </w:tc>
      </w:tr>
      <w:tr w:rsidR="00DA01FD" w14:paraId="39EFA465" w14:textId="77777777" w:rsidTr="00C10717">
        <w:trPr>
          <w:jc w:val="center"/>
        </w:trPr>
        <w:tc>
          <w:tcPr>
            <w:tcW w:w="1980" w:type="dxa"/>
            <w:vAlign w:val="center"/>
          </w:tcPr>
          <w:p w14:paraId="3C9F4F16" w14:textId="77777777" w:rsidR="00DA01FD" w:rsidRPr="00E05051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4111" w:type="dxa"/>
            <w:vAlign w:val="center"/>
          </w:tcPr>
          <w:p w14:paraId="46A9D695" w14:textId="77777777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53" w:type="dxa"/>
            <w:vAlign w:val="center"/>
          </w:tcPr>
          <w:p w14:paraId="7C99F8ED" w14:textId="3A3A9066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37547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параметров</w:t>
            </w:r>
          </w:p>
        </w:tc>
      </w:tr>
      <w:tr w:rsidR="00DA01FD" w14:paraId="344C52E2" w14:textId="77777777" w:rsidTr="00C10717">
        <w:trPr>
          <w:jc w:val="center"/>
        </w:trPr>
        <w:tc>
          <w:tcPr>
            <w:tcW w:w="1980" w:type="dxa"/>
            <w:vAlign w:val="center"/>
          </w:tcPr>
          <w:p w14:paraId="11E534AB" w14:textId="0500C024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_currentParameters</w:t>
            </w:r>
          </w:p>
        </w:tc>
        <w:tc>
          <w:tcPr>
            <w:tcW w:w="4111" w:type="dxa"/>
            <w:vAlign w:val="center"/>
          </w:tcPr>
          <w:p w14:paraId="21223BCC" w14:textId="6DF6AE7A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Pr="00DA01FD">
              <w:rPr>
                <w:sz w:val="24"/>
                <w:szCs w:val="24"/>
                <w:lang w:val="en-US"/>
              </w:rPr>
              <w:t>ictionary&lt;ParameterType, double&gt;</w:t>
            </w:r>
          </w:p>
        </w:tc>
        <w:tc>
          <w:tcPr>
            <w:tcW w:w="3253" w:type="dxa"/>
            <w:vAlign w:val="center"/>
          </w:tcPr>
          <w:p w14:paraId="3202C2D1" w14:textId="77777777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</w:t>
            </w:r>
            <w:r w:rsidRPr="00DA01FD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</w:t>
            </w:r>
          </w:p>
          <w:p w14:paraId="1691096E" w14:textId="4C4051AC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соотношение типа параметров и численное</w:t>
            </w:r>
          </w:p>
          <w:p w14:paraId="395CB303" w14:textId="7BA23C94" w:rsidR="00DA01FD" w:rsidRP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DA01FD" w14:paraId="4C78F0CF" w14:textId="77777777" w:rsidTr="00C10717">
        <w:trPr>
          <w:jc w:val="center"/>
        </w:trPr>
        <w:tc>
          <w:tcPr>
            <w:tcW w:w="1980" w:type="dxa"/>
            <w:vAlign w:val="center"/>
          </w:tcPr>
          <w:p w14:paraId="1E0BAB41" w14:textId="0015867F" w:rsidR="00DA01FD" w:rsidRP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_parametersStrings</w:t>
            </w:r>
          </w:p>
        </w:tc>
        <w:tc>
          <w:tcPr>
            <w:tcW w:w="4111" w:type="dxa"/>
            <w:vAlign w:val="center"/>
          </w:tcPr>
          <w:p w14:paraId="40B5B062" w14:textId="5E0F786C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Dictionary&lt;ParameterType, string&gt;</w:t>
            </w:r>
          </w:p>
        </w:tc>
        <w:tc>
          <w:tcPr>
            <w:tcW w:w="3253" w:type="dxa"/>
            <w:vAlign w:val="center"/>
          </w:tcPr>
          <w:p w14:paraId="153C7C4A" w14:textId="512F46DC" w:rsidR="00DA01FD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параметров для сообщений об ошибках</w:t>
            </w:r>
          </w:p>
        </w:tc>
      </w:tr>
      <w:tr w:rsidR="00C10717" w14:paraId="6112769F" w14:textId="77777777" w:rsidTr="00C10717">
        <w:trPr>
          <w:jc w:val="center"/>
        </w:trPr>
        <w:tc>
          <w:tcPr>
            <w:tcW w:w="1980" w:type="dxa"/>
            <w:vAlign w:val="center"/>
          </w:tcPr>
          <w:p w14:paraId="02EA0366" w14:textId="5A29D8BC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_exceptionsStrings</w:t>
            </w:r>
          </w:p>
        </w:tc>
        <w:tc>
          <w:tcPr>
            <w:tcW w:w="4111" w:type="dxa"/>
            <w:vAlign w:val="center"/>
          </w:tcPr>
          <w:p w14:paraId="66910D62" w14:textId="1D4DA909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Dictionary&lt;ExceptionType, string&gt;</w:t>
            </w:r>
          </w:p>
        </w:tc>
        <w:tc>
          <w:tcPr>
            <w:tcW w:w="3253" w:type="dxa"/>
            <w:vAlign w:val="center"/>
          </w:tcPr>
          <w:p w14:paraId="65BB64AF" w14:textId="08591FF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исключений</w:t>
            </w:r>
          </w:p>
        </w:tc>
      </w:tr>
      <w:tr w:rsidR="00C10717" w14:paraId="07D6C70C" w14:textId="77777777" w:rsidTr="00C10717">
        <w:trPr>
          <w:jc w:val="center"/>
        </w:trPr>
        <w:tc>
          <w:tcPr>
            <w:tcW w:w="1980" w:type="dxa"/>
            <w:vAlign w:val="center"/>
          </w:tcPr>
          <w:p w14:paraId="6C8E5A90" w14:textId="6CA674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_parametersTextBoxes</w:t>
            </w:r>
          </w:p>
        </w:tc>
        <w:tc>
          <w:tcPr>
            <w:tcW w:w="4111" w:type="dxa"/>
            <w:vAlign w:val="center"/>
          </w:tcPr>
          <w:p w14:paraId="2C353429" w14:textId="5DAC91A3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101EC777" w14:textId="4461404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TextBox</w:t>
            </w:r>
          </w:p>
        </w:tc>
      </w:tr>
      <w:tr w:rsidR="00C10717" w14:paraId="354123FD" w14:textId="77777777" w:rsidTr="00C10717">
        <w:trPr>
          <w:jc w:val="center"/>
        </w:trPr>
        <w:tc>
          <w:tcPr>
            <w:tcW w:w="1980" w:type="dxa"/>
            <w:vAlign w:val="center"/>
          </w:tcPr>
          <w:p w14:paraId="3F8727EF" w14:textId="45316F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_parametersLabels</w:t>
            </w:r>
          </w:p>
        </w:tc>
        <w:tc>
          <w:tcPr>
            <w:tcW w:w="4111" w:type="dxa"/>
            <w:vAlign w:val="center"/>
          </w:tcPr>
          <w:p w14:paraId="3F13CFBF" w14:textId="2BF79628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761596A5" w14:textId="2C819651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Label</w:t>
            </w:r>
          </w:p>
        </w:tc>
      </w:tr>
      <w:tr w:rsidR="00C10717" w14:paraId="42685F37" w14:textId="77777777" w:rsidTr="00C10717">
        <w:trPr>
          <w:jc w:val="center"/>
        </w:trPr>
        <w:tc>
          <w:tcPr>
            <w:tcW w:w="1980" w:type="dxa"/>
            <w:vAlign w:val="center"/>
          </w:tcPr>
          <w:p w14:paraId="24DAECBD" w14:textId="25AAB5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_parametersRatios</w:t>
            </w:r>
          </w:p>
        </w:tc>
        <w:tc>
          <w:tcPr>
            <w:tcW w:w="4111" w:type="dxa"/>
            <w:vAlign w:val="center"/>
          </w:tcPr>
          <w:p w14:paraId="7DB8E1C1" w14:textId="5C69EA40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Dictionary&lt;(ParameterType, ParameterType), (double, double)&gt;</w:t>
            </w:r>
          </w:p>
        </w:tc>
        <w:tc>
          <w:tcPr>
            <w:tcW w:w="3253" w:type="dxa"/>
            <w:vAlign w:val="center"/>
          </w:tcPr>
          <w:p w14:paraId="38B993D0" w14:textId="4166B42D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между параметрами</w:t>
            </w:r>
          </w:p>
        </w:tc>
      </w:tr>
      <w:tr w:rsidR="00C10717" w14:paraId="51FA572B" w14:textId="77777777" w:rsidTr="00C10717">
        <w:trPr>
          <w:jc w:val="center"/>
        </w:trPr>
        <w:tc>
          <w:tcPr>
            <w:tcW w:w="1980" w:type="dxa"/>
            <w:vAlign w:val="center"/>
          </w:tcPr>
          <w:p w14:paraId="1801A139" w14:textId="028006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_bindingRatios</w:t>
            </w:r>
          </w:p>
        </w:tc>
        <w:tc>
          <w:tcPr>
            <w:tcW w:w="4111" w:type="dxa"/>
            <w:vAlign w:val="center"/>
          </w:tcPr>
          <w:p w14:paraId="1192C274" w14:textId="0F16BADB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Dictionary&lt;BindingType, (double, double)&gt;</w:t>
            </w:r>
          </w:p>
        </w:tc>
        <w:tc>
          <w:tcPr>
            <w:tcW w:w="3253" w:type="dxa"/>
            <w:vAlign w:val="center"/>
          </w:tcPr>
          <w:p w14:paraId="463A9F34" w14:textId="101C7460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для типов креплений</w:t>
            </w:r>
          </w:p>
        </w:tc>
      </w:tr>
    </w:tbl>
    <w:p w14:paraId="39E1C178" w14:textId="4523AB11" w:rsidR="001B098F" w:rsidRDefault="001B098F" w:rsidP="00DA01FD">
      <w:pPr>
        <w:ind w:firstLine="0"/>
      </w:pPr>
    </w:p>
    <w:p w14:paraId="046681F2" w14:textId="24292DEE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559"/>
        <w:gridCol w:w="5103"/>
      </w:tblGrid>
      <w:tr w:rsidR="00BA1A1E" w:rsidRPr="00BA1A1E" w14:paraId="16A8FC21" w14:textId="77777777" w:rsidTr="00B270DE">
        <w:tc>
          <w:tcPr>
            <w:tcW w:w="1271" w:type="dxa"/>
            <w:vAlign w:val="center"/>
          </w:tcPr>
          <w:p w14:paraId="4767B1E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418" w:type="dxa"/>
            <w:vAlign w:val="center"/>
          </w:tcPr>
          <w:p w14:paraId="7020F755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vAlign w:val="center"/>
          </w:tcPr>
          <w:p w14:paraId="3BBD60D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vAlign w:val="center"/>
          </w:tcPr>
          <w:p w14:paraId="6B397777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Описание</w:t>
            </w:r>
          </w:p>
        </w:tc>
      </w:tr>
      <w:tr w:rsidR="00BA1A1E" w:rsidRPr="00BA1A1E" w14:paraId="12AFAFE8" w14:textId="77777777" w:rsidTr="00B270DE">
        <w:tc>
          <w:tcPr>
            <w:tcW w:w="1271" w:type="dxa"/>
            <w:vAlign w:val="center"/>
          </w:tcPr>
          <w:p w14:paraId="6BDD470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MainFormLoad</w:t>
            </w:r>
          </w:p>
        </w:tc>
        <w:tc>
          <w:tcPr>
            <w:tcW w:w="1418" w:type="dxa"/>
            <w:vAlign w:val="center"/>
          </w:tcPr>
          <w:p w14:paraId="22FB4EA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1E055EF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4F192510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Инициализация формы, настройка параметров по умолчанию, привязка элементов управления к словарям, установка зависимостей.</w:t>
            </w:r>
          </w:p>
        </w:tc>
      </w:tr>
      <w:tr w:rsidR="00BA1A1E" w:rsidRPr="00BA1A1E" w14:paraId="4289D04F" w14:textId="77777777" w:rsidTr="00B270DE">
        <w:tc>
          <w:tcPr>
            <w:tcW w:w="1271" w:type="dxa"/>
            <w:vAlign w:val="center"/>
          </w:tcPr>
          <w:p w14:paraId="78FC09A1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TextBoxLengthLeave</w:t>
            </w:r>
          </w:p>
        </w:tc>
        <w:tc>
          <w:tcPr>
            <w:tcW w:w="1418" w:type="dxa"/>
            <w:vAlign w:val="center"/>
          </w:tcPr>
          <w:p w14:paraId="780A6816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424804E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5FF12E4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Обработка выхода из поля "Длина клинка", парсинг значения и обновление зависимых параметров (длина крепления, острия, серрейтора).</w:t>
            </w:r>
          </w:p>
        </w:tc>
      </w:tr>
    </w:tbl>
    <w:p w14:paraId="002A1350" w14:textId="34F37C5F" w:rsidR="00BA1A1E" w:rsidRDefault="00BA1A1E" w:rsidP="00DA01FD">
      <w:pPr>
        <w:ind w:firstLine="0"/>
      </w:pPr>
    </w:p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BA1A1E" w:rsidRPr="00BA1A1E" w14:paraId="3560191F" w14:textId="77777777" w:rsidTr="00BA1A1E">
        <w:tc>
          <w:tcPr>
            <w:tcW w:w="1696" w:type="dxa"/>
            <w:vAlign w:val="center"/>
          </w:tcPr>
          <w:p w14:paraId="508CDA16" w14:textId="11CFA0F9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Название метода</w:t>
            </w:r>
          </w:p>
        </w:tc>
        <w:tc>
          <w:tcPr>
            <w:tcW w:w="2127" w:type="dxa"/>
            <w:vAlign w:val="center"/>
          </w:tcPr>
          <w:p w14:paraId="46975150" w14:textId="655F3251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3617434E" w14:textId="101A40AB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357DC7A0" w14:textId="5A2FA188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Описание</w:t>
            </w:r>
          </w:p>
        </w:tc>
      </w:tr>
      <w:tr w:rsidR="00BA1A1E" w:rsidRPr="00BA1A1E" w14:paraId="1CB8340D" w14:textId="77777777" w:rsidTr="00BA1A1E">
        <w:tc>
          <w:tcPr>
            <w:tcW w:w="1696" w:type="dxa"/>
            <w:vAlign w:val="center"/>
          </w:tcPr>
          <w:p w14:paraId="00C517A4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UpdateToolTip</w:t>
            </w:r>
          </w:p>
        </w:tc>
        <w:tc>
          <w:tcPr>
            <w:tcW w:w="2127" w:type="dxa"/>
            <w:vAlign w:val="center"/>
          </w:tcPr>
          <w:p w14:paraId="242896F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target, double maxvalue, double minvalue</w:t>
            </w:r>
          </w:p>
        </w:tc>
        <w:tc>
          <w:tcPr>
            <w:tcW w:w="1417" w:type="dxa"/>
            <w:vAlign w:val="center"/>
          </w:tcPr>
          <w:p w14:paraId="443457E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1CF3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Обновление текста всплывающей подсказки для указанного элемента управления с диапазоном допустимых значений.</w:t>
            </w:r>
          </w:p>
        </w:tc>
      </w:tr>
      <w:tr w:rsidR="00BA1A1E" w:rsidRPr="00BA1A1E" w14:paraId="58A4DE2F" w14:textId="77777777" w:rsidTr="00BA1A1E">
        <w:tc>
          <w:tcPr>
            <w:tcW w:w="1696" w:type="dxa"/>
            <w:vAlign w:val="center"/>
          </w:tcPr>
          <w:p w14:paraId="61B1A9A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TextBoxPeakLengthLeave</w:t>
            </w:r>
          </w:p>
        </w:tc>
        <w:tc>
          <w:tcPr>
            <w:tcW w:w="2127" w:type="dxa"/>
            <w:vAlign w:val="center"/>
          </w:tcPr>
          <w:p w14:paraId="77C6E1E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D95BD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острия", парсинг значения.</w:t>
            </w:r>
          </w:p>
        </w:tc>
      </w:tr>
      <w:tr w:rsidR="00BA1A1E" w:rsidRPr="00BA1A1E" w14:paraId="0CFE4F69" w14:textId="77777777" w:rsidTr="00BA1A1E">
        <w:tc>
          <w:tcPr>
            <w:tcW w:w="1696" w:type="dxa"/>
            <w:vAlign w:val="center"/>
          </w:tcPr>
          <w:p w14:paraId="47EC88D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TextBoxBindingLengthLeave</w:t>
            </w:r>
          </w:p>
        </w:tc>
        <w:tc>
          <w:tcPr>
            <w:tcW w:w="2127" w:type="dxa"/>
            <w:vAlign w:val="center"/>
          </w:tcPr>
          <w:p w14:paraId="584988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17FECBA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4D7FC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крепления", парсинг значения.</w:t>
            </w:r>
          </w:p>
        </w:tc>
      </w:tr>
      <w:tr w:rsidR="00BA1A1E" w:rsidRPr="00BA1A1E" w14:paraId="149CBBB3" w14:textId="77777777" w:rsidTr="00BA1A1E">
        <w:tc>
          <w:tcPr>
            <w:tcW w:w="1696" w:type="dxa"/>
            <w:vAlign w:val="center"/>
          </w:tcPr>
          <w:p w14:paraId="1339164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TextBoxWidthLeave</w:t>
            </w:r>
          </w:p>
        </w:tc>
        <w:tc>
          <w:tcPr>
            <w:tcW w:w="2127" w:type="dxa"/>
            <w:vAlign w:val="center"/>
          </w:tcPr>
          <w:p w14:paraId="1017B4C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7EDEC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6346F4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клинка", парсинг значения и обновление зависимого параметра (ширина лезвия).</w:t>
            </w:r>
          </w:p>
        </w:tc>
      </w:tr>
      <w:tr w:rsidR="00BA1A1E" w:rsidRPr="00BA1A1E" w14:paraId="04631CDB" w14:textId="77777777" w:rsidTr="00BA1A1E">
        <w:tc>
          <w:tcPr>
            <w:tcW w:w="1696" w:type="dxa"/>
            <w:vAlign w:val="center"/>
          </w:tcPr>
          <w:p w14:paraId="5BD9868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TextBoxEdgeWidthLeave</w:t>
            </w:r>
          </w:p>
        </w:tc>
        <w:tc>
          <w:tcPr>
            <w:tcW w:w="2127" w:type="dxa"/>
            <w:vAlign w:val="center"/>
          </w:tcPr>
          <w:p w14:paraId="430A2A2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7376D2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лезвия", парсинг значения.</w:t>
            </w:r>
          </w:p>
        </w:tc>
      </w:tr>
      <w:tr w:rsidR="00BA1A1E" w:rsidRPr="00BA1A1E" w14:paraId="1FA8DF91" w14:textId="77777777" w:rsidTr="00BA1A1E">
        <w:tc>
          <w:tcPr>
            <w:tcW w:w="1696" w:type="dxa"/>
            <w:vAlign w:val="center"/>
          </w:tcPr>
          <w:p w14:paraId="6956AD1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ComboBoxTypeSelectedIndexChanged</w:t>
            </w:r>
          </w:p>
        </w:tc>
        <w:tc>
          <w:tcPr>
            <w:tcW w:w="2127" w:type="dxa"/>
            <w:vAlign w:val="center"/>
          </w:tcPr>
          <w:p w14:paraId="3D3A1EC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46CC1E0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типа крепления, обновление соотношений и состояния поля ввода длины крепления.</w:t>
            </w:r>
          </w:p>
        </w:tc>
      </w:tr>
      <w:tr w:rsidR="00BA1A1E" w:rsidRPr="00BA1A1E" w14:paraId="55980BC7" w14:textId="77777777" w:rsidTr="00BA1A1E">
        <w:tc>
          <w:tcPr>
            <w:tcW w:w="1696" w:type="dxa"/>
            <w:vAlign w:val="center"/>
          </w:tcPr>
          <w:p w14:paraId="2C957C2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ComboBoxTypeBladeLeave</w:t>
            </w:r>
          </w:p>
        </w:tc>
        <w:tc>
          <w:tcPr>
            <w:tcW w:w="2127" w:type="dxa"/>
            <w:vAlign w:val="center"/>
          </w:tcPr>
          <w:p w14:paraId="7DC943D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D3BFD6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7175F72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выбора типа клинка (односторонний/двусторонний).</w:t>
            </w:r>
          </w:p>
        </w:tc>
      </w:tr>
      <w:tr w:rsidR="00BA1A1E" w:rsidRPr="00BA1A1E" w14:paraId="3BADB537" w14:textId="77777777" w:rsidTr="00BA1A1E">
        <w:tc>
          <w:tcPr>
            <w:tcW w:w="1696" w:type="dxa"/>
            <w:vAlign w:val="center"/>
          </w:tcPr>
          <w:p w14:paraId="4508C58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CheckBoxEndBladeCheckedChanged</w:t>
            </w:r>
          </w:p>
        </w:tc>
        <w:tc>
          <w:tcPr>
            <w:tcW w:w="2127" w:type="dxa"/>
            <w:vAlign w:val="center"/>
          </w:tcPr>
          <w:p w14:paraId="7C8DDB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692A9E15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2FF6AB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состояния наличия острия.</w:t>
            </w:r>
          </w:p>
        </w:tc>
      </w:tr>
      <w:tr w:rsidR="00BA1A1E" w:rsidRPr="00BA1A1E" w14:paraId="1839FBC7" w14:textId="77777777" w:rsidTr="00BA1A1E">
        <w:tc>
          <w:tcPr>
            <w:tcW w:w="1696" w:type="dxa"/>
            <w:vAlign w:val="center"/>
          </w:tcPr>
          <w:p w14:paraId="120DC47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SetDefault</w:t>
            </w:r>
          </w:p>
        </w:tc>
        <w:tc>
          <w:tcPr>
            <w:tcW w:w="2127" w:type="dxa"/>
            <w:vAlign w:val="center"/>
          </w:tcPr>
          <w:p w14:paraId="3535E52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FA4517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0DD750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Сброс подсветки ошибок, восстановление текущих значений параметров в интерфейсе.</w:t>
            </w:r>
          </w:p>
        </w:tc>
      </w:tr>
      <w:tr w:rsidR="00BA1A1E" w:rsidRPr="00BA1A1E" w14:paraId="4E9AA1E7" w14:textId="77777777" w:rsidTr="00BA1A1E">
        <w:tc>
          <w:tcPr>
            <w:tcW w:w="1696" w:type="dxa"/>
            <w:vAlign w:val="center"/>
          </w:tcPr>
          <w:p w14:paraId="037CD0D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CheckAll</w:t>
            </w:r>
          </w:p>
        </w:tc>
        <w:tc>
          <w:tcPr>
            <w:tcW w:w="2127" w:type="dxa"/>
            <w:vAlign w:val="center"/>
          </w:tcPr>
          <w:p w14:paraId="6665AAB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554098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bool</w:t>
            </w:r>
          </w:p>
        </w:tc>
        <w:tc>
          <w:tcPr>
            <w:tcW w:w="4111" w:type="dxa"/>
            <w:vAlign w:val="center"/>
          </w:tcPr>
          <w:p w14:paraId="63FF277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BA1A1E" w:rsidRPr="00BA1A1E" w14:paraId="29871726" w14:textId="77777777" w:rsidTr="00BA1A1E">
        <w:tc>
          <w:tcPr>
            <w:tcW w:w="1696" w:type="dxa"/>
            <w:vAlign w:val="center"/>
          </w:tcPr>
          <w:p w14:paraId="1D41FD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TextBoxBladeThicknessLeave</w:t>
            </w:r>
          </w:p>
        </w:tc>
        <w:tc>
          <w:tcPr>
            <w:tcW w:w="2127" w:type="dxa"/>
            <w:vAlign w:val="center"/>
          </w:tcPr>
          <w:p w14:paraId="079F396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026A1AB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B904A8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"Толщина клинка", парсинг значения.</w:t>
            </w:r>
          </w:p>
        </w:tc>
      </w:tr>
      <w:tr w:rsidR="00BA1A1E" w:rsidRPr="00BA1A1E" w14:paraId="533F5BE1" w14:textId="77777777" w:rsidTr="00BA1A1E">
        <w:tc>
          <w:tcPr>
            <w:tcW w:w="1696" w:type="dxa"/>
            <w:vAlign w:val="center"/>
          </w:tcPr>
          <w:p w14:paraId="3E8FE6F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ButtonBuildClick</w:t>
            </w:r>
          </w:p>
        </w:tc>
        <w:tc>
          <w:tcPr>
            <w:tcW w:w="2127" w:type="dxa"/>
            <w:vAlign w:val="center"/>
          </w:tcPr>
          <w:p w14:paraId="319B991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394D1CF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E5DE5A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нажатия кнопки "Построить", проверка параметров и запуск построения модели.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0286EB8B" w:rsidR="00BA1A1E" w:rsidRDefault="00BA1A1E" w:rsidP="00BA1A1E">
      <w:r>
        <w:lastRenderedPageBreak/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BA1A1E" w:rsidRPr="00BA1A1E" w14:paraId="593F73DB" w14:textId="77777777" w:rsidTr="008F7910">
        <w:tc>
          <w:tcPr>
            <w:tcW w:w="2122" w:type="dxa"/>
            <w:vAlign w:val="center"/>
          </w:tcPr>
          <w:p w14:paraId="018ABA13" w14:textId="77777777" w:rsidR="00BA1A1E" w:rsidRPr="00BA1A1E" w:rsidRDefault="00BA1A1E" w:rsidP="008F7910">
            <w:pPr>
              <w:pStyle w:val="Compact"/>
            </w:pPr>
            <w:r w:rsidRPr="00BA1A1E">
              <w:t>SerreitorLengthTextBox_Leave</w:t>
            </w:r>
          </w:p>
        </w:tc>
        <w:tc>
          <w:tcPr>
            <w:tcW w:w="1701" w:type="dxa"/>
            <w:vAlign w:val="center"/>
          </w:tcPr>
          <w:p w14:paraId="42111CF4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8D83394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"Длина серрейтора", парсинг значения.</w:t>
            </w:r>
          </w:p>
        </w:tc>
      </w:tr>
      <w:tr w:rsidR="00BA1A1E" w:rsidRPr="00BA1A1E" w14:paraId="7BAE60D8" w14:textId="77777777" w:rsidTr="008F7910">
        <w:tc>
          <w:tcPr>
            <w:tcW w:w="2122" w:type="dxa"/>
            <w:vAlign w:val="center"/>
          </w:tcPr>
          <w:p w14:paraId="724C7026" w14:textId="77777777" w:rsidR="00BA1A1E" w:rsidRPr="00BA1A1E" w:rsidRDefault="00BA1A1E" w:rsidP="008F7910">
            <w:pPr>
              <w:pStyle w:val="Compact"/>
            </w:pPr>
            <w:r w:rsidRPr="00BA1A1E">
              <w:t>serreitorCheckBox_CheckedChanged</w:t>
            </w:r>
          </w:p>
        </w:tc>
        <w:tc>
          <w:tcPr>
            <w:tcW w:w="1701" w:type="dxa"/>
            <w:vAlign w:val="center"/>
          </w:tcPr>
          <w:p w14:paraId="7977489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A2BC195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состояния наличия серрейтора, включение/отключение связанных элементов управления.</w:t>
            </w:r>
          </w:p>
        </w:tc>
      </w:tr>
      <w:tr w:rsidR="00BA1A1E" w:rsidRPr="00BA1A1E" w14:paraId="562D5EBE" w14:textId="77777777" w:rsidTr="008F7910">
        <w:tc>
          <w:tcPr>
            <w:tcW w:w="2122" w:type="dxa"/>
            <w:vAlign w:val="center"/>
          </w:tcPr>
          <w:p w14:paraId="6BC63813" w14:textId="77777777" w:rsidR="00BA1A1E" w:rsidRPr="00BA1A1E" w:rsidRDefault="00BA1A1E" w:rsidP="008F7910">
            <w:pPr>
              <w:pStyle w:val="Compact"/>
            </w:pPr>
            <w:r w:rsidRPr="00BA1A1E">
              <w:t>ParseTextBox</w:t>
            </w:r>
          </w:p>
        </w:tc>
        <w:tc>
          <w:tcPr>
            <w:tcW w:w="1701" w:type="dxa"/>
            <w:vAlign w:val="center"/>
          </w:tcPr>
          <w:p w14:paraId="2E62299D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06E3377E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5D48CE0" w14:textId="77777777" w:rsidR="00BA1A1E" w:rsidRPr="00BA1A1E" w:rsidRDefault="00BA1A1E" w:rsidP="008F7910">
            <w:pPr>
              <w:pStyle w:val="Compact"/>
            </w:pPr>
            <w:r w:rsidRPr="00BA1A1E">
              <w:t>Парсинг значения параметра и обновление зависимых параметров с обработкой исключений.</w:t>
            </w:r>
          </w:p>
        </w:tc>
      </w:tr>
      <w:tr w:rsidR="00BA1A1E" w:rsidRPr="00BA1A1E" w14:paraId="1163578C" w14:textId="77777777" w:rsidTr="008F7910">
        <w:tc>
          <w:tcPr>
            <w:tcW w:w="2122" w:type="dxa"/>
            <w:vAlign w:val="center"/>
          </w:tcPr>
          <w:p w14:paraId="2598720C" w14:textId="77777777" w:rsidR="00BA1A1E" w:rsidRPr="00BA1A1E" w:rsidRDefault="00BA1A1E" w:rsidP="008F7910">
            <w:pPr>
              <w:pStyle w:val="Compact"/>
            </w:pPr>
            <w:r w:rsidRPr="00BA1A1E">
              <w:t>TryParseTextBox</w:t>
            </w:r>
          </w:p>
        </w:tc>
        <w:tc>
          <w:tcPr>
            <w:tcW w:w="1701" w:type="dxa"/>
            <w:vAlign w:val="center"/>
          </w:tcPr>
          <w:p w14:paraId="645BF3B9" w14:textId="77777777" w:rsidR="00BA1A1E" w:rsidRPr="00BA1A1E" w:rsidRDefault="00BA1A1E" w:rsidP="008F7910">
            <w:pPr>
              <w:pStyle w:val="Compact"/>
            </w:pPr>
            <w:r w:rsidRPr="00BA1A1E">
              <w:t>ParameterType parameterType</w:t>
            </w:r>
          </w:p>
        </w:tc>
        <w:tc>
          <w:tcPr>
            <w:tcW w:w="1417" w:type="dxa"/>
            <w:vAlign w:val="center"/>
          </w:tcPr>
          <w:p w14:paraId="36A1F758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E9ABD76" w14:textId="77777777" w:rsidR="00BA1A1E" w:rsidRPr="00BA1A1E" w:rsidRDefault="00BA1A1E" w:rsidP="008F7910">
            <w:pPr>
              <w:pStyle w:val="Compact"/>
            </w:pPr>
            <w:r w:rsidRPr="00BA1A1E">
              <w:t>Попытка преобразования текста из TextBox в число и сохранение в соответствующем параметре.</w:t>
            </w:r>
          </w:p>
        </w:tc>
      </w:tr>
      <w:tr w:rsidR="00BA1A1E" w:rsidRPr="00BA1A1E" w14:paraId="5E71E152" w14:textId="77777777" w:rsidTr="008F7910">
        <w:tc>
          <w:tcPr>
            <w:tcW w:w="2122" w:type="dxa"/>
            <w:vAlign w:val="center"/>
          </w:tcPr>
          <w:p w14:paraId="2B225D1E" w14:textId="77777777" w:rsidR="00BA1A1E" w:rsidRPr="00BA1A1E" w:rsidRDefault="00BA1A1E" w:rsidP="008F7910">
            <w:pPr>
              <w:pStyle w:val="Compact"/>
            </w:pPr>
            <w:r w:rsidRPr="00BA1A1E">
              <w:t>SetDependenciesAndUpdate</w:t>
            </w:r>
          </w:p>
        </w:tc>
        <w:tc>
          <w:tcPr>
            <w:tcW w:w="1701" w:type="dxa"/>
            <w:vAlign w:val="center"/>
          </w:tcPr>
          <w:p w14:paraId="605B17C5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 dependentParameter</w:t>
            </w:r>
          </w:p>
        </w:tc>
        <w:tc>
          <w:tcPr>
            <w:tcW w:w="1417" w:type="dxa"/>
            <w:vAlign w:val="center"/>
          </w:tcPr>
          <w:p w14:paraId="21ABD28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7B88FCF" w14:textId="77777777" w:rsidR="00BA1A1E" w:rsidRPr="00BA1A1E" w:rsidRDefault="00BA1A1E" w:rsidP="008F7910">
            <w:pPr>
              <w:pStyle w:val="Compact"/>
            </w:pPr>
            <w:r w:rsidRPr="00BA1A1E">
              <w:t>Установка зависимостей между параметрами и обновление подсказки с диапазоном значений для зависимого параметра.</w:t>
            </w:r>
          </w:p>
        </w:tc>
      </w:tr>
      <w:tr w:rsidR="00BA1A1E" w:rsidRPr="00BA1A1E" w14:paraId="6144112D" w14:textId="77777777" w:rsidTr="008F7910">
        <w:tc>
          <w:tcPr>
            <w:tcW w:w="2122" w:type="dxa"/>
            <w:vAlign w:val="center"/>
          </w:tcPr>
          <w:p w14:paraId="51DE00EC" w14:textId="77777777" w:rsidR="00BA1A1E" w:rsidRPr="00BA1A1E" w:rsidRDefault="00BA1A1E" w:rsidP="008F7910">
            <w:pPr>
              <w:pStyle w:val="Compact"/>
            </w:pPr>
            <w:r w:rsidRPr="00BA1A1E">
              <w:t>SerreitorTypeComboBox_SelectedIndexChanged</w:t>
            </w:r>
          </w:p>
        </w:tc>
        <w:tc>
          <w:tcPr>
            <w:tcW w:w="1701" w:type="dxa"/>
            <w:vAlign w:val="center"/>
          </w:tcPr>
          <w:p w14:paraId="4CD63A6C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052E6E24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типа серрейтора.</w:t>
            </w:r>
          </w:p>
        </w:tc>
      </w:tr>
      <w:tr w:rsidR="00BA1A1E" w:rsidRPr="00BA1A1E" w14:paraId="3C8CDC32" w14:textId="77777777" w:rsidTr="008F7910">
        <w:tc>
          <w:tcPr>
            <w:tcW w:w="2122" w:type="dxa"/>
            <w:vAlign w:val="center"/>
          </w:tcPr>
          <w:p w14:paraId="0B53CABC" w14:textId="77777777" w:rsidR="00BA1A1E" w:rsidRPr="00BA1A1E" w:rsidRDefault="00BA1A1E" w:rsidP="008F7910">
            <w:pPr>
              <w:pStyle w:val="Compact"/>
            </w:pPr>
            <w:r w:rsidRPr="00BA1A1E">
              <w:t>SerreitorNumberTextBox_Leave</w:t>
            </w:r>
          </w:p>
        </w:tc>
        <w:tc>
          <w:tcPr>
            <w:tcW w:w="1701" w:type="dxa"/>
            <w:vAlign w:val="center"/>
          </w:tcPr>
          <w:p w14:paraId="28954A8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B7CC48B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"Количество зубьев", парсинг значения.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07883B68" w:rsidR="00CF6204" w:rsidRPr="008F7910" w:rsidRDefault="00CF6204" w:rsidP="008F7910">
      <w:r w:rsidRPr="008F7910">
        <w:t xml:space="preserve">Таблица 6.3 – </w:t>
      </w:r>
      <w:r w:rsidR="00614119"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CF6204">
        <w:tc>
          <w:tcPr>
            <w:tcW w:w="2689" w:type="dxa"/>
            <w:vAlign w:val="center"/>
          </w:tcPr>
          <w:p w14:paraId="677DDBA3" w14:textId="73707A94" w:rsidR="00CF6204" w:rsidRPr="00CF6204" w:rsidRDefault="00CF6204" w:rsidP="008F7910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8F7910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8F7910">
            <w:pPr>
              <w:pStyle w:val="Compact"/>
            </w:pPr>
            <w:r w:rsidRPr="00CF6204">
              <w:t>Описание</w:t>
            </w:r>
          </w:p>
        </w:tc>
      </w:tr>
      <w:tr w:rsidR="00CF6204" w:rsidRPr="00CF6204" w14:paraId="43621B92" w14:textId="77777777" w:rsidTr="00CF6204">
        <w:tc>
          <w:tcPr>
            <w:tcW w:w="2689" w:type="dxa"/>
            <w:vAlign w:val="center"/>
          </w:tcPr>
          <w:p w14:paraId="4EC5E9E2" w14:textId="616BA8FB" w:rsidR="00CF6204" w:rsidRPr="00CF6204" w:rsidRDefault="00CF6204" w:rsidP="008F7910">
            <w:pPr>
              <w:pStyle w:val="Compact"/>
            </w:pPr>
            <w:r w:rsidRPr="00CF6204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4D87393A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365DAB00" w14:textId="601B9B2D" w:rsidR="00CF6204" w:rsidRPr="00CF6204" w:rsidRDefault="00CF6204" w:rsidP="008F7910">
            <w:pPr>
              <w:pStyle w:val="Compact"/>
            </w:pPr>
            <w:r w:rsidRPr="00CF6204">
              <w:t>False — острия у клинка нет, True — острие у клинка есть</w:t>
            </w:r>
          </w:p>
        </w:tc>
      </w:tr>
      <w:tr w:rsidR="00CF6204" w:rsidRPr="00CF6204" w14:paraId="22D85C5B" w14:textId="77777777" w:rsidTr="00CF6204">
        <w:tc>
          <w:tcPr>
            <w:tcW w:w="2689" w:type="dxa"/>
            <w:vAlign w:val="center"/>
          </w:tcPr>
          <w:p w14:paraId="18671989" w14:textId="590889A3" w:rsidR="00CF6204" w:rsidRPr="00CF6204" w:rsidRDefault="00CF6204" w:rsidP="008F7910">
            <w:pPr>
              <w:pStyle w:val="Compact"/>
            </w:pPr>
            <w:r w:rsidRPr="00CF6204">
              <w:t>BladeType</w:t>
            </w:r>
          </w:p>
        </w:tc>
        <w:tc>
          <w:tcPr>
            <w:tcW w:w="2775" w:type="dxa"/>
            <w:vAlign w:val="center"/>
          </w:tcPr>
          <w:p w14:paraId="464B58F0" w14:textId="6FFB98B7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539FC38E" w14:textId="0B2AF023" w:rsidR="00CF6204" w:rsidRPr="00CF6204" w:rsidRDefault="00CF6204" w:rsidP="008F7910">
            <w:pPr>
              <w:pStyle w:val="Compact"/>
            </w:pPr>
            <w:r w:rsidRPr="00CF6204">
              <w:t>False — односторонний клинок, True — двусторонний клинок</w:t>
            </w:r>
          </w:p>
        </w:tc>
      </w:tr>
      <w:tr w:rsidR="00CF6204" w:rsidRPr="00CF6204" w14:paraId="21179296" w14:textId="77777777" w:rsidTr="00CF6204">
        <w:tc>
          <w:tcPr>
            <w:tcW w:w="2689" w:type="dxa"/>
            <w:vAlign w:val="center"/>
          </w:tcPr>
          <w:p w14:paraId="182BD47B" w14:textId="2331DA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2775" w:type="dxa"/>
            <w:vAlign w:val="center"/>
          </w:tcPr>
          <w:p w14:paraId="64832050" w14:textId="154FCC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3887" w:type="dxa"/>
            <w:vAlign w:val="center"/>
          </w:tcPr>
          <w:p w14:paraId="157B8EA8" w14:textId="56E4A0E9" w:rsidR="00CF6204" w:rsidRPr="00CF6204" w:rsidRDefault="00CF6204" w:rsidP="008F7910">
            <w:pPr>
              <w:pStyle w:val="Compact"/>
            </w:pPr>
            <w:r w:rsidRPr="00CF6204">
              <w:t>Тип крепления клинка</w:t>
            </w:r>
          </w:p>
        </w:tc>
      </w:tr>
      <w:tr w:rsidR="00CF6204" w:rsidRPr="00CF6204" w14:paraId="175B019E" w14:textId="77777777" w:rsidTr="00CF6204">
        <w:tc>
          <w:tcPr>
            <w:tcW w:w="2689" w:type="dxa"/>
            <w:vAlign w:val="center"/>
          </w:tcPr>
          <w:p w14:paraId="04820243" w14:textId="7960B61E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343B69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0C878254" w:rsidR="00CF6204" w:rsidRPr="00CF6204" w:rsidRDefault="00CF6204" w:rsidP="008F7910">
            <w:pPr>
              <w:pStyle w:val="Compact"/>
            </w:pPr>
            <w:r w:rsidRPr="00CF6204">
              <w:t>Тип серрейтора клинка</w:t>
            </w:r>
          </w:p>
        </w:tc>
      </w:tr>
      <w:tr w:rsidR="00CF6204" w:rsidRPr="00CF6204" w14:paraId="4CBA4914" w14:textId="77777777" w:rsidTr="00CF6204">
        <w:tc>
          <w:tcPr>
            <w:tcW w:w="2689" w:type="dxa"/>
            <w:vAlign w:val="center"/>
          </w:tcPr>
          <w:p w14:paraId="22E18B88" w14:textId="139A58D2" w:rsidR="00CF6204" w:rsidRPr="00CF6204" w:rsidRDefault="00CF6204" w:rsidP="008F7910">
            <w:pPr>
              <w:pStyle w:val="Compact"/>
            </w:pPr>
            <w:r w:rsidRPr="00CF6204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070F8FC5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7E1631C8" w14:textId="7401F20F" w:rsidR="00CF6204" w:rsidRPr="00CF6204" w:rsidRDefault="00CF6204" w:rsidP="008F7910">
            <w:pPr>
              <w:pStyle w:val="Compact"/>
            </w:pPr>
            <w:r w:rsidRPr="00CF6204">
              <w:t>Наличие серрейтора у клинка</w:t>
            </w:r>
          </w:p>
        </w:tc>
      </w:tr>
      <w:tr w:rsidR="00CF6204" w:rsidRPr="00CF6204" w14:paraId="6AF7EA26" w14:textId="77777777" w:rsidTr="00CF6204">
        <w:tc>
          <w:tcPr>
            <w:tcW w:w="2689" w:type="dxa"/>
            <w:vAlign w:val="center"/>
          </w:tcPr>
          <w:p w14:paraId="0A69FE5E" w14:textId="41D3F01C" w:rsidR="00CF6204" w:rsidRPr="00CF6204" w:rsidRDefault="00CF6204" w:rsidP="008F7910">
            <w:pPr>
              <w:pStyle w:val="Compact"/>
            </w:pPr>
            <w:r w:rsidRPr="00CF6204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31391E45" w:rsidR="00CF6204" w:rsidRPr="00CF6204" w:rsidRDefault="00CF6204" w:rsidP="008F7910">
            <w:pPr>
              <w:pStyle w:val="Compact"/>
            </w:pPr>
            <w:r w:rsidRPr="00CF6204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64E6208" w:rsidR="00CF6204" w:rsidRPr="00CF6204" w:rsidRDefault="00CF6204" w:rsidP="008F7910">
            <w:pPr>
              <w:pStyle w:val="Compact"/>
            </w:pPr>
            <w:r w:rsidRPr="00CF6204">
              <w:t>Словарь, содержащий все численные параметры клинка с их ограничениями |</w:t>
            </w:r>
          </w:p>
        </w:tc>
      </w:tr>
    </w:tbl>
    <w:p w14:paraId="3A29FC7E" w14:textId="08E871BD" w:rsidR="008F7910" w:rsidRDefault="008F7910" w:rsidP="001B098F"/>
    <w:p w14:paraId="58601DA0" w14:textId="2E4A4D8C" w:rsidR="008F7910" w:rsidRDefault="008F7910" w:rsidP="0021213B">
      <w:r>
        <w:lastRenderedPageBreak/>
        <w:t xml:space="preserve">Таблица 6.4 – Методы класса </w:t>
      </w:r>
      <w:r w:rsidR="003C01B7" w:rsidRPr="008F7910">
        <w:t>Parameters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1701"/>
        <w:gridCol w:w="3679"/>
      </w:tblGrid>
      <w:tr w:rsidR="008F7910" w:rsidRPr="008F7910" w14:paraId="3C420534" w14:textId="77777777" w:rsidTr="0021213B">
        <w:tc>
          <w:tcPr>
            <w:tcW w:w="1555" w:type="dxa"/>
            <w:vAlign w:val="center"/>
          </w:tcPr>
          <w:p w14:paraId="5660021F" w14:textId="4353294C" w:rsidR="008F7910" w:rsidRPr="008F7910" w:rsidRDefault="008F7910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2409" w:type="dxa"/>
            <w:vAlign w:val="center"/>
          </w:tcPr>
          <w:p w14:paraId="3C3E3415" w14:textId="66DA8CCE" w:rsidR="008F7910" w:rsidRPr="008F7910" w:rsidRDefault="008F7910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3960D4C8" w14:textId="0B3D499F" w:rsidR="008F7910" w:rsidRPr="008F7910" w:rsidRDefault="008F7910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52CFDD9D" w14:textId="6AD02432" w:rsidR="008F7910" w:rsidRPr="008F7910" w:rsidRDefault="008F7910" w:rsidP="008F7910">
            <w:pPr>
              <w:pStyle w:val="Compact"/>
            </w:pPr>
            <w:r w:rsidRPr="008F7910">
              <w:t>Описание</w:t>
            </w:r>
          </w:p>
        </w:tc>
      </w:tr>
      <w:tr w:rsidR="008F7910" w:rsidRPr="008F7910" w14:paraId="2E2A47D8" w14:textId="77777777" w:rsidTr="0021213B">
        <w:trPr>
          <w:trHeight w:val="1226"/>
        </w:trPr>
        <w:tc>
          <w:tcPr>
            <w:tcW w:w="1555" w:type="dxa"/>
            <w:vAlign w:val="center"/>
          </w:tcPr>
          <w:p w14:paraId="1EDB8E0D" w14:textId="5BE5A412" w:rsidR="008F7910" w:rsidRPr="008F7910" w:rsidRDefault="008F7910" w:rsidP="008F7910">
            <w:pPr>
              <w:pStyle w:val="Compact"/>
            </w:pPr>
            <w:r w:rsidRPr="008F7910">
              <w:t>Parameters</w:t>
            </w:r>
          </w:p>
        </w:tc>
        <w:tc>
          <w:tcPr>
            <w:tcW w:w="2409" w:type="dxa"/>
            <w:vAlign w:val="center"/>
          </w:tcPr>
          <w:p w14:paraId="67E55513" w14:textId="50CD62A7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1701" w:type="dxa"/>
            <w:vAlign w:val="center"/>
          </w:tcPr>
          <w:p w14:paraId="63FD9743" w14:textId="493CEDB3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3679" w:type="dxa"/>
            <w:vAlign w:val="center"/>
          </w:tcPr>
          <w:p w14:paraId="12A0CB9F" w14:textId="2939BAFB" w:rsidR="008F7910" w:rsidRPr="008F7910" w:rsidRDefault="008F7910" w:rsidP="008F7910">
            <w:pPr>
              <w:pStyle w:val="Compact"/>
            </w:pPr>
            <w:r w:rsidRPr="008F7910">
              <w:t>Конструктор класса Parameters. Инициализирует численные параметры клинка с минимальными и максимальными значениями.</w:t>
            </w:r>
          </w:p>
        </w:tc>
      </w:tr>
      <w:tr w:rsidR="008F7910" w14:paraId="501F950E" w14:textId="77777777" w:rsidTr="0021213B">
        <w:trPr>
          <w:trHeight w:val="1161"/>
        </w:trPr>
        <w:tc>
          <w:tcPr>
            <w:tcW w:w="1555" w:type="dxa"/>
            <w:vAlign w:val="center"/>
          </w:tcPr>
          <w:p w14:paraId="1B878C82" w14:textId="38C3EA1E" w:rsidR="008F7910" w:rsidRPr="008F7910" w:rsidRDefault="008F7910" w:rsidP="008F7910">
            <w:pPr>
              <w:pStyle w:val="Compact"/>
            </w:pPr>
            <w:r w:rsidRPr="008F7910">
              <w:t>SetDependencies</w:t>
            </w:r>
          </w:p>
        </w:tc>
        <w:tc>
          <w:tcPr>
            <w:tcW w:w="2409" w:type="dxa"/>
            <w:vAlign w:val="center"/>
          </w:tcPr>
          <w:p w14:paraId="3A261D0F" w14:textId="4CB971C0" w:rsidR="008F7910" w:rsidRPr="008F7910" w:rsidRDefault="008F7910" w:rsidP="008F7910">
            <w:pPr>
              <w:pStyle w:val="Compact"/>
              <w:rPr>
                <w:lang w:val="en-US"/>
              </w:rPr>
            </w:pPr>
            <w:r w:rsidRPr="008F7910">
              <w:rPr>
                <w:lang w:val="en-US"/>
              </w:rPr>
              <w:t>NumericalParameter independ, NumericalParameter depend, double maxratio, double minratio = 0</w:t>
            </w:r>
          </w:p>
        </w:tc>
        <w:tc>
          <w:tcPr>
            <w:tcW w:w="1701" w:type="dxa"/>
            <w:vAlign w:val="center"/>
          </w:tcPr>
          <w:p w14:paraId="6335AD60" w14:textId="1A843E4F" w:rsidR="008F7910" w:rsidRPr="008F7910" w:rsidRDefault="008F7910" w:rsidP="008F7910">
            <w:pPr>
              <w:pStyle w:val="Compact"/>
            </w:pPr>
            <w:r w:rsidRPr="008F7910">
              <w:t>void</w:t>
            </w:r>
          </w:p>
        </w:tc>
        <w:tc>
          <w:tcPr>
            <w:tcW w:w="3679" w:type="dxa"/>
            <w:vAlign w:val="center"/>
          </w:tcPr>
          <w:p w14:paraId="1D492F6B" w14:textId="5E5713C5" w:rsidR="008F7910" w:rsidRDefault="008F7910" w:rsidP="008F7910">
            <w:pPr>
              <w:pStyle w:val="Compact"/>
            </w:pPr>
            <w:r w:rsidRPr="008F7910">
              <w:t>Выставляет максимальное и минимальное значения для зависимого параметра на основе независимого параметра и заданных соотношений</w:t>
            </w:r>
          </w:p>
        </w:tc>
      </w:tr>
    </w:tbl>
    <w:p w14:paraId="6F38A952" w14:textId="02F48BD4" w:rsidR="0021213B" w:rsidRDefault="0021213B" w:rsidP="0021213B"/>
    <w:p w14:paraId="7AA4EDD3" w14:textId="4003C5DD" w:rsidR="0021213B" w:rsidRPr="0021213B" w:rsidRDefault="0021213B" w:rsidP="0021213B">
      <w:pPr>
        <w:rPr>
          <w:lang w:val="en-US"/>
        </w:rPr>
      </w:pPr>
      <w:r>
        <w:t xml:space="preserve">Таблица 6.5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02CE19D" w14:textId="77777777" w:rsidR="0021213B" w:rsidRDefault="0021213B" w:rsidP="0021213B"/>
    <w:p w14:paraId="617FA734" w14:textId="6ADCCF87" w:rsidR="0021213B" w:rsidRPr="0021213B" w:rsidRDefault="0021213B" w:rsidP="0021213B">
      <w:pPr>
        <w:rPr>
          <w:lang w:val="en-US"/>
        </w:rPr>
      </w:pPr>
      <w:r>
        <w:t>Таблица 6.</w:t>
      </w:r>
      <w:r>
        <w:rPr>
          <w:lang w:val="en-US"/>
        </w:rPr>
        <w:t>6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4DFDFE93" w:rsidR="0021213B" w:rsidRDefault="0021213B" w:rsidP="0021213B">
      <w:r>
        <w:t xml:space="preserve">Таблица 6.7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5AE01327" w14:textId="2F484012" w:rsidR="008F7910" w:rsidRDefault="008F7910" w:rsidP="0021213B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1CEB587" w14:textId="23C3344C" w:rsidR="00B270DE" w:rsidRPr="00B270DE" w:rsidRDefault="00B270DE" w:rsidP="00B270DE">
      <w:pPr>
        <w:rPr>
          <w:lang w:val="en-US"/>
        </w:rPr>
      </w:pPr>
      <w:r>
        <w:lastRenderedPageBreak/>
        <w:t xml:space="preserve">Таблица 6.8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78251611" w:rsidR="00B270DE" w:rsidRPr="00B270DE" w:rsidRDefault="00B270DE" w:rsidP="00B270DE">
      <w:pPr>
        <w:rPr>
          <w:lang w:val="en-US"/>
        </w:rPr>
      </w:pPr>
      <w:r>
        <w:t xml:space="preserve">Таблица 6.9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77777777" w:rsidR="004E4393" w:rsidRDefault="004E4393" w:rsidP="001B098F"/>
    <w:p w14:paraId="2586E554" w14:textId="48C5CD05" w:rsidR="00B270DE" w:rsidRDefault="004E4393" w:rsidP="001B098F">
      <w:r>
        <w:t xml:space="preserve">Таблица 6.10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5C9AD09F" w14:textId="77777777" w:rsidR="00B576B4" w:rsidRDefault="00B576B4" w:rsidP="00B576B4"/>
    <w:p w14:paraId="1F686CB5" w14:textId="6F02E1BC" w:rsidR="00B576B4" w:rsidRPr="00B576B4" w:rsidRDefault="00B576B4" w:rsidP="00B576B4">
      <w:pPr>
        <w:rPr>
          <w:lang w:val="en-US"/>
        </w:rPr>
      </w:pPr>
      <w:r>
        <w:t xml:space="preserve">Таблица 6.11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06446979" w14:textId="7FE191B5" w:rsidR="00B576B4" w:rsidRDefault="00B576B4" w:rsidP="00B576B4"/>
    <w:p w14:paraId="0B9FC625" w14:textId="77777777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2663B1E" w:rsidR="00B576B4" w:rsidRPr="00B576B4" w:rsidRDefault="00B576B4" w:rsidP="00B576B4">
      <w:r>
        <w:lastRenderedPageBreak/>
        <w:t xml:space="preserve">Таблица 6.12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134"/>
        <w:gridCol w:w="3962"/>
      </w:tblGrid>
      <w:tr w:rsidR="00B576B4" w:rsidRPr="00B576B4" w14:paraId="672653BE" w14:textId="77777777" w:rsidTr="00B576B4">
        <w:tc>
          <w:tcPr>
            <w:tcW w:w="1413" w:type="dxa"/>
            <w:vAlign w:val="center"/>
          </w:tcPr>
          <w:p w14:paraId="0783CFD8" w14:textId="4A82F215" w:rsidR="00B576B4" w:rsidRPr="00B576B4" w:rsidRDefault="00B576B4" w:rsidP="00B576B4">
            <w:pPr>
              <w:pStyle w:val="Compact"/>
            </w:pPr>
            <w:r w:rsidRPr="00B576B4"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B576B4" w:rsidRDefault="00B576B4" w:rsidP="00B576B4">
            <w:pPr>
              <w:pStyle w:val="Compact"/>
            </w:pPr>
            <w:r w:rsidRPr="00B576B4">
              <w:t>Входные параметры</w:t>
            </w:r>
          </w:p>
        </w:tc>
        <w:tc>
          <w:tcPr>
            <w:tcW w:w="1134" w:type="dxa"/>
            <w:vAlign w:val="center"/>
          </w:tcPr>
          <w:p w14:paraId="52724911" w14:textId="5D315BF0" w:rsidR="00B576B4" w:rsidRPr="00B576B4" w:rsidRDefault="00B576B4" w:rsidP="00B576B4">
            <w:pPr>
              <w:pStyle w:val="Compact"/>
            </w:pPr>
            <w:r w:rsidRPr="00B576B4">
              <w:t>Тип возвращаемых данных</w:t>
            </w:r>
          </w:p>
        </w:tc>
        <w:tc>
          <w:tcPr>
            <w:tcW w:w="3962" w:type="dxa"/>
            <w:vAlign w:val="center"/>
          </w:tcPr>
          <w:p w14:paraId="056A0073" w14:textId="3E31E206" w:rsidR="00B576B4" w:rsidRPr="00B576B4" w:rsidRDefault="00B576B4" w:rsidP="00B576B4">
            <w:pPr>
              <w:pStyle w:val="Compact"/>
            </w:pPr>
            <w:r w:rsidRPr="00B576B4">
              <w:t>Описание</w:t>
            </w:r>
          </w:p>
        </w:tc>
      </w:tr>
      <w:tr w:rsidR="00B576B4" w:rsidRPr="00B576B4" w14:paraId="061AE5AD" w14:textId="77777777" w:rsidTr="00B576B4">
        <w:tc>
          <w:tcPr>
            <w:tcW w:w="1413" w:type="dxa"/>
            <w:vAlign w:val="center"/>
          </w:tcPr>
          <w:p w14:paraId="538C647F" w14:textId="3E185FF1" w:rsidR="00B576B4" w:rsidRPr="00B576B4" w:rsidRDefault="00B576B4" w:rsidP="00B576B4">
            <w:pPr>
              <w:pStyle w:val="Compact"/>
            </w:pPr>
            <w:r w:rsidRPr="00B576B4"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0C60E7D0" w14:textId="171DF838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CA9E0BD" w14:textId="6468FFBB" w:rsidR="00B576B4" w:rsidRPr="00B576B4" w:rsidRDefault="00B576B4" w:rsidP="00B576B4">
            <w:pPr>
              <w:pStyle w:val="Compact"/>
            </w:pPr>
            <w:r w:rsidRPr="00B576B4"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B576B4" w14:paraId="09209C89" w14:textId="77777777" w:rsidTr="00B576B4">
        <w:tc>
          <w:tcPr>
            <w:tcW w:w="1413" w:type="dxa"/>
            <w:vAlign w:val="center"/>
          </w:tcPr>
          <w:p w14:paraId="3421998F" w14:textId="29E70887" w:rsidR="00B576B4" w:rsidRPr="00B576B4" w:rsidRDefault="00B576B4" w:rsidP="00B576B4">
            <w:pPr>
              <w:pStyle w:val="Compact"/>
            </w:pPr>
            <w:r w:rsidRPr="00B576B4"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FF22964" w14:textId="6EF49040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82AC4D5" w14:textId="68D8A179" w:rsidR="00B576B4" w:rsidRPr="00B576B4" w:rsidRDefault="00B576B4" w:rsidP="00B576B4">
            <w:pPr>
              <w:pStyle w:val="Compact"/>
            </w:pPr>
            <w:r w:rsidRPr="00B576B4">
              <w:t>Построение одностороннего клинка.</w:t>
            </w:r>
          </w:p>
        </w:tc>
      </w:tr>
      <w:tr w:rsidR="00B576B4" w:rsidRPr="00B576B4" w14:paraId="09F84A01" w14:textId="77777777" w:rsidTr="00B576B4">
        <w:tc>
          <w:tcPr>
            <w:tcW w:w="1413" w:type="dxa"/>
            <w:vAlign w:val="center"/>
          </w:tcPr>
          <w:p w14:paraId="0671F068" w14:textId="707686B3" w:rsidR="00B576B4" w:rsidRPr="00B576B4" w:rsidRDefault="00B576B4" w:rsidP="00B576B4">
            <w:pPr>
              <w:pStyle w:val="Compact"/>
            </w:pPr>
            <w:r w:rsidRPr="00B576B4"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6DE135E" w14:textId="28B1339E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099F003" w14:textId="313F249B" w:rsidR="00B576B4" w:rsidRPr="00B576B4" w:rsidRDefault="00B576B4" w:rsidP="00B576B4">
            <w:pPr>
              <w:pStyle w:val="Compact"/>
            </w:pPr>
            <w:r w:rsidRPr="00B576B4">
              <w:t>Построение двустороннего клинка.</w:t>
            </w:r>
          </w:p>
        </w:tc>
      </w:tr>
      <w:tr w:rsidR="00B576B4" w:rsidRPr="00B576B4" w14:paraId="19464D01" w14:textId="77777777" w:rsidTr="00B576B4">
        <w:tc>
          <w:tcPr>
            <w:tcW w:w="1413" w:type="dxa"/>
            <w:vAlign w:val="center"/>
          </w:tcPr>
          <w:p w14:paraId="2F659B7F" w14:textId="7724A1C6" w:rsidR="00B576B4" w:rsidRPr="00B576B4" w:rsidRDefault="00B576B4" w:rsidP="00B576B4">
            <w:pPr>
              <w:pStyle w:val="Compact"/>
            </w:pPr>
            <w:r w:rsidRPr="00B576B4"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0C0A4A8B" w14:textId="5AC2A22B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1DA7F7B" w14:textId="1FCADBC2" w:rsidR="00B576B4" w:rsidRPr="00B576B4" w:rsidRDefault="00B576B4" w:rsidP="00B576B4">
            <w:pPr>
              <w:pStyle w:val="Compact"/>
            </w:pPr>
            <w:r w:rsidRPr="00B576B4">
              <w:t>Запуск процесса создания: запуск Kompas-3D и создание файла.</w:t>
            </w:r>
          </w:p>
        </w:tc>
      </w:tr>
      <w:tr w:rsidR="00B576B4" w:rsidRPr="00B576B4" w14:paraId="0B6F971F" w14:textId="77777777" w:rsidTr="00B576B4">
        <w:tc>
          <w:tcPr>
            <w:tcW w:w="1413" w:type="dxa"/>
            <w:vAlign w:val="center"/>
          </w:tcPr>
          <w:p w14:paraId="09ABED2F" w14:textId="4E4E46C2" w:rsidR="00B576B4" w:rsidRPr="00B576B4" w:rsidRDefault="00B576B4" w:rsidP="00B576B4">
            <w:pPr>
              <w:pStyle w:val="Compact"/>
            </w:pPr>
            <w:r w:rsidRPr="00B576B4"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134" w:type="dxa"/>
            <w:vAlign w:val="center"/>
          </w:tcPr>
          <w:p w14:paraId="3B664C24" w14:textId="65769011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5E83D90B" w14:textId="5BC042A8" w:rsidR="00B576B4" w:rsidRPr="00B576B4" w:rsidRDefault="00B576B4" w:rsidP="00B576B4">
            <w:pPr>
              <w:pStyle w:val="Compact"/>
            </w:pPr>
            <w:r w:rsidRPr="00B576B4">
              <w:t>Функция построения основного скетча клинка.</w:t>
            </w:r>
          </w:p>
        </w:tc>
      </w:tr>
      <w:tr w:rsidR="00B576B4" w:rsidRPr="00B576B4" w14:paraId="1076ECB1" w14:textId="77777777" w:rsidTr="00B576B4">
        <w:tc>
          <w:tcPr>
            <w:tcW w:w="1413" w:type="dxa"/>
            <w:vAlign w:val="center"/>
          </w:tcPr>
          <w:p w14:paraId="0C39A453" w14:textId="591C93D1" w:rsidR="00B576B4" w:rsidRPr="00B576B4" w:rsidRDefault="00B576B4" w:rsidP="00B576B4">
            <w:pPr>
              <w:pStyle w:val="Compact"/>
            </w:pPr>
            <w:r w:rsidRPr="00B576B4"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134" w:type="dxa"/>
            <w:vAlign w:val="center"/>
          </w:tcPr>
          <w:p w14:paraId="3449B095" w14:textId="1167BE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A080120" w14:textId="0C6D0A37" w:rsidR="00B576B4" w:rsidRPr="00B576B4" w:rsidRDefault="00B576B4" w:rsidP="00B576B4">
            <w:pPr>
              <w:pStyle w:val="Compact"/>
            </w:pPr>
            <w:r w:rsidRPr="00B576B4">
              <w:t>Функция построения траектории лезвия.</w:t>
            </w:r>
          </w:p>
        </w:tc>
      </w:tr>
      <w:tr w:rsidR="00B576B4" w:rsidRPr="00B576B4" w14:paraId="73F9B3E2" w14:textId="77777777" w:rsidTr="00B576B4">
        <w:tc>
          <w:tcPr>
            <w:tcW w:w="1413" w:type="dxa"/>
            <w:vAlign w:val="center"/>
          </w:tcPr>
          <w:p w14:paraId="181FA91B" w14:textId="4789E9A3" w:rsidR="00B576B4" w:rsidRPr="00B576B4" w:rsidRDefault="00B576B4" w:rsidP="00B576B4">
            <w:pPr>
              <w:pStyle w:val="Compact"/>
            </w:pPr>
            <w:r w:rsidRPr="00B576B4"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thickness, double edgeWidth, double bladeWidth, bool mainEdge = true</w:t>
            </w:r>
          </w:p>
        </w:tc>
        <w:tc>
          <w:tcPr>
            <w:tcW w:w="1134" w:type="dxa"/>
            <w:vAlign w:val="center"/>
          </w:tcPr>
          <w:p w14:paraId="569A79FF" w14:textId="1D10F5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F471B5A" w14:textId="28D35103" w:rsidR="00B576B4" w:rsidRPr="00B576B4" w:rsidRDefault="00B576B4" w:rsidP="00B576B4">
            <w:pPr>
              <w:pStyle w:val="Compact"/>
            </w:pPr>
            <w:r w:rsidRPr="00B576B4">
              <w:t>Функция построения скетча формы лезвия.</w:t>
            </w:r>
          </w:p>
        </w:tc>
      </w:tr>
      <w:tr w:rsidR="00B576B4" w:rsidRPr="00B576B4" w14:paraId="0E6B8BBA" w14:textId="77777777" w:rsidTr="00B576B4">
        <w:tc>
          <w:tcPr>
            <w:tcW w:w="1413" w:type="dxa"/>
            <w:vAlign w:val="center"/>
          </w:tcPr>
          <w:p w14:paraId="64C658FA" w14:textId="62F72B54" w:rsidR="00B576B4" w:rsidRPr="00B576B4" w:rsidRDefault="00B576B4" w:rsidP="00B576B4">
            <w:pPr>
              <w:pStyle w:val="Compact"/>
            </w:pPr>
            <w:r w:rsidRPr="00B576B4"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2C1160C8" w14:textId="64A04284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1BAAA2E" w14:textId="60BB526C" w:rsidR="00B576B4" w:rsidRPr="00B576B4" w:rsidRDefault="00B576B4" w:rsidP="00B576B4">
            <w:pPr>
              <w:pStyle w:val="Compact"/>
            </w:pPr>
            <w:r w:rsidRPr="00B576B4">
              <w:t>Окончание построения текущего скетча.</w:t>
            </w:r>
          </w:p>
        </w:tc>
      </w:tr>
      <w:tr w:rsidR="00B576B4" w:rsidRPr="00B576B4" w14:paraId="18F68C1F" w14:textId="77777777" w:rsidTr="00B576B4">
        <w:tc>
          <w:tcPr>
            <w:tcW w:w="1413" w:type="dxa"/>
            <w:vAlign w:val="center"/>
          </w:tcPr>
          <w:p w14:paraId="6F33BF6C" w14:textId="32D9B731" w:rsidR="00B576B4" w:rsidRPr="00B576B4" w:rsidRDefault="00B576B4" w:rsidP="00B576B4">
            <w:pPr>
              <w:pStyle w:val="Compact"/>
            </w:pPr>
            <w:r w:rsidRPr="00B576B4"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B576B4" w:rsidRDefault="00B576B4" w:rsidP="00B576B4">
            <w:pPr>
              <w:pStyle w:val="Compact"/>
            </w:pPr>
            <w:r w:rsidRPr="00B576B4">
              <w:t>double thick</w:t>
            </w:r>
          </w:p>
        </w:tc>
        <w:tc>
          <w:tcPr>
            <w:tcW w:w="1134" w:type="dxa"/>
            <w:vAlign w:val="center"/>
          </w:tcPr>
          <w:p w14:paraId="4A115594" w14:textId="3839A282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160CE83C" w14:textId="531B2747" w:rsidR="00B576B4" w:rsidRPr="00B576B4" w:rsidRDefault="00B576B4" w:rsidP="00B576B4">
            <w:pPr>
              <w:pStyle w:val="Compact"/>
            </w:pPr>
            <w:r w:rsidRPr="00B576B4">
              <w:t>Выдавливание основного скетча на заданную толщину.</w:t>
            </w:r>
          </w:p>
        </w:tc>
      </w:tr>
      <w:tr w:rsidR="00B576B4" w:rsidRPr="00B576B4" w14:paraId="5F25F1FB" w14:textId="77777777" w:rsidTr="00B576B4">
        <w:tc>
          <w:tcPr>
            <w:tcW w:w="1413" w:type="dxa"/>
            <w:vAlign w:val="center"/>
          </w:tcPr>
          <w:p w14:paraId="1A305D66" w14:textId="54919DF0" w:rsidR="00B576B4" w:rsidRPr="00B576B4" w:rsidRDefault="00B576B4" w:rsidP="00B576B4">
            <w:pPr>
              <w:pStyle w:val="Compact"/>
            </w:pPr>
            <w:r w:rsidRPr="00B576B4"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4532EE9C" w14:textId="50CE451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4DF8B681" w14:textId="2ED78329" w:rsidR="00B576B4" w:rsidRPr="00B576B4" w:rsidRDefault="00B576B4" w:rsidP="00B576B4">
            <w:pPr>
              <w:pStyle w:val="Compact"/>
            </w:pPr>
            <w:r w:rsidRPr="00B576B4">
              <w:t>Создание лезвия путём вырезания по траектории.</w:t>
            </w:r>
          </w:p>
        </w:tc>
      </w:tr>
      <w:tr w:rsidR="00B576B4" w:rsidRPr="00B576B4" w14:paraId="40EB32AC" w14:textId="77777777" w:rsidTr="00B576B4">
        <w:tc>
          <w:tcPr>
            <w:tcW w:w="1413" w:type="dxa"/>
            <w:vAlign w:val="center"/>
          </w:tcPr>
          <w:p w14:paraId="03846C2C" w14:textId="5DF8D549" w:rsidR="00B576B4" w:rsidRPr="00B576B4" w:rsidRDefault="00B576B4" w:rsidP="00B576B4">
            <w:pPr>
              <w:pStyle w:val="Compact"/>
            </w:pPr>
            <w:r w:rsidRPr="00B576B4"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B576B4" w:rsidRDefault="00B576B4" w:rsidP="00B576B4">
            <w:pPr>
              <w:pStyle w:val="Compact"/>
            </w:pPr>
            <w:r w:rsidRPr="00B576B4">
              <w:t>double binLen, double width</w:t>
            </w:r>
          </w:p>
        </w:tc>
        <w:tc>
          <w:tcPr>
            <w:tcW w:w="1134" w:type="dxa"/>
            <w:vAlign w:val="center"/>
          </w:tcPr>
          <w:p w14:paraId="6711C165" w14:textId="3581DF5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2F351F00" w14:textId="1A74D197" w:rsidR="00B576B4" w:rsidRPr="00B576B4" w:rsidRDefault="00B576B4" w:rsidP="00B576B4">
            <w:pPr>
              <w:pStyle w:val="Compact"/>
            </w:pPr>
            <w:r w:rsidRPr="00B576B4">
              <w:t>Создание отверстий для крепления.</w:t>
            </w:r>
          </w:p>
        </w:tc>
      </w:tr>
      <w:tr w:rsidR="00B576B4" w:rsidRPr="00B576B4" w14:paraId="02B9DACB" w14:textId="77777777" w:rsidTr="00B576B4">
        <w:tc>
          <w:tcPr>
            <w:tcW w:w="1413" w:type="dxa"/>
            <w:vAlign w:val="center"/>
          </w:tcPr>
          <w:p w14:paraId="20D148AB" w14:textId="2BEFE313" w:rsidR="00B576B4" w:rsidRPr="00B576B4" w:rsidRDefault="00B576B4" w:rsidP="00B576B4">
            <w:pPr>
              <w:pStyle w:val="Compact"/>
            </w:pPr>
            <w:r w:rsidRPr="00B576B4"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134" w:type="dxa"/>
            <w:vAlign w:val="center"/>
          </w:tcPr>
          <w:p w14:paraId="2953D1CE" w14:textId="6F05AA6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FA48CF4" w14:textId="65563175" w:rsidR="00B576B4" w:rsidRPr="00B576B4" w:rsidRDefault="00B576B4" w:rsidP="00B576B4">
            <w:pPr>
              <w:pStyle w:val="Compact"/>
            </w:pPr>
            <w:r w:rsidRPr="00B576B4">
              <w:t>Функция рисования серрейтора (зубчатого лезвия).</w:t>
            </w:r>
          </w:p>
        </w:tc>
      </w:tr>
    </w:tbl>
    <w:p w14:paraId="6B7F3391" w14:textId="77777777" w:rsidR="00B576B4" w:rsidRDefault="00B576B4" w:rsidP="001B098F"/>
    <w:p w14:paraId="77844DCC" w14:textId="04CA39FA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D1ED734" w14:textId="34CC6DB8" w:rsidR="00825545" w:rsidRPr="00825545" w:rsidRDefault="00825545" w:rsidP="00825545">
      <w:r>
        <w:lastRenderedPageBreak/>
        <w:t xml:space="preserve">Таблица 6.13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0C0B0ACD" w14:textId="3C02BFB3" w:rsidR="00704A40" w:rsidRPr="007111A3" w:rsidRDefault="00704A40" w:rsidP="001B098F"/>
    <w:p w14:paraId="50810E4B" w14:textId="6085B7A1" w:rsidR="00704A40" w:rsidRPr="00704A40" w:rsidRDefault="00704A40" w:rsidP="001B098F">
      <w:r>
        <w:t xml:space="preserve">Таблица 6.14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49"/>
        <w:gridCol w:w="1871"/>
        <w:gridCol w:w="1715"/>
        <w:gridCol w:w="3809"/>
      </w:tblGrid>
      <w:tr w:rsidR="00704A40" w:rsidRPr="00704A40" w14:paraId="5EFFABE5" w14:textId="77777777" w:rsidTr="00461F27">
        <w:tc>
          <w:tcPr>
            <w:tcW w:w="1949" w:type="dxa"/>
            <w:vAlign w:val="center"/>
          </w:tcPr>
          <w:p w14:paraId="08957F3D" w14:textId="6C1A2A42" w:rsidR="00704A40" w:rsidRPr="00704A40" w:rsidRDefault="00704A40" w:rsidP="00704A40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1874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461F27">
        <w:tc>
          <w:tcPr>
            <w:tcW w:w="1949" w:type="dxa"/>
            <w:vAlign w:val="center"/>
          </w:tcPr>
          <w:p w14:paraId="6B6EC578" w14:textId="23631A68" w:rsidR="00704A40" w:rsidRPr="00704A40" w:rsidRDefault="00704A40" w:rsidP="00704A40">
            <w:pPr>
              <w:pStyle w:val="Compact"/>
            </w:pPr>
            <w:r w:rsidRPr="00704A40">
              <w:t>StartKompas</w:t>
            </w:r>
          </w:p>
        </w:tc>
        <w:tc>
          <w:tcPr>
            <w:tcW w:w="1874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461F27">
        <w:tc>
          <w:tcPr>
            <w:tcW w:w="1949" w:type="dxa"/>
            <w:vAlign w:val="center"/>
          </w:tcPr>
          <w:p w14:paraId="319E09C7" w14:textId="691C99AD" w:rsidR="00704A40" w:rsidRPr="00704A40" w:rsidRDefault="00704A40" w:rsidP="00704A40">
            <w:pPr>
              <w:pStyle w:val="Compact"/>
            </w:pPr>
            <w:r w:rsidRPr="00704A40">
              <w:t>CreateFile</w:t>
            </w:r>
          </w:p>
        </w:tc>
        <w:tc>
          <w:tcPr>
            <w:tcW w:w="1874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461F27">
        <w:tc>
          <w:tcPr>
            <w:tcW w:w="1949" w:type="dxa"/>
            <w:vAlign w:val="center"/>
          </w:tcPr>
          <w:p w14:paraId="6420101D" w14:textId="6E30088A" w:rsidR="00704A40" w:rsidRPr="00704A40" w:rsidRDefault="00704A40" w:rsidP="00704A40">
            <w:pPr>
              <w:pStyle w:val="Compact"/>
            </w:pPr>
            <w:r w:rsidRPr="00704A40">
              <w:t>CreateSketch</w:t>
            </w:r>
          </w:p>
        </w:tc>
        <w:tc>
          <w:tcPr>
            <w:tcW w:w="1874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701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461F27">
        <w:tc>
          <w:tcPr>
            <w:tcW w:w="1949" w:type="dxa"/>
            <w:vAlign w:val="center"/>
          </w:tcPr>
          <w:p w14:paraId="35B07BE0" w14:textId="315CA4A1" w:rsidR="00704A40" w:rsidRPr="00704A40" w:rsidRDefault="00704A40" w:rsidP="00704A40">
            <w:pPr>
              <w:pStyle w:val="Compact"/>
            </w:pPr>
            <w:r w:rsidRPr="00704A40">
              <w:t>ChooseSketch</w:t>
            </w:r>
          </w:p>
        </w:tc>
        <w:tc>
          <w:tcPr>
            <w:tcW w:w="1874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701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461F27">
        <w:tc>
          <w:tcPr>
            <w:tcW w:w="1949" w:type="dxa"/>
            <w:vAlign w:val="center"/>
          </w:tcPr>
          <w:p w14:paraId="1C2D964B" w14:textId="2DCE1F1A" w:rsidR="00704A40" w:rsidRPr="00704A40" w:rsidRDefault="00704A40" w:rsidP="00704A40">
            <w:pPr>
              <w:pStyle w:val="Compact"/>
            </w:pPr>
            <w:r w:rsidRPr="00704A40">
              <w:t>EndSkethEdit</w:t>
            </w:r>
          </w:p>
        </w:tc>
        <w:tc>
          <w:tcPr>
            <w:tcW w:w="1874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461F27">
        <w:tc>
          <w:tcPr>
            <w:tcW w:w="1949" w:type="dxa"/>
            <w:vAlign w:val="center"/>
          </w:tcPr>
          <w:p w14:paraId="189A1C93" w14:textId="0C80CC29" w:rsidR="00704A40" w:rsidRPr="00704A40" w:rsidRDefault="00704A40" w:rsidP="00704A40">
            <w:pPr>
              <w:pStyle w:val="Compact"/>
            </w:pPr>
            <w:r w:rsidRPr="00704A40">
              <w:t>DrawLine</w:t>
            </w:r>
          </w:p>
        </w:tc>
        <w:tc>
          <w:tcPr>
            <w:tcW w:w="1874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701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461F27">
        <w:tc>
          <w:tcPr>
            <w:tcW w:w="1949" w:type="dxa"/>
            <w:vAlign w:val="center"/>
          </w:tcPr>
          <w:p w14:paraId="5933F180" w14:textId="4AF2759C" w:rsidR="00704A40" w:rsidRPr="00704A40" w:rsidRDefault="00704A40" w:rsidP="00704A40">
            <w:pPr>
              <w:pStyle w:val="Compact"/>
            </w:pPr>
            <w:r w:rsidRPr="00704A40">
              <w:t>ExtrudeMainBase</w:t>
            </w:r>
          </w:p>
        </w:tc>
        <w:tc>
          <w:tcPr>
            <w:tcW w:w="1874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701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461F27">
        <w:tc>
          <w:tcPr>
            <w:tcW w:w="1949" w:type="dxa"/>
            <w:vAlign w:val="center"/>
          </w:tcPr>
          <w:p w14:paraId="07B0AC7B" w14:textId="5E42A562" w:rsidR="00704A40" w:rsidRPr="00704A40" w:rsidRDefault="00704A40" w:rsidP="00704A40">
            <w:pPr>
              <w:pStyle w:val="Compact"/>
            </w:pPr>
            <w:r w:rsidRPr="00704A40">
              <w:t>ExtrudeEdge</w:t>
            </w:r>
          </w:p>
        </w:tc>
        <w:tc>
          <w:tcPr>
            <w:tcW w:w="1874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</w:tbl>
    <w:p w14:paraId="298C57B9" w14:textId="77777777" w:rsidR="00461F27" w:rsidRDefault="00461F27" w:rsidP="001B098F"/>
    <w:p w14:paraId="23489130" w14:textId="77777777" w:rsidR="00461F27" w:rsidRDefault="00461F2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BD2878F" w14:textId="72B15408" w:rsidR="00461F27" w:rsidRDefault="00461F27" w:rsidP="001B098F">
      <w:r>
        <w:lastRenderedPageBreak/>
        <w:t xml:space="preserve">Продолжение таблицы 6.14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481"/>
        <w:gridCol w:w="1730"/>
        <w:gridCol w:w="1877"/>
      </w:tblGrid>
      <w:tr w:rsidR="00461F27" w:rsidRPr="00461F27" w14:paraId="58FA0574" w14:textId="77777777" w:rsidTr="00461F27">
        <w:trPr>
          <w:trHeight w:val="647"/>
        </w:trPr>
        <w:tc>
          <w:tcPr>
            <w:tcW w:w="2263" w:type="dxa"/>
            <w:vAlign w:val="center"/>
          </w:tcPr>
          <w:p w14:paraId="57A6AE31" w14:textId="14261176" w:rsidR="00461F27" w:rsidRPr="00461F27" w:rsidRDefault="00461F27" w:rsidP="00461F27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3460" w:type="dxa"/>
            <w:vAlign w:val="center"/>
          </w:tcPr>
          <w:p w14:paraId="307568FD" w14:textId="1378853B" w:rsidR="00461F27" w:rsidRPr="00461F27" w:rsidRDefault="00461F27" w:rsidP="00461F27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43" w:type="dxa"/>
            <w:vAlign w:val="center"/>
          </w:tcPr>
          <w:p w14:paraId="23498DED" w14:textId="119BE61A" w:rsidR="00461F27" w:rsidRPr="00461F27" w:rsidRDefault="00461F27" w:rsidP="00461F27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1878" w:type="dxa"/>
            <w:vAlign w:val="center"/>
          </w:tcPr>
          <w:p w14:paraId="57D672AC" w14:textId="24D739BB" w:rsidR="00461F27" w:rsidRPr="00461F27" w:rsidRDefault="00461F27" w:rsidP="00461F27">
            <w:pPr>
              <w:pStyle w:val="Compact"/>
            </w:pPr>
            <w:r w:rsidRPr="00704A40">
              <w:t>Описание</w:t>
            </w:r>
          </w:p>
        </w:tc>
      </w:tr>
      <w:tr w:rsidR="00461F27" w:rsidRPr="00461F27" w14:paraId="68D6B218" w14:textId="77777777" w:rsidTr="00461F27">
        <w:tc>
          <w:tcPr>
            <w:tcW w:w="2263" w:type="dxa"/>
            <w:vAlign w:val="center"/>
          </w:tcPr>
          <w:p w14:paraId="3A8AAEC4" w14:textId="77777777" w:rsidR="00461F27" w:rsidRPr="00461F27" w:rsidRDefault="00461F27" w:rsidP="00461F27">
            <w:pPr>
              <w:pStyle w:val="Compact"/>
            </w:pPr>
            <w:r w:rsidRPr="00461F27">
              <w:t>ExtrudeSerreitor</w:t>
            </w:r>
          </w:p>
        </w:tc>
        <w:tc>
          <w:tcPr>
            <w:tcW w:w="3460" w:type="dxa"/>
            <w:vAlign w:val="center"/>
          </w:tcPr>
          <w:p w14:paraId="755F6479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679E7CE7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462A8900" w14:textId="77777777" w:rsidR="00461F27" w:rsidRPr="00461F27" w:rsidRDefault="00461F27" w:rsidP="00461F2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461F27" w:rsidRPr="00461F27" w14:paraId="447E1101" w14:textId="77777777" w:rsidTr="00461F27">
        <w:tc>
          <w:tcPr>
            <w:tcW w:w="2263" w:type="dxa"/>
            <w:vAlign w:val="center"/>
          </w:tcPr>
          <w:p w14:paraId="0F7B2E8B" w14:textId="77777777" w:rsidR="00461F27" w:rsidRPr="00461F27" w:rsidRDefault="00461F27" w:rsidP="00461F27">
            <w:pPr>
              <w:pStyle w:val="Compact"/>
            </w:pPr>
            <w:r w:rsidRPr="00461F27">
              <w:t>CreateCircle</w:t>
            </w:r>
          </w:p>
        </w:tc>
        <w:tc>
          <w:tcPr>
            <w:tcW w:w="3460" w:type="dxa"/>
            <w:vAlign w:val="center"/>
          </w:tcPr>
          <w:p w14:paraId="03B54C96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743" w:type="dxa"/>
            <w:vAlign w:val="center"/>
          </w:tcPr>
          <w:p w14:paraId="5D47D1E9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74CB30F" w14:textId="77777777" w:rsidR="00461F27" w:rsidRPr="00461F27" w:rsidRDefault="00461F27" w:rsidP="00461F27">
            <w:pPr>
              <w:pStyle w:val="Compact"/>
            </w:pPr>
            <w:r w:rsidRPr="00461F27">
              <w:t>Создание окружности.</w:t>
            </w:r>
          </w:p>
        </w:tc>
      </w:tr>
      <w:tr w:rsidR="00461F27" w:rsidRPr="00461F27" w14:paraId="70A4E099" w14:textId="77777777" w:rsidTr="00461F27">
        <w:tc>
          <w:tcPr>
            <w:tcW w:w="2263" w:type="dxa"/>
            <w:vAlign w:val="center"/>
          </w:tcPr>
          <w:p w14:paraId="335F22F0" w14:textId="77777777" w:rsidR="00461F27" w:rsidRPr="00461F27" w:rsidRDefault="00461F27" w:rsidP="00461F27">
            <w:pPr>
              <w:pStyle w:val="Compact"/>
            </w:pPr>
            <w:r w:rsidRPr="00461F27">
              <w:t>CreateArc</w:t>
            </w:r>
          </w:p>
        </w:tc>
        <w:tc>
          <w:tcPr>
            <w:tcW w:w="3460" w:type="dxa"/>
            <w:vAlign w:val="center"/>
          </w:tcPr>
          <w:p w14:paraId="63CC2747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743" w:type="dxa"/>
            <w:vAlign w:val="center"/>
          </w:tcPr>
          <w:p w14:paraId="2A0BC3AF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05ED1D7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461F27" w:rsidRPr="00461F27" w14:paraId="077D595D" w14:textId="77777777" w:rsidTr="00461F27">
        <w:tc>
          <w:tcPr>
            <w:tcW w:w="2263" w:type="dxa"/>
            <w:vAlign w:val="center"/>
          </w:tcPr>
          <w:p w14:paraId="00492FF8" w14:textId="77777777" w:rsidR="00461F27" w:rsidRPr="00461F27" w:rsidRDefault="00461F27" w:rsidP="00461F27">
            <w:pPr>
              <w:pStyle w:val="Compact"/>
            </w:pPr>
            <w:r w:rsidRPr="00461F27">
              <w:t>CutByTrajectory</w:t>
            </w:r>
          </w:p>
        </w:tc>
        <w:tc>
          <w:tcPr>
            <w:tcW w:w="3460" w:type="dxa"/>
            <w:vAlign w:val="center"/>
          </w:tcPr>
          <w:p w14:paraId="12C1DD3E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32514414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2AD9015" w14:textId="77777777" w:rsidR="00461F27" w:rsidRPr="00461F27" w:rsidRDefault="00461F27" w:rsidP="00461F2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461F27" w:rsidRPr="00461F27" w14:paraId="0632D1E7" w14:textId="77777777" w:rsidTr="00461F27">
        <w:tc>
          <w:tcPr>
            <w:tcW w:w="2263" w:type="dxa"/>
            <w:vAlign w:val="center"/>
          </w:tcPr>
          <w:p w14:paraId="6ED9EF44" w14:textId="77777777" w:rsidR="00461F27" w:rsidRPr="00461F27" w:rsidRDefault="00461F27" w:rsidP="00461F27">
            <w:pPr>
              <w:pStyle w:val="Compact"/>
            </w:pPr>
            <w:r w:rsidRPr="00461F27">
              <w:t>Cut</w:t>
            </w:r>
          </w:p>
        </w:tc>
        <w:tc>
          <w:tcPr>
            <w:tcW w:w="3460" w:type="dxa"/>
            <w:vAlign w:val="center"/>
          </w:tcPr>
          <w:p w14:paraId="39BD0388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233D4DC0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01DC9452" w14:textId="77777777" w:rsidR="00461F27" w:rsidRPr="00461F27" w:rsidRDefault="00461F27" w:rsidP="00461F2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461F27" w:rsidRPr="00461F27" w14:paraId="43ED12B4" w14:textId="77777777" w:rsidTr="00461F27">
        <w:tc>
          <w:tcPr>
            <w:tcW w:w="2263" w:type="dxa"/>
            <w:vAlign w:val="center"/>
          </w:tcPr>
          <w:p w14:paraId="66AB42AA" w14:textId="77777777" w:rsidR="00461F27" w:rsidRPr="00461F27" w:rsidRDefault="00461F27" w:rsidP="00461F27">
            <w:pPr>
              <w:pStyle w:val="Compact"/>
            </w:pPr>
            <w:r w:rsidRPr="00461F27">
              <w:t>SetEdgeSketchNull</w:t>
            </w:r>
          </w:p>
        </w:tc>
        <w:tc>
          <w:tcPr>
            <w:tcW w:w="3460" w:type="dxa"/>
            <w:vAlign w:val="center"/>
          </w:tcPr>
          <w:p w14:paraId="532969FC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76D3CB39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36285261" w14:textId="77777777" w:rsidR="00461F27" w:rsidRPr="00461F27" w:rsidRDefault="00461F27" w:rsidP="00461F2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461F27" w:rsidRPr="00461F27" w14:paraId="064BCB59" w14:textId="77777777" w:rsidTr="00461F27">
        <w:tc>
          <w:tcPr>
            <w:tcW w:w="2263" w:type="dxa"/>
            <w:vAlign w:val="center"/>
          </w:tcPr>
          <w:p w14:paraId="78F35775" w14:textId="77777777" w:rsidR="00461F27" w:rsidRPr="00461F27" w:rsidRDefault="00461F27" w:rsidP="00461F27">
            <w:pPr>
              <w:pStyle w:val="Compact"/>
            </w:pPr>
            <w:r w:rsidRPr="00461F27">
              <w:t>CreateArcBy2PointsAndCenter</w:t>
            </w:r>
          </w:p>
        </w:tc>
        <w:tc>
          <w:tcPr>
            <w:tcW w:w="3460" w:type="dxa"/>
            <w:vAlign w:val="center"/>
          </w:tcPr>
          <w:p w14:paraId="2A6F1C11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743" w:type="dxa"/>
            <w:vAlign w:val="center"/>
          </w:tcPr>
          <w:p w14:paraId="039475B2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173E602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5A4C41F1" w14:textId="3E3B88EE" w:rsidR="00461F27" w:rsidRDefault="00461F27" w:rsidP="001B098F"/>
    <w:p w14:paraId="0D00D7FF" w14:textId="4238979E" w:rsidR="00461F27" w:rsidRDefault="00461F27" w:rsidP="001B098F">
      <w:r>
        <w:t xml:space="preserve">Таблица 6.15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37D9ED78" w:rsidR="00461F27" w:rsidRDefault="00461F27" w:rsidP="001B098F">
      <w:r>
        <w:t xml:space="preserve">Таблица 6.16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A1E7649" w:rsidR="00874B8A" w:rsidRDefault="00874B8A" w:rsidP="00874B8A">
      <w:r>
        <w:lastRenderedPageBreak/>
        <w:t xml:space="preserve">Таблица 6.17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5FF1F927" w:rsidR="002839C5" w:rsidRPr="002839C5" w:rsidRDefault="002839C5" w:rsidP="002839C5">
      <w:pPr>
        <w:rPr>
          <w:szCs w:val="28"/>
        </w:rPr>
      </w:pPr>
      <w:r>
        <w:t xml:space="preserve">Таблица 6.18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1B19ED72" w:rsidR="002839C5" w:rsidRDefault="002839C5" w:rsidP="00461F27"/>
    <w:p w14:paraId="4CB6ED34" w14:textId="44528AC8" w:rsidR="002839C5" w:rsidRDefault="002839C5" w:rsidP="00461F27">
      <w:r>
        <w:t xml:space="preserve">Таблица 6.19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77C5EC9F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формате</w:t>
      </w:r>
    </w:p>
    <w:p w14:paraId="72832956" w14:textId="419EA324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lastRenderedPageBreak/>
        <w:t>Так же были добавлены следующие перечесления</w:t>
      </w:r>
      <w:r w:rsidRPr="00BA1A36">
        <w:t>:</w:t>
      </w:r>
    </w:p>
    <w:p w14:paraId="4CBF915D" w14:textId="74967738" w:rsidR="00BA1A36" w:rsidRP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SerreitorType</w:t>
      </w:r>
      <w:r w:rsidRPr="00BA1A36">
        <w:t xml:space="preserve"> – </w:t>
      </w:r>
      <w:r>
        <w:t>Перечисление для типов серрейторов</w:t>
      </w:r>
    </w:p>
    <w:p w14:paraId="3ABDDB56" w14:textId="02E7C9D4" w:rsid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ExceptionType</w:t>
      </w:r>
      <w:r>
        <w:t xml:space="preserve"> – Перечисление для типов исключений</w:t>
      </w:r>
    </w:p>
    <w:p w14:paraId="11367D45" w14:textId="29D41FDE" w:rsidR="00BA1A36" w:rsidRDefault="00BA1A36" w:rsidP="00BA1A36">
      <w:pPr>
        <w:spacing w:line="240" w:lineRule="auto"/>
      </w:pP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пользователем параметра. Это облегчает и ускоряет взаимодействие с плагином.</w:t>
      </w:r>
    </w:p>
    <w:p w14:paraId="2BBB0D57" w14:textId="62266D35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ходу  заполнения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36592969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пользователю  не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4A58763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Красная – область параметров</w:t>
      </w:r>
      <w:r w:rsidRPr="00772788">
        <w:t>,</w:t>
      </w:r>
      <w:r>
        <w:t xml:space="preserve"> здесь пользователь вводит все параметры клинка</w:t>
      </w:r>
    </w:p>
    <w:p w14:paraId="3EBBF1D9" w14:textId="5400E2B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Зеленая – кнопка начала постройки</w:t>
      </w:r>
    </w:p>
    <w:p w14:paraId="199878BD" w14:textId="7777777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Синяя – окно выдачи сообщений об ошибках</w:t>
      </w:r>
    </w:p>
    <w:p w14:paraId="41075BA1" w14:textId="30BBF27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 xml:space="preserve">Фиолетовая – визуализация всех параметров </w:t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7ACB4034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Pr="00D1029D">
        <w:t>.</w:t>
      </w:r>
    </w:p>
    <w:p w14:paraId="4F6E1F3F" w14:textId="3D779249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2AE41E1B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>продемонстрирована обработка некорректно введенного поля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bookmarkStart w:id="31" w:name="_GoBack"/>
      <w:bookmarkEnd w:id="31"/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2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2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3" w:name="_Toc219137225"/>
    </w:p>
    <w:p w14:paraId="6FC92DEA" w14:textId="30DB79EA" w:rsidR="0061619C" w:rsidRDefault="0061619C" w:rsidP="0061619C">
      <w:r>
        <w:t xml:space="preserve">Таблица 8.6 -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109"/>
        <w:gridCol w:w="5242"/>
      </w:tblGrid>
      <w:tr w:rsidR="0061619C" w:rsidRPr="0061619C" w14:paraId="4C55351A" w14:textId="77777777" w:rsidTr="0061619C">
        <w:tc>
          <w:tcPr>
            <w:tcW w:w="3114" w:type="dxa"/>
            <w:vAlign w:val="center"/>
          </w:tcPr>
          <w:p w14:paraId="00E35937" w14:textId="72EDD3B6" w:rsidR="0061619C" w:rsidRPr="0061619C" w:rsidRDefault="0061619C" w:rsidP="0061619C">
            <w:pPr>
              <w:pStyle w:val="Compact"/>
            </w:pPr>
            <w:r w:rsidRPr="0061619C">
              <w:t>Название метода теста</w:t>
            </w:r>
          </w:p>
        </w:tc>
        <w:tc>
          <w:tcPr>
            <w:tcW w:w="6237" w:type="dxa"/>
            <w:vAlign w:val="center"/>
          </w:tcPr>
          <w:p w14:paraId="2CE24EC6" w14:textId="30D41DA5" w:rsidR="0061619C" w:rsidRPr="0061619C" w:rsidRDefault="0061619C" w:rsidP="0061619C">
            <w:pPr>
              <w:pStyle w:val="Compact"/>
            </w:pPr>
            <w:r w:rsidRPr="0061619C">
              <w:t>Описание теста</w:t>
            </w:r>
          </w:p>
        </w:tc>
      </w:tr>
      <w:tr w:rsidR="0061619C" w:rsidRPr="0061619C" w14:paraId="7163A99F" w14:textId="77777777" w:rsidTr="0061619C">
        <w:tc>
          <w:tcPr>
            <w:tcW w:w="3114" w:type="dxa"/>
            <w:vAlign w:val="center"/>
          </w:tcPr>
          <w:p w14:paraId="4F7ED2E5" w14:textId="1C60AFCF" w:rsidR="0061619C" w:rsidRPr="0061619C" w:rsidRDefault="0061619C" w:rsidP="0061619C">
            <w:pPr>
              <w:pStyle w:val="Compact"/>
            </w:pPr>
            <w:r w:rsidRPr="0061619C">
              <w:t>SetDependenciesMaxMinTest</w:t>
            </w:r>
          </w:p>
        </w:tc>
        <w:tc>
          <w:tcPr>
            <w:tcW w:w="6237" w:type="dxa"/>
            <w:vAlign w:val="center"/>
          </w:tcPr>
          <w:p w14:paraId="4F6D7149" w14:textId="32525390" w:rsidR="0061619C" w:rsidRPr="0061619C" w:rsidRDefault="0061619C" w:rsidP="0061619C">
            <w:pPr>
              <w:pStyle w:val="Compact"/>
            </w:pPr>
            <w:r w:rsidRPr="0061619C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61619C" w:rsidRPr="0061619C" w14:paraId="4E911950" w14:textId="77777777" w:rsidTr="0061619C">
        <w:tc>
          <w:tcPr>
            <w:tcW w:w="3114" w:type="dxa"/>
            <w:vAlign w:val="center"/>
          </w:tcPr>
          <w:p w14:paraId="1C5D01EF" w14:textId="4831FD98" w:rsidR="0061619C" w:rsidRPr="0061619C" w:rsidRDefault="0061619C" w:rsidP="0061619C">
            <w:pPr>
              <w:pStyle w:val="Compact"/>
            </w:pPr>
            <w:r w:rsidRPr="0061619C">
              <w:t>SetDependenciesExceptionTest</w:t>
            </w:r>
          </w:p>
        </w:tc>
        <w:tc>
          <w:tcPr>
            <w:tcW w:w="6237" w:type="dxa"/>
            <w:vAlign w:val="center"/>
          </w:tcPr>
          <w:p w14:paraId="371FDBD5" w14:textId="186E2FF7" w:rsidR="0061619C" w:rsidRPr="0061619C" w:rsidRDefault="0061619C" w:rsidP="0061619C">
            <w:pPr>
              <w:pStyle w:val="Compact"/>
            </w:pPr>
            <w:r w:rsidRPr="0061619C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61619C" w:rsidRPr="0061619C" w14:paraId="4A1C1C56" w14:textId="77777777" w:rsidTr="0061619C">
        <w:tc>
          <w:tcPr>
            <w:tcW w:w="3114" w:type="dxa"/>
            <w:vAlign w:val="center"/>
          </w:tcPr>
          <w:p w14:paraId="1943CFA1" w14:textId="7530C8AC" w:rsidR="0061619C" w:rsidRPr="0061619C" w:rsidRDefault="0061619C" w:rsidP="0061619C">
            <w:pPr>
              <w:pStyle w:val="Compact"/>
            </w:pPr>
            <w:r w:rsidRPr="0061619C">
              <w:t>SetBindingTypeTest</w:t>
            </w:r>
          </w:p>
        </w:tc>
        <w:tc>
          <w:tcPr>
            <w:tcW w:w="6237" w:type="dxa"/>
            <w:vAlign w:val="center"/>
          </w:tcPr>
          <w:p w14:paraId="5981011E" w14:textId="792E80C0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значения типа крепления (BindingType)</w:t>
            </w:r>
          </w:p>
        </w:tc>
      </w:tr>
      <w:tr w:rsidR="0061619C" w:rsidRPr="0061619C" w14:paraId="2E6548AB" w14:textId="77777777" w:rsidTr="0061619C">
        <w:tc>
          <w:tcPr>
            <w:tcW w:w="3114" w:type="dxa"/>
            <w:vAlign w:val="center"/>
          </w:tcPr>
          <w:p w14:paraId="19D6C092" w14:textId="28535FBB" w:rsidR="0061619C" w:rsidRPr="0061619C" w:rsidRDefault="0061619C" w:rsidP="0061619C">
            <w:pPr>
              <w:pStyle w:val="Compact"/>
            </w:pPr>
            <w:r w:rsidRPr="0061619C">
              <w:t>SetBladeExistenceTest</w:t>
            </w:r>
          </w:p>
        </w:tc>
        <w:tc>
          <w:tcPr>
            <w:tcW w:w="6237" w:type="dxa"/>
            <w:vAlign w:val="center"/>
          </w:tcPr>
          <w:p w14:paraId="5EA668F8" w14:textId="20CD4214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наличия лезвия (BladeExistence)</w:t>
            </w:r>
          </w:p>
        </w:tc>
      </w:tr>
      <w:tr w:rsidR="0061619C" w:rsidRPr="0061619C" w14:paraId="6361403D" w14:textId="77777777" w:rsidTr="0061619C">
        <w:tc>
          <w:tcPr>
            <w:tcW w:w="3114" w:type="dxa"/>
            <w:vAlign w:val="center"/>
          </w:tcPr>
          <w:p w14:paraId="16261634" w14:textId="5122790B" w:rsidR="0061619C" w:rsidRPr="0061619C" w:rsidRDefault="0061619C" w:rsidP="0061619C">
            <w:pPr>
              <w:pStyle w:val="Compact"/>
            </w:pPr>
            <w:r w:rsidRPr="0061619C">
              <w:t>SetBladeTypeTest</w:t>
            </w:r>
          </w:p>
        </w:tc>
        <w:tc>
          <w:tcPr>
            <w:tcW w:w="6237" w:type="dxa"/>
            <w:vAlign w:val="center"/>
          </w:tcPr>
          <w:p w14:paraId="4E2E7CAA" w14:textId="051882C3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типа лезвия (BladeType)</w:t>
            </w:r>
          </w:p>
        </w:tc>
      </w:tr>
      <w:tr w:rsidR="0061619C" w:rsidRPr="0061619C" w14:paraId="056016D0" w14:textId="77777777" w:rsidTr="0061619C">
        <w:tc>
          <w:tcPr>
            <w:tcW w:w="3114" w:type="dxa"/>
            <w:vAlign w:val="center"/>
          </w:tcPr>
          <w:p w14:paraId="4D9506EA" w14:textId="4945FB14" w:rsidR="0061619C" w:rsidRPr="0061619C" w:rsidRDefault="0061619C" w:rsidP="0061619C">
            <w:pPr>
              <w:pStyle w:val="Compact"/>
            </w:pPr>
            <w:r w:rsidRPr="0061619C">
              <w:t>SetBladeExistenceAndBindingTypeTest</w:t>
            </w:r>
          </w:p>
        </w:tc>
        <w:tc>
          <w:tcPr>
            <w:tcW w:w="6237" w:type="dxa"/>
            <w:vAlign w:val="center"/>
          </w:tcPr>
          <w:p w14:paraId="69372BA7" w14:textId="432CAFC1" w:rsidR="0061619C" w:rsidRPr="0061619C" w:rsidRDefault="0061619C" w:rsidP="0061619C">
            <w:pPr>
              <w:pStyle w:val="Compact"/>
            </w:pPr>
            <w:r w:rsidRPr="0061619C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61619C" w:rsidRPr="0061619C" w14:paraId="41FEB9E8" w14:textId="77777777" w:rsidTr="0061619C">
        <w:tc>
          <w:tcPr>
            <w:tcW w:w="3114" w:type="dxa"/>
            <w:vAlign w:val="center"/>
          </w:tcPr>
          <w:p w14:paraId="10A2107B" w14:textId="788E1E30" w:rsidR="0061619C" w:rsidRPr="0061619C" w:rsidRDefault="0061619C" w:rsidP="0061619C">
            <w:pPr>
              <w:pStyle w:val="Compact"/>
            </w:pPr>
            <w:r w:rsidRPr="0061619C">
              <w:t>SetSerreitorParametersTest</w:t>
            </w:r>
          </w:p>
        </w:tc>
        <w:tc>
          <w:tcPr>
            <w:tcW w:w="6237" w:type="dxa"/>
            <w:vAlign w:val="center"/>
          </w:tcPr>
          <w:p w14:paraId="345EEB6B" w14:textId="67B3325B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проверки параметров серрейтора (SerreitorExistence и SerreitorType)</w:t>
            </w:r>
          </w:p>
        </w:tc>
      </w:tr>
    </w:tbl>
    <w:p w14:paraId="49DF0095" w14:textId="77777777" w:rsidR="0061619C" w:rsidRDefault="0061619C" w:rsidP="00654C88">
      <w:pPr>
        <w:pStyle w:val="2"/>
      </w:pPr>
    </w:p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3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226A5411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7AC1DF79" w:rsidR="00A1759E" w:rsidRDefault="00864951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1532" wp14:editId="76E52342">
            <wp:extent cx="4330504" cy="3324885"/>
            <wp:effectExtent l="0" t="0" r="13335" b="889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0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B7E419" w14:textId="77777777" w:rsidR="00695B37" w:rsidRDefault="00695B37" w:rsidP="007117A2">
      <w:pPr>
        <w:spacing w:line="240" w:lineRule="auto"/>
      </w:pPr>
      <w:r>
        <w:separator/>
      </w:r>
    </w:p>
    <w:p w14:paraId="37B68E6A" w14:textId="77777777" w:rsidR="00695B37" w:rsidRDefault="00695B37"/>
  </w:endnote>
  <w:endnote w:type="continuationSeparator" w:id="0">
    <w:p w14:paraId="2F81334C" w14:textId="77777777" w:rsidR="00695B37" w:rsidRDefault="00695B37" w:rsidP="007117A2">
      <w:pPr>
        <w:spacing w:line="240" w:lineRule="auto"/>
      </w:pPr>
      <w:r>
        <w:continuationSeparator/>
      </w:r>
    </w:p>
    <w:p w14:paraId="0A99C6DA" w14:textId="77777777" w:rsidR="00695B37" w:rsidRDefault="00695B3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AA3D9F" w:rsidRDefault="00AA3D9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AA3D9F" w:rsidRDefault="00AA3D9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027B8F" w14:textId="77777777" w:rsidR="00695B37" w:rsidRDefault="00695B37" w:rsidP="007117A2">
      <w:pPr>
        <w:spacing w:line="240" w:lineRule="auto"/>
      </w:pPr>
      <w:r>
        <w:separator/>
      </w:r>
    </w:p>
    <w:p w14:paraId="0E4AD90C" w14:textId="77777777" w:rsidR="00695B37" w:rsidRDefault="00695B37"/>
  </w:footnote>
  <w:footnote w:type="continuationSeparator" w:id="0">
    <w:p w14:paraId="76673CE1" w14:textId="77777777" w:rsidR="00695B37" w:rsidRDefault="00695B37" w:rsidP="007117A2">
      <w:pPr>
        <w:spacing w:line="240" w:lineRule="auto"/>
      </w:pPr>
      <w:r>
        <w:continuationSeparator/>
      </w:r>
    </w:p>
    <w:p w14:paraId="71977D0B" w14:textId="77777777" w:rsidR="00695B37" w:rsidRDefault="00695B3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404BC"/>
    <w:rsid w:val="0074767B"/>
    <w:rsid w:val="00747717"/>
    <w:rsid w:val="00762586"/>
    <w:rsid w:val="00765940"/>
    <w:rsid w:val="007661FF"/>
    <w:rsid w:val="0077151D"/>
    <w:rsid w:val="00772788"/>
    <w:rsid w:val="00772856"/>
    <w:rsid w:val="0077741D"/>
    <w:rsid w:val="007845C5"/>
    <w:rsid w:val="007939B8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A3D9F"/>
    <w:rsid w:val="00AA73C5"/>
    <w:rsid w:val="00AB7427"/>
    <w:rsid w:val="00AC00A1"/>
    <w:rsid w:val="00AD0D3D"/>
    <w:rsid w:val="00AE2724"/>
    <w:rsid w:val="00AE3B2F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chart" Target="charts/chart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knifeprint.com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6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29A-4216-B3AA-417621CF5A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4172B-8770-4BE1-B269-0DC32FA21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36</Pages>
  <Words>4692</Words>
  <Characters>26750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Дэнзэн</cp:lastModifiedBy>
  <cp:revision>51</cp:revision>
  <cp:lastPrinted>2024-12-20T07:24:00Z</cp:lastPrinted>
  <dcterms:created xsi:type="dcterms:W3CDTF">2026-01-12T07:52:00Z</dcterms:created>
  <dcterms:modified xsi:type="dcterms:W3CDTF">2026-01-28T05:57:00Z</dcterms:modified>
</cp:coreProperties>
</file>