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86E" w:rsidRDefault="0048786E" w:rsidP="00E739A3">
      <w:pPr>
        <w:pStyle w:val="Sinespaciado"/>
        <w:jc w:val="center"/>
        <w:rPr>
          <w:rFonts w:ascii="Arial" w:hAnsi="Arial" w:cs="Arial"/>
          <w:b/>
          <w:sz w:val="20"/>
          <w:szCs w:val="20"/>
        </w:rPr>
      </w:pPr>
    </w:p>
    <w:p w:rsidR="00E739A3" w:rsidRPr="003E14C9" w:rsidRDefault="00E739A3" w:rsidP="00E739A3">
      <w:pPr>
        <w:pStyle w:val="Sinespaciado"/>
        <w:jc w:val="center"/>
        <w:rPr>
          <w:rFonts w:ascii="Arial" w:hAnsi="Arial" w:cs="Arial"/>
          <w:b/>
          <w:sz w:val="20"/>
          <w:szCs w:val="20"/>
        </w:rPr>
      </w:pPr>
      <w:r w:rsidRPr="003E14C9">
        <w:rPr>
          <w:rFonts w:ascii="Arial" w:hAnsi="Arial" w:cs="Arial"/>
          <w:b/>
          <w:sz w:val="20"/>
          <w:szCs w:val="20"/>
        </w:rPr>
        <w:t>Calendario de Evaluaciones de síntesis Primer Semestre</w:t>
      </w:r>
    </w:p>
    <w:p w:rsidR="00E739A3" w:rsidRPr="003E14C9" w:rsidRDefault="00E739A3" w:rsidP="00E739A3">
      <w:pPr>
        <w:pStyle w:val="Sinespaciado"/>
        <w:rPr>
          <w:rFonts w:ascii="Arial" w:hAnsi="Arial" w:cs="Arial"/>
          <w:sz w:val="20"/>
          <w:szCs w:val="20"/>
        </w:rPr>
      </w:pPr>
    </w:p>
    <w:p w:rsidR="00E739A3" w:rsidRDefault="0048786E" w:rsidP="00E739A3">
      <w:pPr>
        <w:pStyle w:val="Sinespaciado"/>
        <w:rPr>
          <w:rFonts w:ascii="Arial" w:hAnsi="Arial" w:cs="Arial"/>
          <w:b/>
          <w:sz w:val="20"/>
          <w:szCs w:val="20"/>
        </w:rPr>
      </w:pPr>
      <w:r>
        <w:rPr>
          <w:rFonts w:ascii="Arial" w:hAnsi="Arial" w:cs="Arial"/>
          <w:b/>
          <w:sz w:val="20"/>
          <w:szCs w:val="20"/>
        </w:rPr>
        <w:t>Curso</w:t>
      </w:r>
      <w:r w:rsidR="004C6C6B">
        <w:rPr>
          <w:rFonts w:ascii="Arial" w:hAnsi="Arial" w:cs="Arial"/>
          <w:b/>
          <w:sz w:val="20"/>
          <w:szCs w:val="20"/>
        </w:rPr>
        <w:t>: 3° Medio B</w:t>
      </w:r>
    </w:p>
    <w:tbl>
      <w:tblPr>
        <w:tblStyle w:val="Tabladecuadrcula4"/>
        <w:tblW w:w="0" w:type="auto"/>
        <w:tblLook w:val="0620" w:firstRow="1" w:lastRow="0" w:firstColumn="0" w:lastColumn="0" w:noHBand="1" w:noVBand="1"/>
      </w:tblPr>
      <w:tblGrid>
        <w:gridCol w:w="1787"/>
        <w:gridCol w:w="1802"/>
        <w:gridCol w:w="1847"/>
        <w:gridCol w:w="1806"/>
        <w:gridCol w:w="1814"/>
      </w:tblGrid>
      <w:tr w:rsidR="004C6C6B" w:rsidRPr="004C6C6B" w:rsidTr="004C4379">
        <w:trPr>
          <w:cnfStyle w:val="100000000000" w:firstRow="1" w:lastRow="0" w:firstColumn="0" w:lastColumn="0" w:oddVBand="0" w:evenVBand="0" w:oddHBand="0" w:evenHBand="0" w:firstRowFirstColumn="0" w:firstRowLastColumn="0" w:lastRowFirstColumn="0" w:lastRowLastColumn="0"/>
        </w:trPr>
        <w:tc>
          <w:tcPr>
            <w:tcW w:w="1787" w:type="dxa"/>
          </w:tcPr>
          <w:p w:rsidR="004C6C6B" w:rsidRPr="004C6C6B" w:rsidRDefault="004C6C6B" w:rsidP="004C6C6B">
            <w:pPr>
              <w:spacing w:after="0" w:line="240" w:lineRule="auto"/>
              <w:rPr>
                <w:rFonts w:ascii="Arial" w:hAnsi="Arial" w:cs="Arial"/>
                <w:sz w:val="20"/>
                <w:szCs w:val="20"/>
              </w:rPr>
            </w:pPr>
            <w:r w:rsidRPr="004C6C6B">
              <w:rPr>
                <w:rFonts w:ascii="Arial" w:hAnsi="Arial" w:cs="Arial"/>
                <w:sz w:val="20"/>
                <w:szCs w:val="20"/>
              </w:rPr>
              <w:t>Lunes</w:t>
            </w:r>
          </w:p>
        </w:tc>
        <w:tc>
          <w:tcPr>
            <w:tcW w:w="1802" w:type="dxa"/>
          </w:tcPr>
          <w:p w:rsidR="004C6C6B" w:rsidRPr="004C6C6B" w:rsidRDefault="004C6C6B" w:rsidP="004C6C6B">
            <w:pPr>
              <w:spacing w:after="0" w:line="240" w:lineRule="auto"/>
              <w:rPr>
                <w:rFonts w:ascii="Arial" w:hAnsi="Arial" w:cs="Arial"/>
                <w:sz w:val="20"/>
                <w:szCs w:val="20"/>
              </w:rPr>
            </w:pPr>
            <w:r w:rsidRPr="004C6C6B">
              <w:rPr>
                <w:rFonts w:ascii="Arial" w:hAnsi="Arial" w:cs="Arial"/>
                <w:sz w:val="20"/>
                <w:szCs w:val="20"/>
              </w:rPr>
              <w:t>Martes</w:t>
            </w:r>
          </w:p>
        </w:tc>
        <w:tc>
          <w:tcPr>
            <w:tcW w:w="1847" w:type="dxa"/>
          </w:tcPr>
          <w:p w:rsidR="004C6C6B" w:rsidRPr="004C6C6B" w:rsidRDefault="004C6C6B" w:rsidP="004C6C6B">
            <w:pPr>
              <w:spacing w:after="0" w:line="240" w:lineRule="auto"/>
              <w:rPr>
                <w:rFonts w:ascii="Arial" w:hAnsi="Arial" w:cs="Arial"/>
                <w:sz w:val="20"/>
                <w:szCs w:val="20"/>
              </w:rPr>
            </w:pPr>
            <w:r w:rsidRPr="004C6C6B">
              <w:rPr>
                <w:rFonts w:ascii="Arial" w:hAnsi="Arial" w:cs="Arial"/>
                <w:sz w:val="20"/>
                <w:szCs w:val="20"/>
              </w:rPr>
              <w:t>Miércoles</w:t>
            </w:r>
          </w:p>
        </w:tc>
        <w:tc>
          <w:tcPr>
            <w:tcW w:w="1806" w:type="dxa"/>
          </w:tcPr>
          <w:p w:rsidR="004C6C6B" w:rsidRPr="004C6C6B" w:rsidRDefault="004C6C6B" w:rsidP="004C6C6B">
            <w:pPr>
              <w:spacing w:after="0" w:line="240" w:lineRule="auto"/>
              <w:rPr>
                <w:rFonts w:ascii="Arial" w:hAnsi="Arial" w:cs="Arial"/>
                <w:sz w:val="20"/>
                <w:szCs w:val="20"/>
              </w:rPr>
            </w:pPr>
            <w:r w:rsidRPr="004C6C6B">
              <w:rPr>
                <w:rFonts w:ascii="Arial" w:hAnsi="Arial" w:cs="Arial"/>
                <w:sz w:val="20"/>
                <w:szCs w:val="20"/>
              </w:rPr>
              <w:t>Jueves</w:t>
            </w:r>
          </w:p>
        </w:tc>
        <w:tc>
          <w:tcPr>
            <w:tcW w:w="1814" w:type="dxa"/>
          </w:tcPr>
          <w:p w:rsidR="004C6C6B" w:rsidRPr="004C6C6B" w:rsidRDefault="004C6C6B" w:rsidP="004C6C6B">
            <w:pPr>
              <w:spacing w:after="0" w:line="240" w:lineRule="auto"/>
              <w:rPr>
                <w:rFonts w:ascii="Arial" w:hAnsi="Arial" w:cs="Arial"/>
                <w:sz w:val="20"/>
                <w:szCs w:val="20"/>
              </w:rPr>
            </w:pPr>
            <w:r w:rsidRPr="004C6C6B">
              <w:rPr>
                <w:rFonts w:ascii="Arial" w:hAnsi="Arial" w:cs="Arial"/>
                <w:sz w:val="20"/>
                <w:szCs w:val="20"/>
              </w:rPr>
              <w:t>Viernes</w:t>
            </w:r>
          </w:p>
        </w:tc>
      </w:tr>
      <w:tr w:rsidR="004C6C6B" w:rsidRPr="004C6C6B" w:rsidTr="004C4379">
        <w:tc>
          <w:tcPr>
            <w:tcW w:w="1787" w:type="dxa"/>
          </w:tcPr>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18/06</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Lenguaje DIF</w:t>
            </w:r>
          </w:p>
          <w:p w:rsidR="004C6C6B" w:rsidRPr="004C6C6B" w:rsidRDefault="004C6C6B" w:rsidP="004C6C6B">
            <w:pPr>
              <w:spacing w:after="0" w:line="240" w:lineRule="auto"/>
              <w:jc w:val="right"/>
              <w:rPr>
                <w:rFonts w:ascii="Arial" w:hAnsi="Arial" w:cs="Arial"/>
                <w:b/>
                <w:sz w:val="20"/>
                <w:szCs w:val="20"/>
              </w:rPr>
            </w:pPr>
            <w:r w:rsidRPr="004C6C6B">
              <w:rPr>
                <w:rFonts w:ascii="Arial" w:hAnsi="Arial" w:cs="Arial"/>
                <w:sz w:val="20"/>
                <w:szCs w:val="20"/>
              </w:rPr>
              <w:t>Química DIF</w:t>
            </w:r>
          </w:p>
        </w:tc>
        <w:tc>
          <w:tcPr>
            <w:tcW w:w="1802" w:type="dxa"/>
          </w:tcPr>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19/06</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Biología</w:t>
            </w:r>
          </w:p>
          <w:p w:rsidR="004C6C6B" w:rsidRPr="004C6C6B" w:rsidRDefault="004C6C6B" w:rsidP="004C6C6B">
            <w:pPr>
              <w:spacing w:after="0" w:line="240" w:lineRule="auto"/>
              <w:jc w:val="right"/>
              <w:rPr>
                <w:rFonts w:ascii="Arial" w:hAnsi="Arial" w:cs="Arial"/>
                <w:sz w:val="20"/>
                <w:szCs w:val="20"/>
              </w:rPr>
            </w:pPr>
          </w:p>
        </w:tc>
        <w:tc>
          <w:tcPr>
            <w:tcW w:w="1847" w:type="dxa"/>
          </w:tcPr>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20/06</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Historia</w:t>
            </w:r>
          </w:p>
          <w:p w:rsidR="004C6C6B" w:rsidRPr="004C6C6B" w:rsidRDefault="004C6C6B" w:rsidP="004C6C6B">
            <w:pPr>
              <w:spacing w:after="0" w:line="240" w:lineRule="auto"/>
              <w:jc w:val="right"/>
              <w:rPr>
                <w:rFonts w:ascii="Arial" w:hAnsi="Arial" w:cs="Arial"/>
                <w:sz w:val="20"/>
                <w:szCs w:val="20"/>
              </w:rPr>
            </w:pPr>
          </w:p>
        </w:tc>
        <w:tc>
          <w:tcPr>
            <w:tcW w:w="1806" w:type="dxa"/>
          </w:tcPr>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21/06</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Artes</w:t>
            </w:r>
          </w:p>
          <w:p w:rsidR="004C6C6B" w:rsidRPr="004C6C6B" w:rsidRDefault="004C6C6B" w:rsidP="004C6C6B">
            <w:pPr>
              <w:spacing w:after="0" w:line="240" w:lineRule="auto"/>
              <w:jc w:val="right"/>
              <w:rPr>
                <w:rFonts w:ascii="Arial" w:hAnsi="Arial" w:cs="Arial"/>
                <w:color w:val="FF0000"/>
                <w:sz w:val="20"/>
                <w:szCs w:val="20"/>
              </w:rPr>
            </w:pPr>
            <w:r w:rsidRPr="004C6C6B">
              <w:rPr>
                <w:rFonts w:ascii="Arial" w:hAnsi="Arial" w:cs="Arial"/>
                <w:sz w:val="20"/>
                <w:szCs w:val="20"/>
              </w:rPr>
              <w:t>Lenguaje</w:t>
            </w:r>
          </w:p>
        </w:tc>
        <w:tc>
          <w:tcPr>
            <w:tcW w:w="1814" w:type="dxa"/>
          </w:tcPr>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22/06</w:t>
            </w:r>
          </w:p>
          <w:p w:rsidR="004C6C6B" w:rsidRPr="004C6C6B" w:rsidRDefault="004C6C6B" w:rsidP="004C6C6B">
            <w:pPr>
              <w:spacing w:after="0" w:line="240" w:lineRule="auto"/>
              <w:jc w:val="right"/>
              <w:rPr>
                <w:rFonts w:ascii="Arial" w:hAnsi="Arial" w:cs="Arial"/>
                <w:sz w:val="20"/>
                <w:szCs w:val="20"/>
              </w:rPr>
            </w:pPr>
          </w:p>
        </w:tc>
      </w:tr>
      <w:tr w:rsidR="004C6C6B" w:rsidRPr="004C6C6B" w:rsidTr="004C4379">
        <w:tc>
          <w:tcPr>
            <w:tcW w:w="1787" w:type="dxa"/>
          </w:tcPr>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25/06</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EFI</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Biología DIF</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Historia DIF</w:t>
            </w:r>
          </w:p>
        </w:tc>
        <w:tc>
          <w:tcPr>
            <w:tcW w:w="1802" w:type="dxa"/>
          </w:tcPr>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26/06</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Matemática</w:t>
            </w:r>
          </w:p>
          <w:p w:rsidR="004C6C6B" w:rsidRPr="004C6C6B" w:rsidRDefault="004C6C6B" w:rsidP="004C6C6B">
            <w:pPr>
              <w:spacing w:after="0" w:line="240" w:lineRule="auto"/>
              <w:jc w:val="right"/>
              <w:rPr>
                <w:rFonts w:ascii="Arial" w:hAnsi="Arial" w:cs="Arial"/>
                <w:sz w:val="20"/>
                <w:szCs w:val="20"/>
              </w:rPr>
            </w:pPr>
          </w:p>
        </w:tc>
        <w:tc>
          <w:tcPr>
            <w:tcW w:w="1847" w:type="dxa"/>
          </w:tcPr>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27/06</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Inglés</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Argumentación</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Matemática DIF</w:t>
            </w:r>
          </w:p>
        </w:tc>
        <w:tc>
          <w:tcPr>
            <w:tcW w:w="1806" w:type="dxa"/>
          </w:tcPr>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28/06</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Filosofía</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Religión</w:t>
            </w:r>
          </w:p>
          <w:p w:rsidR="004C6C6B" w:rsidRPr="004C6C6B" w:rsidRDefault="004C6C6B" w:rsidP="004C6C6B">
            <w:pPr>
              <w:spacing w:after="0" w:line="240" w:lineRule="auto"/>
              <w:jc w:val="right"/>
              <w:rPr>
                <w:rFonts w:ascii="Arial" w:hAnsi="Arial" w:cs="Arial"/>
                <w:sz w:val="20"/>
                <w:szCs w:val="20"/>
              </w:rPr>
            </w:pPr>
          </w:p>
        </w:tc>
        <w:tc>
          <w:tcPr>
            <w:tcW w:w="1814" w:type="dxa"/>
          </w:tcPr>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29/06</w:t>
            </w:r>
          </w:p>
          <w:p w:rsidR="004C6C6B" w:rsidRPr="004C6C6B" w:rsidRDefault="004C6C6B" w:rsidP="004C6C6B">
            <w:pPr>
              <w:spacing w:after="0" w:line="240" w:lineRule="auto"/>
              <w:jc w:val="right"/>
              <w:rPr>
                <w:rFonts w:ascii="Arial" w:hAnsi="Arial" w:cs="Arial"/>
                <w:sz w:val="20"/>
                <w:szCs w:val="20"/>
              </w:rPr>
            </w:pPr>
            <w:r w:rsidRPr="004C6C6B">
              <w:rPr>
                <w:rFonts w:ascii="Arial" w:hAnsi="Arial" w:cs="Arial"/>
                <w:sz w:val="20"/>
                <w:szCs w:val="20"/>
              </w:rPr>
              <w:t>Química</w:t>
            </w:r>
          </w:p>
          <w:p w:rsidR="004C6C6B" w:rsidRPr="004C6C6B" w:rsidRDefault="004C6C6B" w:rsidP="004C6C6B">
            <w:pPr>
              <w:spacing w:after="0" w:line="240" w:lineRule="auto"/>
              <w:jc w:val="right"/>
              <w:rPr>
                <w:rFonts w:ascii="Arial" w:hAnsi="Arial" w:cs="Arial"/>
                <w:sz w:val="20"/>
                <w:szCs w:val="20"/>
              </w:rPr>
            </w:pPr>
          </w:p>
        </w:tc>
      </w:tr>
    </w:tbl>
    <w:p w:rsidR="00E739A3" w:rsidRPr="003E14C9" w:rsidRDefault="00E739A3" w:rsidP="00E739A3">
      <w:pPr>
        <w:pStyle w:val="Sinespaciado"/>
        <w:rPr>
          <w:rFonts w:ascii="Arial" w:hAnsi="Arial" w:cs="Arial"/>
          <w:sz w:val="20"/>
          <w:szCs w:val="20"/>
        </w:rPr>
      </w:pPr>
    </w:p>
    <w:p w:rsidR="00E739A3" w:rsidRPr="003E14C9" w:rsidRDefault="00F74056" w:rsidP="00E739A3">
      <w:pPr>
        <w:pStyle w:val="Sinespaciado"/>
        <w:rPr>
          <w:rFonts w:ascii="Arial" w:hAnsi="Arial" w:cs="Arial"/>
          <w:b/>
          <w:sz w:val="20"/>
          <w:szCs w:val="20"/>
        </w:rPr>
      </w:pPr>
      <w:r>
        <w:rPr>
          <w:rFonts w:ascii="Arial" w:hAnsi="Arial" w:cs="Arial"/>
          <w:b/>
          <w:sz w:val="20"/>
          <w:szCs w:val="20"/>
        </w:rPr>
        <w:t>Profesor</w:t>
      </w:r>
      <w:r w:rsidR="00636A3F">
        <w:rPr>
          <w:rFonts w:ascii="Arial" w:hAnsi="Arial" w:cs="Arial"/>
          <w:b/>
          <w:sz w:val="20"/>
          <w:szCs w:val="20"/>
        </w:rPr>
        <w:t>a</w:t>
      </w:r>
      <w:r>
        <w:rPr>
          <w:rFonts w:ascii="Arial" w:hAnsi="Arial" w:cs="Arial"/>
          <w:b/>
          <w:sz w:val="20"/>
          <w:szCs w:val="20"/>
        </w:rPr>
        <w:t>:</w:t>
      </w:r>
      <w:r w:rsidR="004C6C6B">
        <w:rPr>
          <w:rFonts w:ascii="Arial" w:hAnsi="Arial" w:cs="Arial"/>
          <w:b/>
          <w:sz w:val="20"/>
          <w:szCs w:val="20"/>
        </w:rPr>
        <w:t xml:space="preserve"> Oscar Vega</w:t>
      </w:r>
    </w:p>
    <w:p w:rsidR="00E739A3" w:rsidRPr="003E14C9" w:rsidRDefault="00E739A3" w:rsidP="00E739A3">
      <w:pPr>
        <w:pStyle w:val="Sinespaciado"/>
        <w:rPr>
          <w:rFonts w:ascii="Arial" w:hAnsi="Arial" w:cs="Arial"/>
          <w:b/>
          <w:sz w:val="20"/>
          <w:szCs w:val="20"/>
        </w:rPr>
      </w:pPr>
      <w:r w:rsidRPr="003E14C9">
        <w:rPr>
          <w:rFonts w:ascii="Arial" w:hAnsi="Arial" w:cs="Arial"/>
          <w:b/>
          <w:sz w:val="20"/>
          <w:szCs w:val="20"/>
        </w:rPr>
        <w:t>Temario Evaluaciones de síntesis</w:t>
      </w:r>
    </w:p>
    <w:p w:rsidR="00E739A3" w:rsidRPr="003E14C9" w:rsidRDefault="00E739A3" w:rsidP="00E739A3">
      <w:pPr>
        <w:pStyle w:val="Sinespaciado"/>
        <w:rPr>
          <w:rFonts w:ascii="Arial" w:hAnsi="Arial" w:cs="Arial"/>
          <w:b/>
          <w:sz w:val="20"/>
          <w:szCs w:val="20"/>
        </w:rPr>
      </w:pPr>
    </w:p>
    <w:tbl>
      <w:tblPr>
        <w:tblStyle w:val="Tabladecuadrcula4"/>
        <w:tblW w:w="0" w:type="auto"/>
        <w:tblLook w:val="0620" w:firstRow="1" w:lastRow="0" w:firstColumn="0" w:lastColumn="0" w:noHBand="1" w:noVBand="1"/>
      </w:tblPr>
      <w:tblGrid>
        <w:gridCol w:w="2216"/>
        <w:gridCol w:w="5834"/>
        <w:gridCol w:w="1914"/>
      </w:tblGrid>
      <w:tr w:rsidR="00E739A3" w:rsidRPr="003E14C9" w:rsidTr="004C4379">
        <w:trPr>
          <w:cnfStyle w:val="100000000000" w:firstRow="1" w:lastRow="0" w:firstColumn="0" w:lastColumn="0" w:oddVBand="0" w:evenVBand="0" w:oddHBand="0" w:evenHBand="0" w:firstRowFirstColumn="0" w:firstRowLastColumn="0" w:lastRowFirstColumn="0" w:lastRowLastColumn="0"/>
        </w:trPr>
        <w:tc>
          <w:tcPr>
            <w:tcW w:w="2235" w:type="dxa"/>
          </w:tcPr>
          <w:p w:rsidR="00E739A3" w:rsidRPr="00636A3F" w:rsidRDefault="00E739A3" w:rsidP="00636A3F">
            <w:pPr>
              <w:pStyle w:val="Sinespaciado"/>
              <w:rPr>
                <w:rFonts w:ascii="Arial" w:hAnsi="Arial" w:cs="Arial"/>
                <w:sz w:val="20"/>
                <w:szCs w:val="20"/>
              </w:rPr>
            </w:pPr>
            <w:r w:rsidRPr="00636A3F">
              <w:rPr>
                <w:rFonts w:ascii="Arial" w:hAnsi="Arial" w:cs="Arial"/>
                <w:sz w:val="20"/>
                <w:szCs w:val="20"/>
              </w:rPr>
              <w:t>Asignatura</w:t>
            </w:r>
          </w:p>
        </w:tc>
        <w:tc>
          <w:tcPr>
            <w:tcW w:w="5953" w:type="dxa"/>
          </w:tcPr>
          <w:p w:rsidR="00E739A3" w:rsidRPr="00636A3F" w:rsidRDefault="00E739A3" w:rsidP="00636A3F">
            <w:pPr>
              <w:pStyle w:val="Sinespaciado"/>
              <w:rPr>
                <w:rFonts w:ascii="Arial" w:hAnsi="Arial" w:cs="Arial"/>
                <w:sz w:val="20"/>
                <w:szCs w:val="20"/>
              </w:rPr>
            </w:pPr>
            <w:r w:rsidRPr="00636A3F">
              <w:rPr>
                <w:rFonts w:ascii="Arial" w:hAnsi="Arial" w:cs="Arial"/>
                <w:sz w:val="20"/>
                <w:szCs w:val="20"/>
              </w:rPr>
              <w:t>Temario</w:t>
            </w:r>
          </w:p>
        </w:tc>
        <w:tc>
          <w:tcPr>
            <w:tcW w:w="1926" w:type="dxa"/>
          </w:tcPr>
          <w:p w:rsidR="00E739A3" w:rsidRPr="00636A3F" w:rsidRDefault="00E739A3" w:rsidP="00636A3F">
            <w:pPr>
              <w:pStyle w:val="Sinespaciado"/>
              <w:rPr>
                <w:rFonts w:ascii="Arial" w:hAnsi="Arial" w:cs="Arial"/>
                <w:sz w:val="20"/>
                <w:szCs w:val="20"/>
              </w:rPr>
            </w:pPr>
            <w:r w:rsidRPr="00636A3F">
              <w:rPr>
                <w:rFonts w:ascii="Arial" w:hAnsi="Arial" w:cs="Arial"/>
                <w:sz w:val="20"/>
                <w:szCs w:val="20"/>
              </w:rPr>
              <w:t>Modalidad</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Lenguaje</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Argumentación</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El amor y el viaje como tema en la literatura</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Creación de ensayo argumentativo</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Inglés</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Tenses: </w:t>
            </w:r>
            <w:proofErr w:type="spellStart"/>
            <w:r w:rsidRPr="00636A3F">
              <w:rPr>
                <w:rFonts w:ascii="Arial" w:hAnsi="Arial" w:cs="Arial"/>
                <w:sz w:val="20"/>
                <w:szCs w:val="20"/>
              </w:rPr>
              <w:t>Auxiliary</w:t>
            </w:r>
            <w:proofErr w:type="spellEnd"/>
            <w:r w:rsidRPr="00636A3F">
              <w:rPr>
                <w:rFonts w:ascii="Arial" w:hAnsi="Arial" w:cs="Arial"/>
                <w:sz w:val="20"/>
                <w:szCs w:val="20"/>
              </w:rPr>
              <w:t xml:space="preserve"> </w:t>
            </w:r>
            <w:proofErr w:type="spellStart"/>
            <w:r w:rsidRPr="00636A3F">
              <w:rPr>
                <w:rFonts w:ascii="Arial" w:hAnsi="Arial" w:cs="Arial"/>
                <w:sz w:val="20"/>
                <w:szCs w:val="20"/>
              </w:rPr>
              <w:t>Verbs</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Short </w:t>
            </w:r>
            <w:proofErr w:type="spellStart"/>
            <w:r w:rsidRPr="00636A3F">
              <w:rPr>
                <w:rFonts w:ascii="Arial" w:hAnsi="Arial" w:cs="Arial"/>
                <w:sz w:val="20"/>
                <w:szCs w:val="20"/>
              </w:rPr>
              <w:t>answers</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Active and </w:t>
            </w:r>
            <w:proofErr w:type="spellStart"/>
            <w:r w:rsidRPr="00636A3F">
              <w:rPr>
                <w:rFonts w:ascii="Arial" w:hAnsi="Arial" w:cs="Arial"/>
                <w:sz w:val="20"/>
                <w:szCs w:val="20"/>
              </w:rPr>
              <w:t>passive</w:t>
            </w:r>
            <w:proofErr w:type="spellEnd"/>
            <w:r w:rsidRPr="00636A3F">
              <w:rPr>
                <w:rFonts w:ascii="Arial" w:hAnsi="Arial" w:cs="Arial"/>
                <w:sz w:val="20"/>
                <w:szCs w:val="20"/>
              </w:rPr>
              <w:t xml:space="preserve"> </w:t>
            </w:r>
            <w:proofErr w:type="spellStart"/>
            <w:r w:rsidRPr="00636A3F">
              <w:rPr>
                <w:rFonts w:ascii="Arial" w:hAnsi="Arial" w:cs="Arial"/>
                <w:sz w:val="20"/>
                <w:szCs w:val="20"/>
              </w:rPr>
              <w:t>sentences</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w:t>
            </w:r>
            <w:proofErr w:type="spellStart"/>
            <w:r w:rsidRPr="00636A3F">
              <w:rPr>
                <w:rFonts w:ascii="Arial" w:hAnsi="Arial" w:cs="Arial"/>
                <w:sz w:val="20"/>
                <w:szCs w:val="20"/>
              </w:rPr>
              <w:t>Vocabulary</w:t>
            </w:r>
            <w:proofErr w:type="spellEnd"/>
            <w:r w:rsidRPr="00636A3F">
              <w:rPr>
                <w:rFonts w:ascii="Arial" w:hAnsi="Arial" w:cs="Arial"/>
                <w:sz w:val="20"/>
                <w:szCs w:val="20"/>
              </w:rPr>
              <w:t>: -</w:t>
            </w:r>
            <w:proofErr w:type="spellStart"/>
            <w:r w:rsidRPr="00636A3F">
              <w:rPr>
                <w:rFonts w:ascii="Arial" w:hAnsi="Arial" w:cs="Arial"/>
                <w:sz w:val="20"/>
                <w:szCs w:val="20"/>
              </w:rPr>
              <w:t>Meaning</w:t>
            </w:r>
            <w:proofErr w:type="spellEnd"/>
            <w:r w:rsidRPr="00636A3F">
              <w:rPr>
                <w:rFonts w:ascii="Arial" w:hAnsi="Arial" w:cs="Arial"/>
                <w:sz w:val="20"/>
                <w:szCs w:val="20"/>
              </w:rPr>
              <w:t xml:space="preserve">: </w:t>
            </w:r>
            <w:proofErr w:type="spellStart"/>
            <w:r w:rsidRPr="00636A3F">
              <w:rPr>
                <w:rFonts w:ascii="Arial" w:hAnsi="Arial" w:cs="Arial"/>
                <w:sz w:val="20"/>
                <w:szCs w:val="20"/>
              </w:rPr>
              <w:t>noun</w:t>
            </w:r>
            <w:proofErr w:type="spellEnd"/>
            <w:r w:rsidRPr="00636A3F">
              <w:rPr>
                <w:rFonts w:ascii="Arial" w:hAnsi="Arial" w:cs="Arial"/>
                <w:sz w:val="20"/>
                <w:szCs w:val="20"/>
              </w:rPr>
              <w:t xml:space="preserve">, </w:t>
            </w:r>
            <w:proofErr w:type="spellStart"/>
            <w:r w:rsidRPr="00636A3F">
              <w:rPr>
                <w:rFonts w:ascii="Arial" w:hAnsi="Arial" w:cs="Arial"/>
                <w:sz w:val="20"/>
                <w:szCs w:val="20"/>
              </w:rPr>
              <w:t>adjective</w:t>
            </w:r>
            <w:proofErr w:type="spellEnd"/>
            <w:r w:rsidRPr="00636A3F">
              <w:rPr>
                <w:rFonts w:ascii="Arial" w:hAnsi="Arial" w:cs="Arial"/>
                <w:sz w:val="20"/>
                <w:szCs w:val="20"/>
              </w:rPr>
              <w:t xml:space="preserve">, </w:t>
            </w:r>
            <w:proofErr w:type="spellStart"/>
            <w:r w:rsidRPr="00636A3F">
              <w:rPr>
                <w:rFonts w:ascii="Arial" w:hAnsi="Arial" w:cs="Arial"/>
                <w:sz w:val="20"/>
                <w:szCs w:val="20"/>
              </w:rPr>
              <w:t>adverb</w:t>
            </w:r>
            <w:proofErr w:type="spellEnd"/>
            <w:r w:rsidRPr="00636A3F">
              <w:rPr>
                <w:rFonts w:ascii="Arial" w:hAnsi="Arial" w:cs="Arial"/>
                <w:sz w:val="20"/>
                <w:szCs w:val="20"/>
              </w:rPr>
              <w:t xml:space="preserve">, </w:t>
            </w:r>
            <w:proofErr w:type="spellStart"/>
            <w:r w:rsidRPr="00636A3F">
              <w:rPr>
                <w:rFonts w:ascii="Arial" w:hAnsi="Arial" w:cs="Arial"/>
                <w:sz w:val="20"/>
                <w:szCs w:val="20"/>
              </w:rPr>
              <w:t>verb</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w:t>
            </w:r>
            <w:proofErr w:type="spellStart"/>
            <w:r w:rsidRPr="00636A3F">
              <w:rPr>
                <w:rFonts w:ascii="Arial" w:hAnsi="Arial" w:cs="Arial"/>
                <w:sz w:val="20"/>
                <w:szCs w:val="20"/>
              </w:rPr>
              <w:t>word</w:t>
            </w:r>
            <w:proofErr w:type="spellEnd"/>
            <w:r w:rsidRPr="00636A3F">
              <w:rPr>
                <w:rFonts w:ascii="Arial" w:hAnsi="Arial" w:cs="Arial"/>
                <w:sz w:val="20"/>
                <w:szCs w:val="20"/>
              </w:rPr>
              <w:t xml:space="preserve"> </w:t>
            </w:r>
            <w:proofErr w:type="spellStart"/>
            <w:r w:rsidRPr="00636A3F">
              <w:rPr>
                <w:rFonts w:ascii="Arial" w:hAnsi="Arial" w:cs="Arial"/>
                <w:sz w:val="20"/>
                <w:szCs w:val="20"/>
              </w:rPr>
              <w:t>formation</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-free time </w:t>
            </w:r>
            <w:proofErr w:type="spellStart"/>
            <w:r w:rsidRPr="00636A3F">
              <w:rPr>
                <w:rFonts w:ascii="Arial" w:hAnsi="Arial" w:cs="Arial"/>
                <w:sz w:val="20"/>
                <w:szCs w:val="20"/>
              </w:rPr>
              <w:t>activities</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w:t>
            </w:r>
            <w:proofErr w:type="spellStart"/>
            <w:r w:rsidRPr="00636A3F">
              <w:rPr>
                <w:rFonts w:ascii="Arial" w:hAnsi="Arial" w:cs="Arial"/>
                <w:sz w:val="20"/>
                <w:szCs w:val="20"/>
              </w:rPr>
              <w:t>Present</w:t>
            </w:r>
            <w:proofErr w:type="spellEnd"/>
            <w:r w:rsidRPr="00636A3F">
              <w:rPr>
                <w:rFonts w:ascii="Arial" w:hAnsi="Arial" w:cs="Arial"/>
                <w:sz w:val="20"/>
                <w:szCs w:val="20"/>
              </w:rPr>
              <w:t xml:space="preserve"> Tenses: Simple, </w:t>
            </w:r>
            <w:proofErr w:type="spellStart"/>
            <w:r w:rsidRPr="00636A3F">
              <w:rPr>
                <w:rFonts w:ascii="Arial" w:hAnsi="Arial" w:cs="Arial"/>
                <w:sz w:val="20"/>
                <w:szCs w:val="20"/>
              </w:rPr>
              <w:t>Continuous</w:t>
            </w:r>
            <w:proofErr w:type="spellEnd"/>
            <w:r w:rsidRPr="00636A3F">
              <w:rPr>
                <w:rFonts w:ascii="Arial" w:hAnsi="Arial" w:cs="Arial"/>
                <w:sz w:val="20"/>
                <w:szCs w:val="20"/>
              </w:rPr>
              <w:t xml:space="preserve">, </w:t>
            </w:r>
            <w:proofErr w:type="spellStart"/>
            <w:r w:rsidRPr="00636A3F">
              <w:rPr>
                <w:rFonts w:ascii="Arial" w:hAnsi="Arial" w:cs="Arial"/>
                <w:sz w:val="20"/>
                <w:szCs w:val="20"/>
              </w:rPr>
              <w:t>Perfect</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w:t>
            </w:r>
            <w:proofErr w:type="spellStart"/>
            <w:r w:rsidRPr="00636A3F">
              <w:rPr>
                <w:rFonts w:ascii="Arial" w:hAnsi="Arial" w:cs="Arial"/>
                <w:sz w:val="20"/>
                <w:szCs w:val="20"/>
              </w:rPr>
              <w:t>Past</w:t>
            </w:r>
            <w:proofErr w:type="spellEnd"/>
            <w:r w:rsidRPr="00636A3F">
              <w:rPr>
                <w:rFonts w:ascii="Arial" w:hAnsi="Arial" w:cs="Arial"/>
                <w:sz w:val="20"/>
                <w:szCs w:val="20"/>
              </w:rPr>
              <w:t xml:space="preserve"> Tenses: Simple, </w:t>
            </w:r>
            <w:proofErr w:type="spellStart"/>
            <w:r w:rsidRPr="00636A3F">
              <w:rPr>
                <w:rFonts w:ascii="Arial" w:hAnsi="Arial" w:cs="Arial"/>
                <w:sz w:val="20"/>
                <w:szCs w:val="20"/>
              </w:rPr>
              <w:t>Continuous</w:t>
            </w:r>
            <w:proofErr w:type="spellEnd"/>
            <w:r w:rsidRPr="00636A3F">
              <w:rPr>
                <w:rFonts w:ascii="Arial" w:hAnsi="Arial" w:cs="Arial"/>
                <w:sz w:val="20"/>
                <w:szCs w:val="20"/>
              </w:rPr>
              <w:t xml:space="preserve">, </w:t>
            </w:r>
            <w:proofErr w:type="spellStart"/>
            <w:r w:rsidRPr="00636A3F">
              <w:rPr>
                <w:rFonts w:ascii="Arial" w:hAnsi="Arial" w:cs="Arial"/>
                <w:sz w:val="20"/>
                <w:szCs w:val="20"/>
              </w:rPr>
              <w:t>Perfect</w:t>
            </w:r>
            <w:proofErr w:type="spellEnd"/>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Escrita</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Matemática</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-Números complejos</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-Operaciones con números complejos, representaciones complejas</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-Ecuación cuadrática y función cuadrática</w:t>
            </w:r>
          </w:p>
        </w:tc>
        <w:tc>
          <w:tcPr>
            <w:tcW w:w="1926" w:type="dxa"/>
          </w:tcPr>
          <w:p w:rsidR="00636A3F" w:rsidRPr="00636A3F" w:rsidRDefault="00636A3F" w:rsidP="00636A3F">
            <w:pPr>
              <w:pStyle w:val="Sinespaciado"/>
              <w:rPr>
                <w:rFonts w:ascii="Arial" w:hAnsi="Arial" w:cs="Arial"/>
                <w:sz w:val="20"/>
                <w:szCs w:val="20"/>
              </w:rPr>
            </w:pPr>
            <w:proofErr w:type="spellStart"/>
            <w:r w:rsidRPr="00636A3F">
              <w:rPr>
                <w:rFonts w:ascii="Arial" w:hAnsi="Arial" w:cs="Arial"/>
                <w:sz w:val="20"/>
                <w:szCs w:val="20"/>
              </w:rPr>
              <w:t>Multi</w:t>
            </w:r>
            <w:proofErr w:type="spellEnd"/>
            <w:r w:rsidRPr="00636A3F">
              <w:rPr>
                <w:rFonts w:ascii="Arial" w:hAnsi="Arial" w:cs="Arial"/>
                <w:sz w:val="20"/>
                <w:szCs w:val="20"/>
              </w:rPr>
              <w:t xml:space="preserve"> ítem</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Historia</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El Parlamentarismo</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La cuestión Social</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Crisis del Salitre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Republica Presidencialista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Gobiernos de Alessandri e </w:t>
            </w:r>
            <w:proofErr w:type="spellStart"/>
            <w:r w:rsidRPr="00636A3F">
              <w:rPr>
                <w:rFonts w:ascii="Arial" w:hAnsi="Arial" w:cs="Arial"/>
                <w:sz w:val="20"/>
                <w:szCs w:val="20"/>
              </w:rPr>
              <w:t>Ibañez</w:t>
            </w:r>
            <w:proofErr w:type="spellEnd"/>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Gobiernos Radicales</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Selección Múltiple</w:t>
            </w:r>
          </w:p>
          <w:p w:rsidR="00636A3F" w:rsidRPr="00636A3F" w:rsidRDefault="00636A3F" w:rsidP="00636A3F">
            <w:pPr>
              <w:pStyle w:val="Sinespaciado"/>
              <w:rPr>
                <w:rFonts w:ascii="Arial" w:hAnsi="Arial" w:cs="Arial"/>
                <w:sz w:val="20"/>
                <w:szCs w:val="20"/>
              </w:rPr>
            </w:pP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Verdadero o Falso</w:t>
            </w:r>
          </w:p>
          <w:p w:rsidR="00636A3F" w:rsidRPr="00636A3F" w:rsidRDefault="00636A3F" w:rsidP="00636A3F">
            <w:pPr>
              <w:pStyle w:val="Sinespaciado"/>
              <w:rPr>
                <w:rFonts w:ascii="Arial" w:hAnsi="Arial" w:cs="Arial"/>
                <w:sz w:val="20"/>
                <w:szCs w:val="20"/>
              </w:rPr>
            </w:pP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Análisis de Fuentes</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Filosofía</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¿Qué es psicología?; visión científica de la psicología.</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La mente.</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Procesos cognitivos: Percepción, inteligencia; memoria y aprendizaje.</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Mixto: selección múltiple y desarrollo.</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Biología</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Homeostasis y control del estrés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Sistema nervioso central y sus funciones</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Organización del sistema nervioso periférico, respuesta simpática y parasimpática</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Selección múltiple</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Química</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Termoquímica; Principios de la termodinámica</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Entalpía de reacción</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Entropía molar</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Espontaneidad </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Selección Múltiple</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Ejercicios</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Artes </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El entorno cotidiano en la historia del arte: Arte Pop.</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Temática: Remodelación de un entorno cotidiano.</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Medio de expresión: Dibujo con técnica mixta (lápices de palo y recortes.)</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(Materiales: imagen de una habitación de una casa, block, regla, estuche completo, lápices de colores, tira líneas negro, imágenes relacionadas con el arte pop para integrar en el dibujo, tijera, adhesivo en barra y cartulina negra de 29 X 42)</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Práctico individual</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Educación Física </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Fundamentos Técnicos y reglamento Básico del</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 Voleibol:</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w:t>
            </w:r>
            <w:r w:rsidRPr="00636A3F">
              <w:rPr>
                <w:rFonts w:ascii="Arial" w:hAnsi="Arial" w:cs="Arial"/>
                <w:sz w:val="20"/>
                <w:szCs w:val="20"/>
              </w:rPr>
              <w:tab/>
              <w:t xml:space="preserve">Tipos de golpes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w:t>
            </w:r>
            <w:r w:rsidRPr="00636A3F">
              <w:rPr>
                <w:rFonts w:ascii="Arial" w:hAnsi="Arial" w:cs="Arial"/>
                <w:sz w:val="20"/>
                <w:szCs w:val="20"/>
              </w:rPr>
              <w:tab/>
              <w:t xml:space="preserve">Saque bajo y alto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w:t>
            </w:r>
            <w:r w:rsidRPr="00636A3F">
              <w:rPr>
                <w:rFonts w:ascii="Arial" w:hAnsi="Arial" w:cs="Arial"/>
                <w:sz w:val="20"/>
                <w:szCs w:val="20"/>
              </w:rPr>
              <w:tab/>
              <w:t>Realidad de juego</w:t>
            </w:r>
          </w:p>
        </w:tc>
        <w:tc>
          <w:tcPr>
            <w:tcW w:w="1926" w:type="dxa"/>
          </w:tcPr>
          <w:p w:rsidR="00636A3F" w:rsidRPr="00636A3F" w:rsidRDefault="00636A3F" w:rsidP="00636A3F">
            <w:pPr>
              <w:pStyle w:val="Sinespaciado"/>
              <w:rPr>
                <w:rFonts w:ascii="Arial" w:hAnsi="Arial" w:cs="Arial"/>
                <w:sz w:val="20"/>
                <w:szCs w:val="20"/>
              </w:rPr>
            </w:pPr>
            <w:r>
              <w:rPr>
                <w:rFonts w:ascii="Arial" w:hAnsi="Arial" w:cs="Arial"/>
                <w:sz w:val="20"/>
                <w:szCs w:val="20"/>
              </w:rPr>
              <w:t>P</w:t>
            </w:r>
            <w:r w:rsidRPr="00636A3F">
              <w:rPr>
                <w:rFonts w:ascii="Arial" w:hAnsi="Arial" w:cs="Arial"/>
                <w:sz w:val="20"/>
                <w:szCs w:val="20"/>
              </w:rPr>
              <w:t>ráctico</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Religión </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En el contexto de la unidad: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“La moral y la ética hoy”</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Los alumnos escogen un tópico de los pueblos originarios: cosmovisión, turismo, gastronomía, conflicto etc.</w:t>
            </w:r>
          </w:p>
          <w:p w:rsidR="00636A3F" w:rsidRDefault="00636A3F" w:rsidP="00636A3F">
            <w:pPr>
              <w:pStyle w:val="Sinespaciado"/>
              <w:rPr>
                <w:rFonts w:ascii="Arial" w:hAnsi="Arial" w:cs="Arial"/>
                <w:sz w:val="20"/>
                <w:szCs w:val="20"/>
              </w:rPr>
            </w:pPr>
            <w:r w:rsidRPr="00636A3F">
              <w:rPr>
                <w:rFonts w:ascii="Arial" w:hAnsi="Arial" w:cs="Arial"/>
                <w:sz w:val="20"/>
                <w:szCs w:val="20"/>
              </w:rPr>
              <w:t xml:space="preserve">Investigan, preparan </w:t>
            </w:r>
            <w:proofErr w:type="spellStart"/>
            <w:r w:rsidRPr="00636A3F">
              <w:rPr>
                <w:rFonts w:ascii="Arial" w:hAnsi="Arial" w:cs="Arial"/>
                <w:sz w:val="20"/>
                <w:szCs w:val="20"/>
              </w:rPr>
              <w:t>ppt</w:t>
            </w:r>
            <w:proofErr w:type="spellEnd"/>
            <w:r w:rsidRPr="00636A3F">
              <w:rPr>
                <w:rFonts w:ascii="Arial" w:hAnsi="Arial" w:cs="Arial"/>
                <w:sz w:val="20"/>
                <w:szCs w:val="20"/>
              </w:rPr>
              <w:t>, video, y realizan una puesta en común.</w:t>
            </w:r>
          </w:p>
          <w:p w:rsidR="004C6C6B" w:rsidRPr="00636A3F" w:rsidRDefault="004C6C6B" w:rsidP="00636A3F">
            <w:pPr>
              <w:pStyle w:val="Sinespaciado"/>
              <w:rPr>
                <w:rFonts w:ascii="Arial" w:hAnsi="Arial" w:cs="Arial"/>
                <w:sz w:val="20"/>
                <w:szCs w:val="20"/>
              </w:rPr>
            </w:pP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Trabajo grupal: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Presentación en clase</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lastRenderedPageBreak/>
              <w:t>Lenguaje Diferenciado</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Vicios en el lenguaje y literatura.</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El lenguaje como constructor de identidad.</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Trabajo de análisis del lenguaje en la novela “El lugar sin límites”</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Historia Diferenciado</w:t>
            </w:r>
          </w:p>
        </w:tc>
        <w:tc>
          <w:tcPr>
            <w:tcW w:w="5953" w:type="dxa"/>
          </w:tcPr>
          <w:p w:rsidR="00636A3F" w:rsidRDefault="00CB22F6" w:rsidP="00636A3F">
            <w:pPr>
              <w:pStyle w:val="Sinespaciado"/>
              <w:rPr>
                <w:rFonts w:ascii="Arial" w:hAnsi="Arial" w:cs="Arial"/>
                <w:sz w:val="20"/>
                <w:szCs w:val="20"/>
              </w:rPr>
            </w:pPr>
            <w:r>
              <w:rPr>
                <w:rFonts w:ascii="Arial" w:hAnsi="Arial" w:cs="Arial"/>
                <w:sz w:val="20"/>
                <w:szCs w:val="20"/>
              </w:rPr>
              <w:t>Análisis de la Realidad Nacional aplicando las Ciencias Sociales.</w:t>
            </w:r>
          </w:p>
          <w:p w:rsidR="00CB22F6" w:rsidRDefault="00CB22F6" w:rsidP="00636A3F">
            <w:pPr>
              <w:pStyle w:val="Sinespaciado"/>
              <w:rPr>
                <w:rFonts w:ascii="Arial" w:hAnsi="Arial" w:cs="Arial"/>
                <w:sz w:val="20"/>
                <w:szCs w:val="20"/>
              </w:rPr>
            </w:pPr>
            <w:r>
              <w:rPr>
                <w:rFonts w:ascii="Arial" w:hAnsi="Arial" w:cs="Arial"/>
                <w:sz w:val="20"/>
                <w:szCs w:val="20"/>
              </w:rPr>
              <w:t>Crecimiento y desarrollo Económico en Chile.</w:t>
            </w:r>
          </w:p>
          <w:p w:rsidR="00CB22F6" w:rsidRPr="00636A3F" w:rsidRDefault="00CB22F6" w:rsidP="00636A3F">
            <w:pPr>
              <w:pStyle w:val="Sinespaciado"/>
              <w:rPr>
                <w:rFonts w:ascii="Arial" w:hAnsi="Arial" w:cs="Arial"/>
                <w:sz w:val="20"/>
                <w:szCs w:val="20"/>
              </w:rPr>
            </w:pPr>
            <w:r>
              <w:rPr>
                <w:rFonts w:ascii="Arial" w:hAnsi="Arial" w:cs="Arial"/>
                <w:sz w:val="20"/>
                <w:szCs w:val="20"/>
              </w:rPr>
              <w:t>Población nacional</w:t>
            </w:r>
          </w:p>
        </w:tc>
        <w:tc>
          <w:tcPr>
            <w:tcW w:w="1926" w:type="dxa"/>
          </w:tcPr>
          <w:p w:rsidR="00636A3F" w:rsidRPr="00636A3F" w:rsidRDefault="00CB22F6" w:rsidP="00636A3F">
            <w:pPr>
              <w:pStyle w:val="Sinespaciado"/>
              <w:rPr>
                <w:rFonts w:ascii="Arial" w:hAnsi="Arial" w:cs="Arial"/>
                <w:sz w:val="20"/>
                <w:szCs w:val="20"/>
              </w:rPr>
            </w:pPr>
            <w:r>
              <w:rPr>
                <w:rFonts w:ascii="Arial" w:hAnsi="Arial" w:cs="Arial"/>
                <w:sz w:val="20"/>
                <w:szCs w:val="20"/>
              </w:rPr>
              <w:t xml:space="preserve">Practico </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Argumentación</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Falacias: Emotivas, ambigüedad y falsos supuestos.</w:t>
            </w:r>
          </w:p>
          <w:p w:rsidR="00636A3F" w:rsidRPr="00636A3F" w:rsidRDefault="00636A3F" w:rsidP="00636A3F">
            <w:pPr>
              <w:pStyle w:val="Sinespaciado"/>
              <w:rPr>
                <w:rFonts w:ascii="Arial" w:hAnsi="Arial" w:cs="Arial"/>
                <w:sz w:val="20"/>
                <w:szCs w:val="20"/>
              </w:rPr>
            </w:pP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Aplicación y trabajo investigativo</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Biología Diferenciado</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 xml:space="preserve">Origen de la vida y evolución </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Innovaciones biológicas en el calendario geológico</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Proceso</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(Poster)</w:t>
            </w:r>
          </w:p>
        </w:tc>
      </w:tr>
      <w:tr w:rsidR="00636A3F" w:rsidRPr="003E14C9" w:rsidTr="004C4379">
        <w:tc>
          <w:tcPr>
            <w:tcW w:w="2235"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Química Diferenciado</w:t>
            </w:r>
          </w:p>
        </w:tc>
        <w:tc>
          <w:tcPr>
            <w:tcW w:w="5953"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Relación de masas</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Formulas empíricas y moleculares</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Leyes de los gases</w:t>
            </w:r>
          </w:p>
        </w:tc>
        <w:tc>
          <w:tcPr>
            <w:tcW w:w="1926" w:type="dxa"/>
          </w:tcPr>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Selección Múltiple</w:t>
            </w:r>
          </w:p>
          <w:p w:rsidR="00636A3F" w:rsidRPr="00636A3F" w:rsidRDefault="00636A3F" w:rsidP="00636A3F">
            <w:pPr>
              <w:pStyle w:val="Sinespaciado"/>
              <w:rPr>
                <w:rFonts w:ascii="Arial" w:hAnsi="Arial" w:cs="Arial"/>
                <w:sz w:val="20"/>
                <w:szCs w:val="20"/>
              </w:rPr>
            </w:pPr>
            <w:r w:rsidRPr="00636A3F">
              <w:rPr>
                <w:rFonts w:ascii="Arial" w:hAnsi="Arial" w:cs="Arial"/>
                <w:sz w:val="20"/>
                <w:szCs w:val="20"/>
              </w:rPr>
              <w:t>Ejercicios</w:t>
            </w:r>
          </w:p>
        </w:tc>
      </w:tr>
      <w:tr w:rsidR="00CB22F6" w:rsidRPr="003E14C9" w:rsidTr="004C4379">
        <w:tc>
          <w:tcPr>
            <w:tcW w:w="2235" w:type="dxa"/>
          </w:tcPr>
          <w:p w:rsidR="00CB22F6" w:rsidRPr="00636A3F" w:rsidRDefault="00CB22F6" w:rsidP="00CB22F6">
            <w:pPr>
              <w:pStyle w:val="Sinespaciado"/>
              <w:rPr>
                <w:rFonts w:ascii="Arial" w:hAnsi="Arial" w:cs="Arial"/>
                <w:sz w:val="20"/>
                <w:szCs w:val="20"/>
              </w:rPr>
            </w:pPr>
            <w:r w:rsidRPr="00636A3F">
              <w:rPr>
                <w:rFonts w:ascii="Arial" w:hAnsi="Arial" w:cs="Arial"/>
                <w:sz w:val="20"/>
                <w:szCs w:val="20"/>
              </w:rPr>
              <w:t>Matemática Diferenciado</w:t>
            </w:r>
          </w:p>
        </w:tc>
        <w:tc>
          <w:tcPr>
            <w:tcW w:w="5953" w:type="dxa"/>
          </w:tcPr>
          <w:p w:rsidR="00CB22F6" w:rsidRPr="00D90B26" w:rsidRDefault="00CB22F6" w:rsidP="00CB22F6">
            <w:pPr>
              <w:spacing w:after="0" w:line="240" w:lineRule="auto"/>
              <w:rPr>
                <w:rFonts w:ascii="Arial" w:hAnsi="Arial" w:cs="Arial"/>
                <w:sz w:val="20"/>
                <w:szCs w:val="20"/>
              </w:rPr>
            </w:pPr>
            <w:r w:rsidRPr="00D90B26">
              <w:rPr>
                <w:rFonts w:ascii="Arial" w:hAnsi="Arial" w:cs="Arial"/>
                <w:sz w:val="20"/>
                <w:szCs w:val="20"/>
              </w:rPr>
              <w:t>Profundización del lenguaje algebraico:</w:t>
            </w:r>
          </w:p>
          <w:p w:rsidR="00CB22F6" w:rsidRPr="00D90B26" w:rsidRDefault="00CB22F6" w:rsidP="00CB22F6">
            <w:pPr>
              <w:spacing w:after="0" w:line="240" w:lineRule="auto"/>
              <w:rPr>
                <w:rFonts w:ascii="Arial" w:hAnsi="Arial" w:cs="Arial"/>
                <w:sz w:val="20"/>
                <w:szCs w:val="20"/>
              </w:rPr>
            </w:pPr>
            <w:r w:rsidRPr="00D90B26">
              <w:rPr>
                <w:rFonts w:ascii="Arial" w:hAnsi="Arial" w:cs="Arial"/>
                <w:sz w:val="20"/>
                <w:szCs w:val="20"/>
              </w:rPr>
              <w:t xml:space="preserve">Expresiones algebraicas, Ecuaciones </w:t>
            </w:r>
            <w:proofErr w:type="gramStart"/>
            <w:r w:rsidRPr="00D90B26">
              <w:rPr>
                <w:rFonts w:ascii="Arial" w:hAnsi="Arial" w:cs="Arial"/>
                <w:sz w:val="20"/>
                <w:szCs w:val="20"/>
              </w:rPr>
              <w:t>Lineales ,</w:t>
            </w:r>
            <w:proofErr w:type="gramEnd"/>
            <w:r w:rsidRPr="00D90B26">
              <w:rPr>
                <w:rFonts w:ascii="Arial" w:hAnsi="Arial" w:cs="Arial"/>
                <w:sz w:val="20"/>
                <w:szCs w:val="20"/>
              </w:rPr>
              <w:t xml:space="preserve"> Ecuación Cuadrática y </w:t>
            </w:r>
            <w:proofErr w:type="spellStart"/>
            <w:r w:rsidRPr="00D90B26">
              <w:rPr>
                <w:rFonts w:ascii="Arial" w:hAnsi="Arial" w:cs="Arial"/>
                <w:sz w:val="20"/>
                <w:szCs w:val="20"/>
              </w:rPr>
              <w:t>Bicuadrática</w:t>
            </w:r>
            <w:proofErr w:type="spellEnd"/>
          </w:p>
          <w:p w:rsidR="00CB22F6" w:rsidRPr="00D90B26" w:rsidRDefault="00CB22F6" w:rsidP="00CB22F6">
            <w:pPr>
              <w:pStyle w:val="Sinespaciado"/>
              <w:jc w:val="both"/>
              <w:rPr>
                <w:rFonts w:ascii="Arial" w:hAnsi="Arial" w:cs="Arial"/>
                <w:sz w:val="20"/>
                <w:szCs w:val="20"/>
              </w:rPr>
            </w:pPr>
            <w:r w:rsidRPr="00D90B26">
              <w:rPr>
                <w:rFonts w:ascii="Arial" w:hAnsi="Arial" w:cs="Arial"/>
                <w:sz w:val="20"/>
                <w:szCs w:val="20"/>
              </w:rPr>
              <w:t>Lugares Geométricos: Parábola, circunferencia</w:t>
            </w:r>
          </w:p>
        </w:tc>
        <w:tc>
          <w:tcPr>
            <w:tcW w:w="1926" w:type="dxa"/>
          </w:tcPr>
          <w:p w:rsidR="00CB22F6" w:rsidRPr="00D90B26" w:rsidRDefault="00CB22F6" w:rsidP="00CB22F6">
            <w:pPr>
              <w:pStyle w:val="Sinespaciado"/>
              <w:jc w:val="both"/>
              <w:rPr>
                <w:rFonts w:ascii="Arial" w:hAnsi="Arial" w:cs="Arial"/>
                <w:sz w:val="20"/>
                <w:szCs w:val="20"/>
              </w:rPr>
            </w:pPr>
            <w:r w:rsidRPr="00D90B26">
              <w:rPr>
                <w:rFonts w:ascii="Arial" w:hAnsi="Arial" w:cs="Arial"/>
                <w:sz w:val="20"/>
                <w:szCs w:val="20"/>
              </w:rPr>
              <w:t>Desarrollo</w:t>
            </w:r>
          </w:p>
        </w:tc>
      </w:tr>
    </w:tbl>
    <w:p w:rsidR="000737A1" w:rsidRDefault="000737A1" w:rsidP="00E37017"/>
    <w:p w:rsidR="005339E3" w:rsidRDefault="005339E3" w:rsidP="00E37017"/>
    <w:p w:rsidR="005339E3" w:rsidRDefault="005339E3" w:rsidP="00E37017"/>
    <w:p w:rsidR="005339E3" w:rsidRDefault="005339E3" w:rsidP="00E37017">
      <w:bookmarkStart w:id="0" w:name="_GoBack"/>
      <w:bookmarkEnd w:id="0"/>
    </w:p>
    <w:p w:rsidR="005339E3" w:rsidRDefault="005339E3" w:rsidP="00E37017"/>
    <w:p w:rsidR="005339E3" w:rsidRDefault="005339E3" w:rsidP="00E37017"/>
    <w:p w:rsidR="005339E3" w:rsidRDefault="005339E3" w:rsidP="00E37017"/>
    <w:p w:rsidR="005339E3" w:rsidRDefault="005339E3" w:rsidP="00E37017"/>
    <w:p w:rsidR="005339E3" w:rsidRDefault="005339E3" w:rsidP="00E37017"/>
    <w:p w:rsidR="005339E3" w:rsidRDefault="005339E3" w:rsidP="00E37017"/>
    <w:p w:rsidR="005339E3" w:rsidRDefault="005339E3" w:rsidP="00E37017"/>
    <w:p w:rsidR="005339E3" w:rsidRDefault="005339E3" w:rsidP="00E37017"/>
    <w:p w:rsidR="005339E3" w:rsidRDefault="005339E3" w:rsidP="00E37017"/>
    <w:sectPr w:rsidR="005339E3" w:rsidSect="001E2EC7">
      <w:headerReference w:type="even" r:id="rId7"/>
      <w:headerReference w:type="default" r:id="rId8"/>
      <w:footerReference w:type="even" r:id="rId9"/>
      <w:footerReference w:type="default" r:id="rId10"/>
      <w:headerReference w:type="first" r:id="rId11"/>
      <w:footerReference w:type="first" r:id="rId12"/>
      <w:pgSz w:w="12242" w:h="18711" w:code="5"/>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89C" w:rsidRDefault="00C1189C">
      <w:pPr>
        <w:spacing w:after="0" w:line="240" w:lineRule="auto"/>
      </w:pPr>
      <w:r>
        <w:separator/>
      </w:r>
    </w:p>
  </w:endnote>
  <w:endnote w:type="continuationSeparator" w:id="0">
    <w:p w:rsidR="00C1189C" w:rsidRDefault="00C11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379" w:rsidRDefault="004C437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379" w:rsidRDefault="004C4379">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379" w:rsidRDefault="004C437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89C" w:rsidRDefault="00C1189C">
      <w:pPr>
        <w:spacing w:after="0" w:line="240" w:lineRule="auto"/>
      </w:pPr>
      <w:r>
        <w:separator/>
      </w:r>
    </w:p>
  </w:footnote>
  <w:footnote w:type="continuationSeparator" w:id="0">
    <w:p w:rsidR="00C1189C" w:rsidRDefault="00C11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379" w:rsidRDefault="004C4379">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328438" o:spid="_x0000_s2052" type="#_x0000_t75" style="position:absolute;margin-left:0;margin-top:0;width:498.65pt;height:349.9pt;z-index:-251656192;mso-position-horizontal:center;mso-position-horizontal-relative:margin;mso-position-vertical:center;mso-position-vertical-relative:margin" o:allowincell="f">
          <v:imagedata r:id="rId1" o:title="logo kinstown 600x421"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60C" w:rsidRDefault="004C4379">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328439" o:spid="_x0000_s2053" type="#_x0000_t75" style="position:absolute;margin-left:0;margin-top:0;width:498.65pt;height:349.9pt;z-index:-251655168;mso-position-horizontal:center;mso-position-horizontal-relative:margin;mso-position-vertical:center;mso-position-vertical-relative:margin" o:allowincell="f">
          <v:imagedata r:id="rId1" o:title="logo kinstown 600x421" gain="19661f" blacklevel="22938f"/>
        </v:shape>
      </w:pict>
    </w:r>
    <w:r>
      <w:rPr>
        <w:noProof/>
        <w:lang w:eastAsia="es-CL"/>
      </w:rPr>
      <mc:AlternateContent>
        <mc:Choice Requires="wps">
          <w:drawing>
            <wp:anchor distT="0" distB="0" distL="114300" distR="114300" simplePos="0" relativeHeight="251658240" behindDoc="0" locked="0" layoutInCell="1" allowOverlap="1">
              <wp:simplePos x="0" y="0"/>
              <wp:positionH relativeFrom="column">
                <wp:posOffset>1007745</wp:posOffset>
              </wp:positionH>
              <wp:positionV relativeFrom="paragraph">
                <wp:posOffset>-250190</wp:posOffset>
              </wp:positionV>
              <wp:extent cx="4914900" cy="466725"/>
              <wp:effectExtent l="0" t="0" r="1905" b="215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66725"/>
                      </a:xfrm>
                      <a:prstGeom prst="rect">
                        <a:avLst/>
                      </a:prstGeom>
                      <a:solidFill>
                        <a:srgbClr val="FFFFFF"/>
                      </a:solidFill>
                      <a:ln>
                        <a:noFill/>
                      </a:ln>
                      <a:effectLst>
                        <a:prstShdw prst="shdw13" dist="12700" dir="5400000">
                          <a:srgbClr val="000000"/>
                        </a:prstShdw>
                      </a:effectLst>
                      <a:extLst>
                        <a:ext uri="{91240B29-F687-4F45-9708-019B960494DF}">
                          <a14:hiddenLine xmlns:a14="http://schemas.microsoft.com/office/drawing/2010/main" w="9525" cap="rnd">
                            <a:solidFill>
                              <a:srgbClr val="000000"/>
                            </a:solidFill>
                            <a:prstDash val="sysDot"/>
                            <a:miter lim="800000"/>
                            <a:headEnd/>
                            <a:tailEnd/>
                          </a14:hiddenLine>
                        </a:ext>
                      </a:extLst>
                    </wps:spPr>
                    <wps:txbx>
                      <w:txbxContent>
                        <w:p w:rsidR="00E6360C" w:rsidRDefault="0048786E" w:rsidP="001108DA">
                          <w:pPr>
                            <w:spacing w:after="0" w:line="240" w:lineRule="auto"/>
                            <w:rPr>
                              <w:rFonts w:ascii="Arial Narrow" w:hAnsi="Arial Narrow"/>
                              <w:sz w:val="18"/>
                              <w:lang w:val="en-US"/>
                            </w:rPr>
                          </w:pPr>
                          <w:r>
                            <w:rPr>
                              <w:rFonts w:ascii="Arial Narrow" w:hAnsi="Arial Narrow"/>
                              <w:sz w:val="18"/>
                              <w:lang w:val="es-MX"/>
                            </w:rPr>
                            <w:t>Fundación</w:t>
                          </w:r>
                          <w:r w:rsidR="00E6360C">
                            <w:rPr>
                              <w:rFonts w:ascii="Arial Narrow" w:hAnsi="Arial Narrow"/>
                              <w:sz w:val="18"/>
                              <w:lang w:val="es-MX"/>
                            </w:rPr>
                            <w:t xml:space="preserve"> Educac</w:t>
                          </w:r>
                          <w:r>
                            <w:rPr>
                              <w:rFonts w:ascii="Arial Narrow" w:hAnsi="Arial Narrow"/>
                              <w:sz w:val="18"/>
                              <w:lang w:val="es-MX"/>
                            </w:rPr>
                            <w:t xml:space="preserve">ional Bosques de Santa </w:t>
                          </w:r>
                          <w:proofErr w:type="gramStart"/>
                          <w:r>
                            <w:rPr>
                              <w:rFonts w:ascii="Arial Narrow" w:hAnsi="Arial Narrow"/>
                              <w:sz w:val="18"/>
                              <w:lang w:val="es-MX"/>
                            </w:rPr>
                            <w:t xml:space="preserve">Julia </w:t>
                          </w:r>
                          <w:r w:rsidR="00E6360C">
                            <w:rPr>
                              <w:rFonts w:ascii="Arial Narrow" w:hAnsi="Arial Narrow"/>
                              <w:sz w:val="18"/>
                              <w:lang w:val="es-MX"/>
                            </w:rPr>
                            <w:t>.</w:t>
                          </w:r>
                          <w:proofErr w:type="gramEnd"/>
                          <w:r w:rsidR="00E6360C">
                            <w:rPr>
                              <w:rFonts w:ascii="Arial Narrow" w:hAnsi="Arial Narrow"/>
                              <w:sz w:val="18"/>
                              <w:lang w:val="es-MX"/>
                            </w:rPr>
                            <w:t xml:space="preserve">                                                </w:t>
                          </w:r>
                          <w:proofErr w:type="spellStart"/>
                          <w:r w:rsidR="00E6360C">
                            <w:rPr>
                              <w:rFonts w:ascii="Monotype Corsiva" w:hAnsi="Monotype Corsiva"/>
                              <w:sz w:val="18"/>
                              <w:lang w:val="en-US"/>
                            </w:rPr>
                            <w:t>Intellectum</w:t>
                          </w:r>
                          <w:proofErr w:type="spellEnd"/>
                          <w:r w:rsidR="00E6360C">
                            <w:rPr>
                              <w:rFonts w:ascii="Monotype Corsiva" w:hAnsi="Monotype Corsiva"/>
                              <w:sz w:val="18"/>
                              <w:lang w:val="en-US"/>
                            </w:rPr>
                            <w:t xml:space="preserve"> da </w:t>
                          </w:r>
                          <w:proofErr w:type="spellStart"/>
                          <w:r w:rsidR="00E6360C">
                            <w:rPr>
                              <w:rFonts w:ascii="Monotype Corsiva" w:hAnsi="Monotype Corsiva"/>
                              <w:sz w:val="18"/>
                              <w:lang w:val="en-US"/>
                            </w:rPr>
                            <w:t>Mihi</w:t>
                          </w:r>
                          <w:proofErr w:type="spellEnd"/>
                          <w:r w:rsidR="00E6360C">
                            <w:rPr>
                              <w:rFonts w:ascii="Monotype Corsiva" w:hAnsi="Monotype Corsiva"/>
                              <w:sz w:val="18"/>
                              <w:lang w:val="en-US"/>
                            </w:rPr>
                            <w:t xml:space="preserve"> </w:t>
                          </w:r>
                          <w:proofErr w:type="spellStart"/>
                          <w:r w:rsidR="00E6360C">
                            <w:rPr>
                              <w:rFonts w:ascii="Monotype Corsiva" w:hAnsi="Monotype Corsiva"/>
                              <w:sz w:val="18"/>
                              <w:lang w:val="en-US"/>
                            </w:rPr>
                            <w:t>Ut</w:t>
                          </w:r>
                          <w:proofErr w:type="spellEnd"/>
                          <w:r w:rsidR="00E6360C">
                            <w:rPr>
                              <w:rFonts w:ascii="Monotype Corsiva" w:hAnsi="Monotype Corsiva"/>
                              <w:sz w:val="18"/>
                              <w:lang w:val="en-US"/>
                            </w:rPr>
                            <w:t xml:space="preserve"> </w:t>
                          </w:r>
                          <w:proofErr w:type="spellStart"/>
                          <w:r w:rsidR="00E6360C">
                            <w:rPr>
                              <w:rFonts w:ascii="Monotype Corsiva" w:hAnsi="Monotype Corsiva"/>
                              <w:sz w:val="18"/>
                              <w:lang w:val="en-US"/>
                            </w:rPr>
                            <w:t>Vivam</w:t>
                          </w:r>
                          <w:proofErr w:type="spellEnd"/>
                        </w:p>
                        <w:p w:rsidR="00E6360C" w:rsidRDefault="00E6360C" w:rsidP="001108DA">
                          <w:pPr>
                            <w:spacing w:after="0" w:line="240" w:lineRule="auto"/>
                            <w:rPr>
                              <w:rFonts w:ascii="Arial Narrow" w:hAnsi="Arial Narrow"/>
                              <w:sz w:val="18"/>
                              <w:lang w:val="en-US"/>
                            </w:rPr>
                          </w:pPr>
                          <w:proofErr w:type="gramStart"/>
                          <w:r>
                            <w:rPr>
                              <w:rFonts w:ascii="Arial Narrow" w:hAnsi="Arial Narrow"/>
                              <w:sz w:val="18"/>
                              <w:lang w:val="en-US"/>
                            </w:rPr>
                            <w:t xml:space="preserve">“ </w:t>
                          </w:r>
                          <w:r>
                            <w:rPr>
                              <w:rFonts w:ascii="Arial Narrow" w:hAnsi="Arial Narrow"/>
                              <w:b/>
                              <w:bCs/>
                              <w:i/>
                              <w:iCs/>
                              <w:sz w:val="18"/>
                              <w:lang w:val="en-US"/>
                            </w:rPr>
                            <w:t>The</w:t>
                          </w:r>
                          <w:proofErr w:type="gramEnd"/>
                          <w:r>
                            <w:rPr>
                              <w:rFonts w:ascii="Arial Narrow" w:hAnsi="Arial Narrow"/>
                              <w:b/>
                              <w:bCs/>
                              <w:i/>
                              <w:iCs/>
                              <w:sz w:val="18"/>
                              <w:lang w:val="en-US"/>
                            </w:rPr>
                            <w:t xml:space="preserve"> </w:t>
                          </w:r>
                          <w:smartTag w:uri="urn:schemas-microsoft-com:office:smarttags" w:element="PlaceName">
                            <w:r>
                              <w:rPr>
                                <w:rFonts w:ascii="Arial Narrow" w:hAnsi="Arial Narrow"/>
                                <w:b/>
                                <w:bCs/>
                                <w:i/>
                                <w:iCs/>
                                <w:sz w:val="18"/>
                                <w:lang w:val="en-US"/>
                              </w:rPr>
                              <w:t>Kingstown</w:t>
                            </w:r>
                          </w:smartTag>
                          <w:r>
                            <w:rPr>
                              <w:rFonts w:ascii="Arial Narrow" w:hAnsi="Arial Narrow"/>
                              <w:b/>
                              <w:bCs/>
                              <w:i/>
                              <w:iCs/>
                              <w:sz w:val="18"/>
                              <w:lang w:val="en-US"/>
                            </w:rPr>
                            <w:t xml:space="preserve"> </w:t>
                          </w:r>
                          <w:smartTag w:uri="urn:schemas-microsoft-com:office:smarttags" w:element="PlaceType">
                            <w:r>
                              <w:rPr>
                                <w:rFonts w:ascii="Arial Narrow" w:hAnsi="Arial Narrow"/>
                                <w:b/>
                                <w:bCs/>
                                <w:i/>
                                <w:iCs/>
                                <w:sz w:val="18"/>
                                <w:lang w:val="en-US"/>
                              </w:rPr>
                              <w:t>School</w:t>
                            </w:r>
                          </w:smartTag>
                          <w:r>
                            <w:rPr>
                              <w:rFonts w:ascii="Arial Narrow" w:hAnsi="Arial Narrow"/>
                              <w:sz w:val="18"/>
                              <w:lang w:val="en-US"/>
                            </w:rPr>
                            <w:t xml:space="preserve"> “  -  </w:t>
                          </w:r>
                          <w:proofErr w:type="spellStart"/>
                          <w:smartTag w:uri="urn:schemas-microsoft-com:office:smarttags" w:element="place">
                            <w:smartTag w:uri="urn:schemas-microsoft-com:office:smarttags" w:element="City">
                              <w:r>
                                <w:rPr>
                                  <w:rFonts w:ascii="Arial Narrow" w:hAnsi="Arial Narrow"/>
                                  <w:b/>
                                  <w:bCs/>
                                  <w:i/>
                                  <w:iCs/>
                                  <w:sz w:val="18"/>
                                  <w:lang w:val="en-US"/>
                                </w:rPr>
                                <w:t>Viña</w:t>
                              </w:r>
                              <w:proofErr w:type="spellEnd"/>
                              <w:r>
                                <w:rPr>
                                  <w:rFonts w:ascii="Arial Narrow" w:hAnsi="Arial Narrow"/>
                                  <w:b/>
                                  <w:bCs/>
                                  <w:i/>
                                  <w:iCs/>
                                  <w:sz w:val="18"/>
                                  <w:lang w:val="en-US"/>
                                </w:rPr>
                                <w:t xml:space="preserve"> del Mar</w:t>
                              </w:r>
                            </w:smartTag>
                          </w:smartTag>
                          <w:r>
                            <w:rPr>
                              <w:rFonts w:ascii="Arial Narrow" w:hAnsi="Arial Narrow"/>
                              <w:b/>
                              <w:bCs/>
                              <w:sz w:val="18"/>
                              <w:lang w:val="en-US"/>
                            </w:rPr>
                            <w:t xml:space="preserve">.                                                            </w:t>
                          </w:r>
                          <w:r>
                            <w:rPr>
                              <w:rFonts w:ascii="Arial Narrow" w:hAnsi="Arial Narrow"/>
                              <w:b/>
                              <w:bCs/>
                              <w:sz w:val="18"/>
                              <w:lang w:val="en-US"/>
                            </w:rPr>
                            <w:tab/>
                          </w:r>
                          <w:r>
                            <w:rPr>
                              <w:rFonts w:ascii="Arial Narrow" w:hAnsi="Arial Narrow"/>
                              <w:b/>
                              <w:bCs/>
                              <w:sz w:val="18"/>
                              <w:lang w:val="en-US"/>
                            </w:rPr>
                            <w:tab/>
                            <w:t>UTP</w:t>
                          </w:r>
                        </w:p>
                        <w:p w:rsidR="00E6360C" w:rsidRDefault="00E6360C" w:rsidP="001108DA">
                          <w:pPr>
                            <w:rPr>
                              <w:rFonts w:ascii="Monotype Corsiva" w:hAnsi="Monotype Corsiva"/>
                              <w:sz w:val="18"/>
                              <w:lang w:val="es-MX"/>
                            </w:rPr>
                          </w:pPr>
                          <w:r>
                            <w:rPr>
                              <w:rFonts w:ascii="Monotype Corsiva" w:hAnsi="Monotype Corsiva"/>
                              <w:sz w:val="18"/>
                              <w:lang w:val="es-MX"/>
                            </w:rPr>
                            <w:t xml:space="preserve">Establecimiento Subvencionado de Financiamiento Compartido.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9.35pt;margin-top:-19.7pt;width:387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" stroked="f">
              <v:stroke dashstyle="1 1" endcap="round"/>
              <v:shadow on="t" type="double" color="black" color2="shadow add(102)" offset="0,1pt" offset2=",2pt"/>
              <v:textbox>
                <w:txbxContent>
                  <w:p w:rsidR="00E6360C" w:rsidRDefault="0048786E" w:rsidP="001108DA">
                    <w:pPr>
                      <w:spacing w:after="0" w:line="240" w:lineRule="auto"/>
                      <w:rPr>
                        <w:rFonts w:ascii="Arial Narrow" w:hAnsi="Arial Narrow"/>
                        <w:sz w:val="18"/>
                        <w:lang w:val="en-US"/>
                      </w:rPr>
                    </w:pPr>
                    <w:r>
                      <w:rPr>
                        <w:rFonts w:ascii="Arial Narrow" w:hAnsi="Arial Narrow"/>
                        <w:sz w:val="18"/>
                        <w:lang w:val="es-MX"/>
                      </w:rPr>
                      <w:t>Fundación</w:t>
                    </w:r>
                    <w:r w:rsidR="00E6360C">
                      <w:rPr>
                        <w:rFonts w:ascii="Arial Narrow" w:hAnsi="Arial Narrow"/>
                        <w:sz w:val="18"/>
                        <w:lang w:val="es-MX"/>
                      </w:rPr>
                      <w:t xml:space="preserve"> Educac</w:t>
                    </w:r>
                    <w:r>
                      <w:rPr>
                        <w:rFonts w:ascii="Arial Narrow" w:hAnsi="Arial Narrow"/>
                        <w:sz w:val="18"/>
                        <w:lang w:val="es-MX"/>
                      </w:rPr>
                      <w:t xml:space="preserve">ional Bosques de Santa </w:t>
                    </w:r>
                    <w:proofErr w:type="gramStart"/>
                    <w:r>
                      <w:rPr>
                        <w:rFonts w:ascii="Arial Narrow" w:hAnsi="Arial Narrow"/>
                        <w:sz w:val="18"/>
                        <w:lang w:val="es-MX"/>
                      </w:rPr>
                      <w:t xml:space="preserve">Julia </w:t>
                    </w:r>
                    <w:r w:rsidR="00E6360C">
                      <w:rPr>
                        <w:rFonts w:ascii="Arial Narrow" w:hAnsi="Arial Narrow"/>
                        <w:sz w:val="18"/>
                        <w:lang w:val="es-MX"/>
                      </w:rPr>
                      <w:t>.</w:t>
                    </w:r>
                    <w:proofErr w:type="gramEnd"/>
                    <w:r w:rsidR="00E6360C">
                      <w:rPr>
                        <w:rFonts w:ascii="Arial Narrow" w:hAnsi="Arial Narrow"/>
                        <w:sz w:val="18"/>
                        <w:lang w:val="es-MX"/>
                      </w:rPr>
                      <w:t xml:space="preserve">                                                </w:t>
                    </w:r>
                    <w:proofErr w:type="spellStart"/>
                    <w:r w:rsidR="00E6360C">
                      <w:rPr>
                        <w:rFonts w:ascii="Monotype Corsiva" w:hAnsi="Monotype Corsiva"/>
                        <w:sz w:val="18"/>
                        <w:lang w:val="en-US"/>
                      </w:rPr>
                      <w:t>Intellectum</w:t>
                    </w:r>
                    <w:proofErr w:type="spellEnd"/>
                    <w:r w:rsidR="00E6360C">
                      <w:rPr>
                        <w:rFonts w:ascii="Monotype Corsiva" w:hAnsi="Monotype Corsiva"/>
                        <w:sz w:val="18"/>
                        <w:lang w:val="en-US"/>
                      </w:rPr>
                      <w:t xml:space="preserve"> da </w:t>
                    </w:r>
                    <w:proofErr w:type="spellStart"/>
                    <w:r w:rsidR="00E6360C">
                      <w:rPr>
                        <w:rFonts w:ascii="Monotype Corsiva" w:hAnsi="Monotype Corsiva"/>
                        <w:sz w:val="18"/>
                        <w:lang w:val="en-US"/>
                      </w:rPr>
                      <w:t>Mihi</w:t>
                    </w:r>
                    <w:proofErr w:type="spellEnd"/>
                    <w:r w:rsidR="00E6360C">
                      <w:rPr>
                        <w:rFonts w:ascii="Monotype Corsiva" w:hAnsi="Monotype Corsiva"/>
                        <w:sz w:val="18"/>
                        <w:lang w:val="en-US"/>
                      </w:rPr>
                      <w:t xml:space="preserve"> </w:t>
                    </w:r>
                    <w:proofErr w:type="spellStart"/>
                    <w:r w:rsidR="00E6360C">
                      <w:rPr>
                        <w:rFonts w:ascii="Monotype Corsiva" w:hAnsi="Monotype Corsiva"/>
                        <w:sz w:val="18"/>
                        <w:lang w:val="en-US"/>
                      </w:rPr>
                      <w:t>Ut</w:t>
                    </w:r>
                    <w:proofErr w:type="spellEnd"/>
                    <w:r w:rsidR="00E6360C">
                      <w:rPr>
                        <w:rFonts w:ascii="Monotype Corsiva" w:hAnsi="Monotype Corsiva"/>
                        <w:sz w:val="18"/>
                        <w:lang w:val="en-US"/>
                      </w:rPr>
                      <w:t xml:space="preserve"> </w:t>
                    </w:r>
                    <w:proofErr w:type="spellStart"/>
                    <w:r w:rsidR="00E6360C">
                      <w:rPr>
                        <w:rFonts w:ascii="Monotype Corsiva" w:hAnsi="Monotype Corsiva"/>
                        <w:sz w:val="18"/>
                        <w:lang w:val="en-US"/>
                      </w:rPr>
                      <w:t>Vivam</w:t>
                    </w:r>
                    <w:proofErr w:type="spellEnd"/>
                  </w:p>
                  <w:p w:rsidR="00E6360C" w:rsidRDefault="00E6360C" w:rsidP="001108DA">
                    <w:pPr>
                      <w:spacing w:after="0" w:line="240" w:lineRule="auto"/>
                      <w:rPr>
                        <w:rFonts w:ascii="Arial Narrow" w:hAnsi="Arial Narrow"/>
                        <w:sz w:val="18"/>
                        <w:lang w:val="en-US"/>
                      </w:rPr>
                    </w:pPr>
                    <w:proofErr w:type="gramStart"/>
                    <w:r>
                      <w:rPr>
                        <w:rFonts w:ascii="Arial Narrow" w:hAnsi="Arial Narrow"/>
                        <w:sz w:val="18"/>
                        <w:lang w:val="en-US"/>
                      </w:rPr>
                      <w:t xml:space="preserve">“ </w:t>
                    </w:r>
                    <w:r>
                      <w:rPr>
                        <w:rFonts w:ascii="Arial Narrow" w:hAnsi="Arial Narrow"/>
                        <w:b/>
                        <w:bCs/>
                        <w:i/>
                        <w:iCs/>
                        <w:sz w:val="18"/>
                        <w:lang w:val="en-US"/>
                      </w:rPr>
                      <w:t>The</w:t>
                    </w:r>
                    <w:proofErr w:type="gramEnd"/>
                    <w:r>
                      <w:rPr>
                        <w:rFonts w:ascii="Arial Narrow" w:hAnsi="Arial Narrow"/>
                        <w:b/>
                        <w:bCs/>
                        <w:i/>
                        <w:iCs/>
                        <w:sz w:val="18"/>
                        <w:lang w:val="en-US"/>
                      </w:rPr>
                      <w:t xml:space="preserve"> </w:t>
                    </w:r>
                    <w:smartTag w:uri="urn:schemas-microsoft-com:office:smarttags" w:element="PlaceName">
                      <w:r>
                        <w:rPr>
                          <w:rFonts w:ascii="Arial Narrow" w:hAnsi="Arial Narrow"/>
                          <w:b/>
                          <w:bCs/>
                          <w:i/>
                          <w:iCs/>
                          <w:sz w:val="18"/>
                          <w:lang w:val="en-US"/>
                        </w:rPr>
                        <w:t>Kingstown</w:t>
                      </w:r>
                    </w:smartTag>
                    <w:r>
                      <w:rPr>
                        <w:rFonts w:ascii="Arial Narrow" w:hAnsi="Arial Narrow"/>
                        <w:b/>
                        <w:bCs/>
                        <w:i/>
                        <w:iCs/>
                        <w:sz w:val="18"/>
                        <w:lang w:val="en-US"/>
                      </w:rPr>
                      <w:t xml:space="preserve"> </w:t>
                    </w:r>
                    <w:smartTag w:uri="urn:schemas-microsoft-com:office:smarttags" w:element="PlaceType">
                      <w:r>
                        <w:rPr>
                          <w:rFonts w:ascii="Arial Narrow" w:hAnsi="Arial Narrow"/>
                          <w:b/>
                          <w:bCs/>
                          <w:i/>
                          <w:iCs/>
                          <w:sz w:val="18"/>
                          <w:lang w:val="en-US"/>
                        </w:rPr>
                        <w:t>School</w:t>
                      </w:r>
                    </w:smartTag>
                    <w:r>
                      <w:rPr>
                        <w:rFonts w:ascii="Arial Narrow" w:hAnsi="Arial Narrow"/>
                        <w:sz w:val="18"/>
                        <w:lang w:val="en-US"/>
                      </w:rPr>
                      <w:t xml:space="preserve"> “  -  </w:t>
                    </w:r>
                    <w:proofErr w:type="spellStart"/>
                    <w:smartTag w:uri="urn:schemas-microsoft-com:office:smarttags" w:element="place">
                      <w:smartTag w:uri="urn:schemas-microsoft-com:office:smarttags" w:element="City">
                        <w:r>
                          <w:rPr>
                            <w:rFonts w:ascii="Arial Narrow" w:hAnsi="Arial Narrow"/>
                            <w:b/>
                            <w:bCs/>
                            <w:i/>
                            <w:iCs/>
                            <w:sz w:val="18"/>
                            <w:lang w:val="en-US"/>
                          </w:rPr>
                          <w:t>Viña</w:t>
                        </w:r>
                        <w:proofErr w:type="spellEnd"/>
                        <w:r>
                          <w:rPr>
                            <w:rFonts w:ascii="Arial Narrow" w:hAnsi="Arial Narrow"/>
                            <w:b/>
                            <w:bCs/>
                            <w:i/>
                            <w:iCs/>
                            <w:sz w:val="18"/>
                            <w:lang w:val="en-US"/>
                          </w:rPr>
                          <w:t xml:space="preserve"> del Mar</w:t>
                        </w:r>
                      </w:smartTag>
                    </w:smartTag>
                    <w:r>
                      <w:rPr>
                        <w:rFonts w:ascii="Arial Narrow" w:hAnsi="Arial Narrow"/>
                        <w:b/>
                        <w:bCs/>
                        <w:sz w:val="18"/>
                        <w:lang w:val="en-US"/>
                      </w:rPr>
                      <w:t xml:space="preserve">.                                                            </w:t>
                    </w:r>
                    <w:r>
                      <w:rPr>
                        <w:rFonts w:ascii="Arial Narrow" w:hAnsi="Arial Narrow"/>
                        <w:b/>
                        <w:bCs/>
                        <w:sz w:val="18"/>
                        <w:lang w:val="en-US"/>
                      </w:rPr>
                      <w:tab/>
                    </w:r>
                    <w:r>
                      <w:rPr>
                        <w:rFonts w:ascii="Arial Narrow" w:hAnsi="Arial Narrow"/>
                        <w:b/>
                        <w:bCs/>
                        <w:sz w:val="18"/>
                        <w:lang w:val="en-US"/>
                      </w:rPr>
                      <w:tab/>
                      <w:t>UTP</w:t>
                    </w:r>
                  </w:p>
                  <w:p w:rsidR="00E6360C" w:rsidRDefault="00E6360C" w:rsidP="001108DA">
                    <w:pPr>
                      <w:rPr>
                        <w:rFonts w:ascii="Monotype Corsiva" w:hAnsi="Monotype Corsiva"/>
                        <w:sz w:val="18"/>
                        <w:lang w:val="es-MX"/>
                      </w:rPr>
                    </w:pPr>
                    <w:r>
                      <w:rPr>
                        <w:rFonts w:ascii="Monotype Corsiva" w:hAnsi="Monotype Corsiva"/>
                        <w:sz w:val="18"/>
                        <w:lang w:val="es-MX"/>
                      </w:rPr>
                      <w:t xml:space="preserve">Establecimiento Subvencionado de Financiamiento Compartido.                                                                                                                               </w:t>
                    </w:r>
                  </w:p>
                </w:txbxContent>
              </v:textbox>
            </v:shape>
          </w:pict>
        </mc:Fallback>
      </mc:AlternateContent>
    </w:r>
    <w:r w:rsidR="00E6360C">
      <w:rPr>
        <w:noProof/>
        <w:lang w:eastAsia="es-CL"/>
      </w:rPr>
      <w:object w:dxaOrig="1440" w:dyaOrig="1440">
        <v:shape id="_x0000_s2049" type="#_x0000_t75" style="position:absolute;margin-left:18.6pt;margin-top:-20.3pt;width:48pt;height:37.35pt;z-index:-251659264;mso-position-horizontal-relative:text;mso-position-vertical-relative:text">
          <v:imagedata r:id="rId2" o:title=""/>
        </v:shape>
        <o:OLEObject Type="Embed" ProgID="PBrush" ShapeID="_x0000_s2049" DrawAspect="Content" ObjectID="_1590215137" r:id="rId3"/>
      </w:obje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379" w:rsidRDefault="004C4379">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1328437" o:spid="_x0000_s2051" type="#_x0000_t75" style="position:absolute;margin-left:0;margin-top:0;width:498.65pt;height:349.9pt;z-index:-251657216;mso-position-horizontal:center;mso-position-horizontal-relative:margin;mso-position-vertical:center;mso-position-vertical-relative:margin" o:allowincell="f">
          <v:imagedata r:id="rId1" o:title="logo kinstown 600x421"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A856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88298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E6D8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0C10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8DD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1AC5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44D9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B82E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A78F9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7A5B2A"/>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A3"/>
    <w:rsid w:val="00067A91"/>
    <w:rsid w:val="000737A1"/>
    <w:rsid w:val="000D4977"/>
    <w:rsid w:val="001108DA"/>
    <w:rsid w:val="00147733"/>
    <w:rsid w:val="00166F22"/>
    <w:rsid w:val="001E2EC7"/>
    <w:rsid w:val="001F0DF0"/>
    <w:rsid w:val="001F3904"/>
    <w:rsid w:val="0022039C"/>
    <w:rsid w:val="00224DAE"/>
    <w:rsid w:val="0029321A"/>
    <w:rsid w:val="0038511E"/>
    <w:rsid w:val="0041097A"/>
    <w:rsid w:val="00420F6F"/>
    <w:rsid w:val="0048786E"/>
    <w:rsid w:val="004913B8"/>
    <w:rsid w:val="004A4047"/>
    <w:rsid w:val="004C4379"/>
    <w:rsid w:val="004C6C6B"/>
    <w:rsid w:val="004F2F42"/>
    <w:rsid w:val="005339E3"/>
    <w:rsid w:val="00540307"/>
    <w:rsid w:val="00591809"/>
    <w:rsid w:val="005E791F"/>
    <w:rsid w:val="00636A3F"/>
    <w:rsid w:val="006D125A"/>
    <w:rsid w:val="006F22F5"/>
    <w:rsid w:val="00733799"/>
    <w:rsid w:val="007C0135"/>
    <w:rsid w:val="00895CF2"/>
    <w:rsid w:val="00897766"/>
    <w:rsid w:val="00AA03B0"/>
    <w:rsid w:val="00B432B8"/>
    <w:rsid w:val="00BC3F2B"/>
    <w:rsid w:val="00BE6EB3"/>
    <w:rsid w:val="00C1189C"/>
    <w:rsid w:val="00C14C4B"/>
    <w:rsid w:val="00C2281D"/>
    <w:rsid w:val="00C53D0C"/>
    <w:rsid w:val="00C670E4"/>
    <w:rsid w:val="00C8543E"/>
    <w:rsid w:val="00CB22F6"/>
    <w:rsid w:val="00CC7BFA"/>
    <w:rsid w:val="00CD280F"/>
    <w:rsid w:val="00D10B05"/>
    <w:rsid w:val="00D44852"/>
    <w:rsid w:val="00D850FE"/>
    <w:rsid w:val="00D94333"/>
    <w:rsid w:val="00E02280"/>
    <w:rsid w:val="00E37017"/>
    <w:rsid w:val="00E60E25"/>
    <w:rsid w:val="00E6360C"/>
    <w:rsid w:val="00E739A3"/>
    <w:rsid w:val="00F74056"/>
    <w:rsid w:val="00F85880"/>
    <w:rsid w:val="00FC08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54"/>
    <o:shapelayout v:ext="edit">
      <o:idmap v:ext="edit" data="1"/>
    </o:shapelayout>
  </w:shapeDefaults>
  <w:decimalSymbol w:val=","/>
  <w:listSeparator w:val=";"/>
  <w15:chartTrackingRefBased/>
  <w15:docId w15:val="{C25A8C3A-6DBB-4702-BC57-DE121F41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9A3"/>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A4047"/>
    <w:rPr>
      <w:sz w:val="22"/>
      <w:szCs w:val="22"/>
      <w:lang w:eastAsia="en-US"/>
    </w:rPr>
  </w:style>
  <w:style w:type="paragraph" w:styleId="Encabezado">
    <w:name w:val="header"/>
    <w:basedOn w:val="Normal"/>
    <w:link w:val="EncabezadoCar"/>
    <w:uiPriority w:val="99"/>
    <w:unhideWhenUsed/>
    <w:rsid w:val="00E739A3"/>
    <w:pPr>
      <w:tabs>
        <w:tab w:val="center" w:pos="4419"/>
        <w:tab w:val="right" w:pos="8838"/>
      </w:tabs>
      <w:spacing w:after="0" w:line="240" w:lineRule="auto"/>
    </w:pPr>
  </w:style>
  <w:style w:type="character" w:customStyle="1" w:styleId="EncabezadoCar">
    <w:name w:val="Encabezado Car"/>
    <w:link w:val="Encabezado"/>
    <w:uiPriority w:val="99"/>
    <w:rsid w:val="00E739A3"/>
    <w:rPr>
      <w:rFonts w:ascii="Calibri" w:eastAsia="Calibri" w:hAnsi="Calibri" w:cs="Times New Roman"/>
    </w:rPr>
  </w:style>
  <w:style w:type="table" w:styleId="Tablaconcuadrcula">
    <w:name w:val="Table Grid"/>
    <w:basedOn w:val="Tablanormal"/>
    <w:rsid w:val="007C0135"/>
    <w:rPr>
      <w:rFonts w:eastAsia="Times New Roman"/>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7C0135"/>
    <w:pPr>
      <w:spacing w:after="200" w:line="276" w:lineRule="auto"/>
    </w:pPr>
    <w:rPr>
      <w:rFonts w:eastAsia="Times New Roman" w:cs="Calibri"/>
      <w:color w:val="000000"/>
      <w:sz w:val="22"/>
      <w:szCs w:val="22"/>
      <w:lang w:val="es-ES_tradnl" w:eastAsia="es-ES_tradnl"/>
    </w:rPr>
  </w:style>
  <w:style w:type="table" w:customStyle="1" w:styleId="TableNormal1">
    <w:name w:val="Table Normal1"/>
    <w:rsid w:val="007C0135"/>
    <w:pPr>
      <w:spacing w:after="200" w:line="276" w:lineRule="auto"/>
    </w:pPr>
    <w:rPr>
      <w:rFonts w:eastAsia="Times New Roman" w:cs="Calibri"/>
      <w:color w:val="000000"/>
      <w:sz w:val="22"/>
      <w:szCs w:val="22"/>
      <w:lang w:val="es-ES" w:eastAsia="es-ES"/>
    </w:rPr>
    <w:tblPr>
      <w:tblCellMar>
        <w:top w:w="0" w:type="dxa"/>
        <w:left w:w="0" w:type="dxa"/>
        <w:bottom w:w="0" w:type="dxa"/>
        <w:right w:w="0" w:type="dxa"/>
      </w:tblCellMar>
    </w:tblPr>
  </w:style>
  <w:style w:type="character" w:customStyle="1" w:styleId="HeaderChar">
    <w:name w:val="Header Char"/>
    <w:locked/>
    <w:rsid w:val="0038511E"/>
    <w:rPr>
      <w:rFonts w:cs="Times New Roman"/>
    </w:rPr>
  </w:style>
  <w:style w:type="paragraph" w:styleId="Piedepgina">
    <w:name w:val="footer"/>
    <w:basedOn w:val="Normal"/>
    <w:link w:val="PiedepginaCar"/>
    <w:uiPriority w:val="99"/>
    <w:unhideWhenUsed/>
    <w:rsid w:val="0048786E"/>
    <w:pPr>
      <w:tabs>
        <w:tab w:val="center" w:pos="4419"/>
        <w:tab w:val="right" w:pos="8838"/>
      </w:tabs>
    </w:pPr>
  </w:style>
  <w:style w:type="character" w:customStyle="1" w:styleId="PiedepginaCar">
    <w:name w:val="Pie de página Car"/>
    <w:link w:val="Piedepgina"/>
    <w:uiPriority w:val="99"/>
    <w:rsid w:val="0048786E"/>
    <w:rPr>
      <w:sz w:val="22"/>
      <w:szCs w:val="22"/>
      <w:lang w:eastAsia="en-US"/>
    </w:rPr>
  </w:style>
  <w:style w:type="table" w:styleId="Tabladecuadrcula4">
    <w:name w:val="Grid Table 4"/>
    <w:basedOn w:val="Tablanormal"/>
    <w:uiPriority w:val="49"/>
    <w:rsid w:val="004C437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190878">
      <w:bodyDiv w:val="1"/>
      <w:marLeft w:val="0"/>
      <w:marRight w:val="0"/>
      <w:marTop w:val="0"/>
      <w:marBottom w:val="0"/>
      <w:divBdr>
        <w:top w:val="none" w:sz="0" w:space="0" w:color="auto"/>
        <w:left w:val="none" w:sz="0" w:space="0" w:color="auto"/>
        <w:bottom w:val="none" w:sz="0" w:space="0" w:color="auto"/>
        <w:right w:val="none" w:sz="0" w:space="0" w:color="auto"/>
      </w:divBdr>
      <w:divsChild>
        <w:div w:id="98127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2917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Calendario de Evaluaciones de síntesis Primer Semestre</vt:lpstr>
    </vt:vector>
  </TitlesOfParts>
  <Company>Sociedad Educacional Bosques de Santa Julia</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Calendario de Evaluaciones de síntesis Primer Semestre</dc:title>
  <dc:subject/>
  <dc:creator>Utp Media</dc:creator>
  <cp:keywords/>
  <cp:lastModifiedBy>Marcelo Tapia</cp:lastModifiedBy>
  <cp:revision>2</cp:revision>
  <cp:lastPrinted>2015-06-08T12:18:00Z</cp:lastPrinted>
  <dcterms:created xsi:type="dcterms:W3CDTF">2018-06-11T13:39:00Z</dcterms:created>
  <dcterms:modified xsi:type="dcterms:W3CDTF">2018-06-11T13:39:00Z</dcterms:modified>
</cp:coreProperties>
</file>