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E1" w:rsidRPr="00C52E68" w:rsidRDefault="00D962E1" w:rsidP="00C52E68">
      <w:pPr>
        <w:pStyle w:val="Sinespaciado"/>
        <w:rPr>
          <w:rFonts w:ascii="Arial" w:hAnsi="Arial" w:cs="Arial"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b/>
          <w:sz w:val="20"/>
          <w:szCs w:val="20"/>
        </w:rPr>
      </w:pPr>
      <w:bookmarkStart w:id="0" w:name="_Hlk497169305"/>
      <w:r w:rsidRPr="00C52E68">
        <w:rPr>
          <w:rFonts w:ascii="Arial" w:hAnsi="Arial" w:cs="Arial"/>
          <w:b/>
          <w:sz w:val="20"/>
          <w:szCs w:val="20"/>
        </w:rPr>
        <w:t>Calendario de Evaluaciones de síntesis Primer Semestre</w:t>
      </w:r>
      <w:r w:rsidR="00C9045E" w:rsidRPr="00C52E68">
        <w:rPr>
          <w:rFonts w:ascii="Arial" w:hAnsi="Arial" w:cs="Arial"/>
          <w:b/>
          <w:sz w:val="20"/>
          <w:szCs w:val="20"/>
        </w:rPr>
        <w:t xml:space="preserve"> 2018</w:t>
      </w:r>
    </w:p>
    <w:p w:rsidR="00D962E1" w:rsidRPr="00C52E68" w:rsidRDefault="00D962E1" w:rsidP="00C52E68">
      <w:pPr>
        <w:pStyle w:val="Sinespaciado"/>
        <w:rPr>
          <w:rFonts w:ascii="Arial" w:hAnsi="Arial" w:cs="Arial"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b/>
          <w:sz w:val="20"/>
          <w:szCs w:val="20"/>
        </w:rPr>
      </w:pPr>
      <w:r w:rsidRPr="00C52E68">
        <w:rPr>
          <w:rFonts w:ascii="Arial" w:hAnsi="Arial" w:cs="Arial"/>
          <w:b/>
          <w:sz w:val="20"/>
          <w:szCs w:val="20"/>
        </w:rPr>
        <w:t>8° Básico B                                                                  Profesor: Marcela Román Toro.</w:t>
      </w:r>
    </w:p>
    <w:p w:rsidR="00C52E68" w:rsidRPr="00F25E02" w:rsidRDefault="00C52E68" w:rsidP="00C52E6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C52E68" w:rsidRPr="00F25E02" w:rsidTr="0027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C52E68" w:rsidRPr="00F25E02" w:rsidRDefault="00C52E68" w:rsidP="00B405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C52E68" w:rsidRPr="00F25E02" w:rsidRDefault="00C52E68" w:rsidP="00B405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C52E68" w:rsidRPr="00F25E02" w:rsidRDefault="00C52E68" w:rsidP="00B405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C52E68" w:rsidRPr="00F25E02" w:rsidRDefault="00C52E68" w:rsidP="00B405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C52E68" w:rsidRPr="00F25E02" w:rsidRDefault="00C52E68" w:rsidP="00B405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C52E68" w:rsidRPr="00F25E02" w:rsidTr="00271587">
        <w:tc>
          <w:tcPr>
            <w:tcW w:w="1787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D74BB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C52E68" w:rsidRPr="00ED74BB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C52E68" w:rsidRPr="00F25E02" w:rsidRDefault="00C52E68" w:rsidP="009C6DE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C52E68" w:rsidRPr="00630375" w:rsidRDefault="00C52E68" w:rsidP="00C52E68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1814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68" w:rsidRPr="00F25E02" w:rsidTr="00271587">
        <w:tc>
          <w:tcPr>
            <w:tcW w:w="1787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C52E68" w:rsidRPr="00F25E02" w:rsidRDefault="00C52E68" w:rsidP="00C52E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1802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9C6DE6" w:rsidRDefault="009C6DE6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25E02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C52E68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C52E68" w:rsidRPr="00F25E02" w:rsidRDefault="00C52E68" w:rsidP="00B405E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62E1" w:rsidRPr="00C52E68" w:rsidRDefault="00D962E1" w:rsidP="00C52E68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b/>
          <w:sz w:val="20"/>
          <w:szCs w:val="20"/>
        </w:rPr>
      </w:pPr>
      <w:r w:rsidRPr="00C52E68">
        <w:rPr>
          <w:rFonts w:ascii="Arial" w:hAnsi="Arial" w:cs="Arial"/>
          <w:b/>
          <w:sz w:val="20"/>
          <w:szCs w:val="20"/>
          <w:u w:val="single"/>
        </w:rPr>
        <w:t>Temario Evaluaciones de síntesis</w:t>
      </w:r>
    </w:p>
    <w:p w:rsidR="00D962E1" w:rsidRPr="00C52E68" w:rsidRDefault="00D962E1" w:rsidP="00C52E68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1"/>
        <w:tblW w:w="0" w:type="auto"/>
        <w:tblLook w:val="0620" w:firstRow="1" w:lastRow="0" w:firstColumn="0" w:lastColumn="0" w:noHBand="1" w:noVBand="1"/>
      </w:tblPr>
      <w:tblGrid>
        <w:gridCol w:w="1413"/>
        <w:gridCol w:w="5635"/>
        <w:gridCol w:w="2870"/>
      </w:tblGrid>
      <w:tr w:rsidR="00D962E1" w:rsidRPr="00C52E68" w:rsidTr="0027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2E68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5635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2E68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2870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C52E68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AF20A9" w:rsidRPr="00C52E68" w:rsidTr="00271587">
        <w:tc>
          <w:tcPr>
            <w:tcW w:w="1413" w:type="dxa"/>
          </w:tcPr>
          <w:p w:rsidR="00AF20A9" w:rsidRPr="00C52E68" w:rsidRDefault="00AF20A9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</w:tc>
        <w:tc>
          <w:tcPr>
            <w:tcW w:w="5635" w:type="dxa"/>
          </w:tcPr>
          <w:p w:rsidR="00AF20A9" w:rsidRPr="00C52E68" w:rsidRDefault="00AF20A9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Gén</w:t>
            </w:r>
            <w:r w:rsidR="0062361C">
              <w:rPr>
                <w:rFonts w:ascii="Arial" w:hAnsi="Arial" w:cs="Arial"/>
                <w:sz w:val="20"/>
                <w:szCs w:val="20"/>
              </w:rPr>
              <w:t>ero narrativo y género lírico</w:t>
            </w:r>
          </w:p>
          <w:p w:rsidR="00AF20A9" w:rsidRPr="00C52E68" w:rsidRDefault="00AF20A9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:rsidR="00AF20A9" w:rsidRPr="00C52E68" w:rsidRDefault="00AF20A9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52E68">
              <w:rPr>
                <w:rFonts w:ascii="Arial" w:hAnsi="Arial" w:cs="Arial"/>
                <w:b/>
                <w:sz w:val="20"/>
                <w:szCs w:val="20"/>
              </w:rPr>
              <w:t>Múlti</w:t>
            </w:r>
            <w:proofErr w:type="spellEnd"/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52E68">
              <w:rPr>
                <w:rFonts w:ascii="Arial" w:hAnsi="Arial" w:cs="Arial"/>
                <w:b/>
                <w:sz w:val="20"/>
                <w:szCs w:val="20"/>
              </w:rPr>
              <w:t>Item</w:t>
            </w:r>
            <w:proofErr w:type="spellEnd"/>
          </w:p>
        </w:tc>
      </w:tr>
      <w:tr w:rsidR="00E71AF6" w:rsidRPr="00C52E68" w:rsidTr="00271587">
        <w:tc>
          <w:tcPr>
            <w:tcW w:w="1413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</w:tc>
        <w:tc>
          <w:tcPr>
            <w:tcW w:w="5635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Simple past: Affirmative, negative, questions.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 xml:space="preserve">Time expressions 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Adverbs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Countable and uncountable nouns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Some / Any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Would + like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How much/How many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E68">
              <w:rPr>
                <w:rFonts w:ascii="Arial" w:hAnsi="Arial" w:cs="Arial"/>
                <w:sz w:val="20"/>
                <w:szCs w:val="20"/>
                <w:lang w:val="en-GB"/>
              </w:rPr>
              <w:t>Comparative and superlative adjectives</w:t>
            </w:r>
          </w:p>
        </w:tc>
        <w:tc>
          <w:tcPr>
            <w:tcW w:w="2870" w:type="dxa"/>
          </w:tcPr>
          <w:p w:rsidR="00E71AF6" w:rsidRPr="00C52E68" w:rsidRDefault="00AF20A9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Escrita</w:t>
            </w:r>
          </w:p>
        </w:tc>
      </w:tr>
      <w:tr w:rsidR="00E71AF6" w:rsidRPr="00C52E68" w:rsidTr="00271587">
        <w:tc>
          <w:tcPr>
            <w:tcW w:w="1413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</w:tc>
        <w:tc>
          <w:tcPr>
            <w:tcW w:w="5635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Enteros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Fracciones y decimales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Potencias y raíz cuadrada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  <w:tc>
          <w:tcPr>
            <w:tcW w:w="2870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52E68">
              <w:rPr>
                <w:rFonts w:ascii="Arial" w:hAnsi="Arial" w:cs="Arial"/>
                <w:b/>
                <w:sz w:val="20"/>
                <w:szCs w:val="20"/>
              </w:rPr>
              <w:t>Múlti</w:t>
            </w:r>
            <w:proofErr w:type="spellEnd"/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52E68">
              <w:rPr>
                <w:rFonts w:ascii="Arial" w:hAnsi="Arial" w:cs="Arial"/>
                <w:b/>
                <w:sz w:val="20"/>
                <w:szCs w:val="20"/>
              </w:rPr>
              <w:t>Item</w:t>
            </w:r>
            <w:proofErr w:type="spellEnd"/>
          </w:p>
        </w:tc>
      </w:tr>
      <w:tr w:rsidR="00E71AF6" w:rsidRPr="00C52E68" w:rsidTr="00271587">
        <w:tc>
          <w:tcPr>
            <w:tcW w:w="1413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</w:tc>
        <w:tc>
          <w:tcPr>
            <w:tcW w:w="5635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Eje de Historia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Resurgimiento de la ciudad y el comercio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Renacimiento y Humanismo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Reforma y contrarreforma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Método Científico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Monarquías Absolutas</w:t>
            </w:r>
          </w:p>
        </w:tc>
        <w:tc>
          <w:tcPr>
            <w:tcW w:w="2870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Selección Múltiple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V o F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Análisis de Fuentes</w:t>
            </w:r>
          </w:p>
        </w:tc>
      </w:tr>
      <w:tr w:rsidR="00D962E1" w:rsidRPr="00C52E68" w:rsidTr="00271587">
        <w:tc>
          <w:tcPr>
            <w:tcW w:w="1413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Ciencias Naturales</w:t>
            </w:r>
          </w:p>
        </w:tc>
        <w:tc>
          <w:tcPr>
            <w:tcW w:w="5635" w:type="dxa"/>
          </w:tcPr>
          <w:p w:rsidR="00D962E1" w:rsidRPr="00C52E68" w:rsidRDefault="00D962E1" w:rsidP="00C52E68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C52E68">
              <w:rPr>
                <w:rFonts w:ascii="Arial" w:eastAsia="Arial Unicode MS" w:hAnsi="Arial" w:cs="Arial"/>
                <w:sz w:val="20"/>
                <w:szCs w:val="20"/>
              </w:rPr>
              <w:t>Nutrición, nutrientes, vida sana y alimentación saludable</w:t>
            </w:r>
          </w:p>
          <w:p w:rsidR="00D962E1" w:rsidRPr="00C52E68" w:rsidRDefault="00D962E1" w:rsidP="00C52E68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C52E68">
              <w:rPr>
                <w:rFonts w:ascii="Arial" w:eastAsia="Arial Unicode MS" w:hAnsi="Arial" w:cs="Arial"/>
                <w:sz w:val="20"/>
                <w:szCs w:val="20"/>
              </w:rPr>
              <w:t>Tasa metabólica basal y total</w:t>
            </w:r>
          </w:p>
          <w:p w:rsidR="00D962E1" w:rsidRPr="00C52E68" w:rsidRDefault="00D962E1" w:rsidP="00C52E68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C52E68">
              <w:rPr>
                <w:rFonts w:ascii="Arial" w:eastAsia="Arial Unicode MS" w:hAnsi="Arial" w:cs="Arial"/>
                <w:sz w:val="20"/>
                <w:szCs w:val="20"/>
              </w:rPr>
              <w:t xml:space="preserve">Consecuencias de la ausencia de la dieta equilibrada.   </w:t>
            </w:r>
          </w:p>
          <w:p w:rsidR="00D962E1" w:rsidRPr="00C52E68" w:rsidRDefault="00D962E1" w:rsidP="00C52E68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C52E68">
              <w:rPr>
                <w:rFonts w:ascii="Arial" w:eastAsia="Arial Unicode MS" w:hAnsi="Arial" w:cs="Arial"/>
                <w:sz w:val="20"/>
                <w:szCs w:val="20"/>
              </w:rPr>
              <w:t>Sistemas corporales humanos: Digestivo, circulatorio, respiratorio y excretor.</w:t>
            </w:r>
          </w:p>
        </w:tc>
        <w:tc>
          <w:tcPr>
            <w:tcW w:w="2870" w:type="dxa"/>
          </w:tcPr>
          <w:p w:rsidR="00D962E1" w:rsidRPr="00C52E68" w:rsidRDefault="00D962E1" w:rsidP="00C52E68">
            <w:pPr>
              <w:pStyle w:val="Sinespaciado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C52E68">
              <w:rPr>
                <w:rFonts w:ascii="Arial" w:eastAsia="Arial Unicode MS" w:hAnsi="Arial" w:cs="Arial"/>
                <w:b/>
                <w:sz w:val="20"/>
                <w:szCs w:val="20"/>
              </w:rPr>
              <w:t>Selección múltiple</w:t>
            </w:r>
          </w:p>
        </w:tc>
      </w:tr>
      <w:tr w:rsidR="00D962E1" w:rsidRPr="00C52E68" w:rsidTr="00271587">
        <w:tc>
          <w:tcPr>
            <w:tcW w:w="1413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Entrega</w:t>
            </w:r>
          </w:p>
          <w:p w:rsidR="00AD53EF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28/ 06</w:t>
            </w:r>
          </w:p>
        </w:tc>
        <w:tc>
          <w:tcPr>
            <w:tcW w:w="5635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Actividad N° 3</w:t>
            </w:r>
            <w:r w:rsidRPr="00C52E68">
              <w:rPr>
                <w:rFonts w:ascii="Arial" w:hAnsi="Arial" w:cs="Arial"/>
                <w:sz w:val="20"/>
                <w:szCs w:val="20"/>
              </w:rPr>
              <w:t>. Maqueta de una habitación a escala.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Contenido:</w:t>
            </w:r>
            <w:r w:rsidRPr="00C52E68">
              <w:rPr>
                <w:rFonts w:ascii="Arial" w:hAnsi="Arial" w:cs="Arial"/>
                <w:sz w:val="20"/>
                <w:szCs w:val="20"/>
              </w:rPr>
              <w:t xml:space="preserve"> Diseño y construcción de una maqueta.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Materiales: </w:t>
            </w:r>
            <w:r w:rsidRPr="00C52E68">
              <w:rPr>
                <w:rFonts w:ascii="Arial" w:hAnsi="Arial" w:cs="Arial"/>
                <w:sz w:val="20"/>
                <w:szCs w:val="20"/>
              </w:rPr>
              <w:t>Cartón piedra, pegamento, pintura y láminas de maqueta.</w:t>
            </w:r>
          </w:p>
        </w:tc>
        <w:tc>
          <w:tcPr>
            <w:tcW w:w="2870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4CCD" w:rsidRPr="00C52E68" w:rsidRDefault="00874CCD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Práctico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D962E1" w:rsidRPr="00C52E68" w:rsidTr="00271587">
        <w:tc>
          <w:tcPr>
            <w:tcW w:w="1413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Artes 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Entrega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20/06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Crear trabajos visuales a partir de intereses personales, experimentando con materiales, pinturas y texturas.              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Temática</w:t>
            </w:r>
            <w:r w:rsidRPr="00C52E68">
              <w:rPr>
                <w:rFonts w:ascii="Arial" w:hAnsi="Arial" w:cs="Arial"/>
                <w:sz w:val="20"/>
                <w:szCs w:val="20"/>
              </w:rPr>
              <w:t>: Pintura creativa texturizada.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Medio de expresión</w:t>
            </w:r>
            <w:r w:rsidRPr="00C52E68">
              <w:rPr>
                <w:rFonts w:ascii="Arial" w:hAnsi="Arial" w:cs="Arial"/>
                <w:sz w:val="20"/>
                <w:szCs w:val="20"/>
              </w:rPr>
              <w:t xml:space="preserve">: Pintura.  </w:t>
            </w:r>
            <w:r w:rsidRPr="00C52E68">
              <w:rPr>
                <w:rFonts w:ascii="Arial" w:hAnsi="Arial" w:cs="Arial"/>
                <w:b/>
                <w:sz w:val="20"/>
                <w:szCs w:val="20"/>
              </w:rPr>
              <w:t>Técnica</w:t>
            </w:r>
            <w:r w:rsidRPr="00C52E68">
              <w:rPr>
                <w:rFonts w:ascii="Arial" w:hAnsi="Arial" w:cs="Arial"/>
                <w:sz w:val="20"/>
                <w:szCs w:val="20"/>
              </w:rPr>
              <w:t>: Mixta.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(</w:t>
            </w: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Materiales: </w:t>
            </w:r>
            <w:r w:rsidRPr="00C52E68">
              <w:rPr>
                <w:rFonts w:ascii="Arial" w:hAnsi="Arial" w:cs="Arial"/>
                <w:sz w:val="20"/>
                <w:szCs w:val="20"/>
              </w:rPr>
              <w:t xml:space="preserve">Cartón piedra del tamaño hoja de block, estuche completo, tijera, cola fría, témpera, pinceles, mezclador, botella para el agua, paño, cubre mesa. </w:t>
            </w:r>
            <w:r w:rsidRPr="00C52E68">
              <w:rPr>
                <w:rFonts w:ascii="Arial" w:hAnsi="Arial" w:cs="Arial"/>
                <w:i/>
                <w:sz w:val="20"/>
                <w:szCs w:val="20"/>
                <w:u w:val="single"/>
              </w:rPr>
              <w:t>materiales para producir texturas</w:t>
            </w:r>
            <w:r w:rsidRPr="00C52E68">
              <w:rPr>
                <w:rFonts w:ascii="Arial" w:hAnsi="Arial" w:cs="Arial"/>
                <w:sz w:val="20"/>
                <w:szCs w:val="20"/>
              </w:rPr>
              <w:t>: sémola, restos de géneros, cartulinas corrugadas, esponja, arpillera, cordeles de distintos grosores, cáñamo, lanas, entre otros.)</w:t>
            </w:r>
          </w:p>
        </w:tc>
        <w:tc>
          <w:tcPr>
            <w:tcW w:w="2870" w:type="dxa"/>
          </w:tcPr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Práctico</w:t>
            </w:r>
          </w:p>
          <w:p w:rsidR="00D962E1" w:rsidRPr="00C52E68" w:rsidRDefault="00D962E1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E71AF6" w:rsidRPr="00C52E68" w:rsidTr="00271587">
        <w:tc>
          <w:tcPr>
            <w:tcW w:w="1413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Educación Física </w:t>
            </w:r>
          </w:p>
        </w:tc>
        <w:tc>
          <w:tcPr>
            <w:tcW w:w="5635" w:type="dxa"/>
          </w:tcPr>
          <w:p w:rsidR="00FC02B4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Fundamentos Técnicos y reglamento Básico del Voleibol: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 xml:space="preserve">Golpe de antebrazo y de dedos 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C52E68">
              <w:rPr>
                <w:rFonts w:ascii="Arial" w:hAnsi="Arial" w:cs="Arial"/>
                <w:sz w:val="20"/>
                <w:szCs w:val="20"/>
              </w:rPr>
              <w:t>Saque bajo y alto (lateral)</w:t>
            </w:r>
          </w:p>
        </w:tc>
        <w:tc>
          <w:tcPr>
            <w:tcW w:w="2870" w:type="dxa"/>
          </w:tcPr>
          <w:p w:rsidR="00FC02B4" w:rsidRPr="00C52E68" w:rsidRDefault="00FC02B4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Pr</w:t>
            </w:r>
            <w:r w:rsidR="00FC02B4" w:rsidRPr="00C52E68"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Pr="00C52E68">
              <w:rPr>
                <w:rFonts w:ascii="Arial" w:hAnsi="Arial" w:cs="Arial"/>
                <w:b/>
                <w:sz w:val="20"/>
                <w:szCs w:val="20"/>
              </w:rPr>
              <w:t>ctico</w:t>
            </w:r>
          </w:p>
        </w:tc>
      </w:tr>
      <w:tr w:rsidR="00E71AF6" w:rsidRPr="00C52E68" w:rsidTr="00271587">
        <w:tc>
          <w:tcPr>
            <w:tcW w:w="1413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635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 xml:space="preserve">Creación de un </w:t>
            </w:r>
            <w:proofErr w:type="spellStart"/>
            <w:r w:rsidRPr="00C52E68">
              <w:rPr>
                <w:rFonts w:ascii="Arial" w:hAnsi="Arial" w:cs="Arial"/>
                <w:b/>
                <w:sz w:val="20"/>
                <w:szCs w:val="20"/>
              </w:rPr>
              <w:t>fotolenguaje</w:t>
            </w:r>
            <w:proofErr w:type="spellEnd"/>
          </w:p>
        </w:tc>
        <w:tc>
          <w:tcPr>
            <w:tcW w:w="2870" w:type="dxa"/>
          </w:tcPr>
          <w:p w:rsidR="00E71AF6" w:rsidRPr="00C52E68" w:rsidRDefault="00E71AF6" w:rsidP="00C52E68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C52E68">
              <w:rPr>
                <w:rFonts w:ascii="Arial" w:hAnsi="Arial" w:cs="Arial"/>
                <w:b/>
                <w:sz w:val="20"/>
                <w:szCs w:val="20"/>
              </w:rPr>
              <w:t>Trabajo Individua</w:t>
            </w:r>
            <w:r w:rsidR="00C52E68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</w:tr>
      <w:bookmarkEnd w:id="0"/>
    </w:tbl>
    <w:p w:rsidR="00D962E1" w:rsidRPr="00C52E68" w:rsidRDefault="00D962E1" w:rsidP="00C52E68">
      <w:pPr>
        <w:pStyle w:val="Sinespaciado"/>
        <w:rPr>
          <w:rFonts w:ascii="Arial" w:hAnsi="Arial" w:cs="Arial"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sz w:val="20"/>
          <w:szCs w:val="20"/>
        </w:rPr>
      </w:pPr>
    </w:p>
    <w:p w:rsidR="00D962E1" w:rsidRPr="00C52E68" w:rsidRDefault="00D962E1" w:rsidP="00C52E68">
      <w:pPr>
        <w:pStyle w:val="Sinespaciado"/>
        <w:rPr>
          <w:rFonts w:ascii="Arial" w:hAnsi="Arial" w:cs="Arial"/>
          <w:sz w:val="20"/>
          <w:szCs w:val="20"/>
        </w:rPr>
      </w:pPr>
    </w:p>
    <w:sectPr w:rsidR="00D962E1" w:rsidRPr="00C52E68" w:rsidSect="00C52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43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1D" w:rsidRDefault="009B7F1D" w:rsidP="00C52E68">
      <w:pPr>
        <w:spacing w:after="0" w:line="240" w:lineRule="auto"/>
      </w:pPr>
      <w:r>
        <w:separator/>
      </w:r>
    </w:p>
  </w:endnote>
  <w:endnote w:type="continuationSeparator" w:id="0">
    <w:p w:rsidR="009B7F1D" w:rsidRDefault="009B7F1D" w:rsidP="00C5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587" w:rsidRDefault="002715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587" w:rsidRDefault="0027158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587" w:rsidRDefault="00271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1D" w:rsidRDefault="009B7F1D" w:rsidP="00C52E68">
      <w:pPr>
        <w:spacing w:after="0" w:line="240" w:lineRule="auto"/>
      </w:pPr>
      <w:r>
        <w:separator/>
      </w:r>
    </w:p>
  </w:footnote>
  <w:footnote w:type="continuationSeparator" w:id="0">
    <w:p w:rsidR="009B7F1D" w:rsidRDefault="009B7F1D" w:rsidP="00C5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587" w:rsidRDefault="009B7F1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776719" o:spid="_x0000_s2051" type="#_x0000_t75" style="position:absolute;margin-left:0;margin-top:0;width:498.65pt;height:349.9pt;z-index:-251656704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E68" w:rsidRDefault="009B7F1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776720" o:spid="_x0000_s2052" type="#_x0000_t75" style="position:absolute;margin-left:0;margin-top:0;width:498.65pt;height:349.9pt;z-index:-251655680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  <w:r w:rsidR="00271587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-105410</wp:posOffset>
              </wp:positionV>
              <wp:extent cx="4914900" cy="421640"/>
              <wp:effectExtent l="0" t="0" r="0" b="165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2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2E68" w:rsidRDefault="00C52E68" w:rsidP="00C52E68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  <w:szCs w:val="16"/>
                              <w:lang w:val="es-MX"/>
                            </w:rPr>
                            <w:t xml:space="preserve">Fundación Educacional Bosques de Santa Julia                                                                      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>Intellectum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>Mihi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>Ut</w:t>
                          </w:r>
                          <w:proofErr w:type="spellEnd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C52E68" w:rsidRDefault="00C52E68" w:rsidP="00C52E68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6"/>
                              <w:szCs w:val="16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6"/>
                              <w:szCs w:val="16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6"/>
                              <w:szCs w:val="16"/>
                              <w:lang w:val="en-US"/>
                            </w:rPr>
                            <w:t>. – U.T.P.</w:t>
                          </w:r>
                        </w:p>
                        <w:p w:rsidR="00C52E68" w:rsidRPr="00D70000" w:rsidRDefault="00C52E68" w:rsidP="00C52E68">
                          <w:pPr>
                            <w:spacing w:after="0" w:line="240" w:lineRule="auto"/>
                            <w:rPr>
                              <w:rFonts w:ascii="Monotype Corsiva" w:hAnsi="Monotype Corsiva"/>
                              <w:b/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6"/>
                              <w:szCs w:val="16"/>
                              <w:lang w:val="es-MX"/>
                            </w:rPr>
                            <w:t xml:space="preserve">Establecimiento Subvencionado de Financiamiento Compartido.                                                                    </w:t>
                          </w:r>
                          <w:r>
                            <w:rPr>
                              <w:rFonts w:ascii="Monotype Corsiva" w:hAnsi="Monotype Corsiva"/>
                              <w:b/>
                              <w:sz w:val="16"/>
                              <w:szCs w:val="16"/>
                              <w:lang w:val="es-MX"/>
                            </w:rPr>
                            <w:t>Jefatura 8°B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7pt;margin-top:-8.3pt;width:387pt;height:3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C52E68" w:rsidRDefault="00C52E68" w:rsidP="00C52E68">
                    <w:pPr>
                      <w:spacing w:after="0" w:line="240" w:lineRule="auto"/>
                      <w:rPr>
                        <w:rFonts w:ascii="Arial Narrow" w:hAnsi="Arial Narrow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6"/>
                        <w:szCs w:val="16"/>
                        <w:lang w:val="es-MX"/>
                      </w:rPr>
                      <w:t xml:space="preserve">Fundación Educacional Bosques de Santa Julia                                                                       </w:t>
                    </w:r>
                    <w:proofErr w:type="spellStart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>Intellectum</w:t>
                    </w:r>
                    <w:proofErr w:type="spellEnd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 xml:space="preserve"> da </w:t>
                    </w:r>
                    <w:proofErr w:type="spellStart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>Mihi</w:t>
                    </w:r>
                    <w:proofErr w:type="spellEnd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>Ut</w:t>
                    </w:r>
                    <w:proofErr w:type="spellEnd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rFonts w:ascii="Monotype Corsiva" w:hAnsi="Monotype Corsiva"/>
                        <w:sz w:val="16"/>
                        <w:szCs w:val="16"/>
                        <w:lang w:val="en-US"/>
                      </w:rPr>
                      <w:t>Vivam</w:t>
                    </w:r>
                    <w:proofErr w:type="spellEnd"/>
                  </w:p>
                  <w:p w:rsidR="00C52E68" w:rsidRDefault="00C52E68" w:rsidP="00C52E68">
                    <w:pPr>
                      <w:spacing w:after="0" w:line="240" w:lineRule="auto"/>
                      <w:rPr>
                        <w:rFonts w:ascii="Arial Narrow" w:hAnsi="Arial Narrow"/>
                        <w:sz w:val="16"/>
                        <w:szCs w:val="16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6"/>
                        <w:szCs w:val="16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6"/>
                        <w:szCs w:val="16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6"/>
                        <w:szCs w:val="16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6"/>
                        <w:szCs w:val="16"/>
                        <w:lang w:val="en-US"/>
                      </w:rPr>
                      <w:t>. – U.T.P.</w:t>
                    </w:r>
                  </w:p>
                  <w:p w:rsidR="00C52E68" w:rsidRPr="00D70000" w:rsidRDefault="00C52E68" w:rsidP="00C52E68">
                    <w:pPr>
                      <w:spacing w:after="0" w:line="240" w:lineRule="auto"/>
                      <w:rPr>
                        <w:rFonts w:ascii="Monotype Corsiva" w:hAnsi="Monotype Corsiva"/>
                        <w:b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6"/>
                        <w:szCs w:val="16"/>
                        <w:lang w:val="es-MX"/>
                      </w:rPr>
                      <w:t xml:space="preserve">Establecimiento Subvencionado de Financiamiento Compartido.                                                                    </w:t>
                    </w:r>
                    <w:r>
                      <w:rPr>
                        <w:rFonts w:ascii="Monotype Corsiva" w:hAnsi="Monotype Corsiva"/>
                        <w:b/>
                        <w:sz w:val="16"/>
                        <w:szCs w:val="16"/>
                        <w:lang w:val="es-MX"/>
                      </w:rPr>
                      <w:t>Jefatura 8°B</w:t>
                    </w:r>
                  </w:p>
                </w:txbxContent>
              </v:textbox>
            </v:shape>
          </w:pict>
        </mc:Fallback>
      </mc:AlternateContent>
    </w:r>
    <w:r w:rsidR="00C52E68" w:rsidRPr="000E19E5">
      <w:rPr>
        <w:sz w:val="16"/>
        <w:szCs w:val="16"/>
      </w:rPr>
      <w:object w:dxaOrig="10379" w:dyaOrig="7754">
        <v:shape id="_x0000_i1025" type="#_x0000_t75" style="width:37.5pt;height:30pt">
          <v:imagedata r:id="rId2" o:title=""/>
        </v:shape>
        <o:OLEObject Type="Embed" ProgID="PBrush" ShapeID="_x0000_i1025" DrawAspect="Content" ObjectID="_159090337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587" w:rsidRDefault="009B7F1D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776718" o:spid="_x0000_s2050" type="#_x0000_t75" style="position:absolute;margin-left:0;margin-top:0;width:498.65pt;height:349.9pt;z-index:-251657728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2C0D"/>
    <w:multiLevelType w:val="hybridMultilevel"/>
    <w:tmpl w:val="5336B3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1953"/>
    <w:multiLevelType w:val="hybridMultilevel"/>
    <w:tmpl w:val="87822B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78FE"/>
    <w:multiLevelType w:val="hybridMultilevel"/>
    <w:tmpl w:val="0798AF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6791B"/>
    <w:multiLevelType w:val="hybridMultilevel"/>
    <w:tmpl w:val="8FA053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E156E"/>
    <w:multiLevelType w:val="hybridMultilevel"/>
    <w:tmpl w:val="926E0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3BAC"/>
    <w:multiLevelType w:val="hybridMultilevel"/>
    <w:tmpl w:val="EAF202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56CB4"/>
    <w:multiLevelType w:val="hybridMultilevel"/>
    <w:tmpl w:val="1200DF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E2CAA"/>
    <w:multiLevelType w:val="hybridMultilevel"/>
    <w:tmpl w:val="41FA7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E1"/>
    <w:rsid w:val="00152289"/>
    <w:rsid w:val="00271587"/>
    <w:rsid w:val="0062361C"/>
    <w:rsid w:val="00695F05"/>
    <w:rsid w:val="00874CCD"/>
    <w:rsid w:val="0087690C"/>
    <w:rsid w:val="009B7F1D"/>
    <w:rsid w:val="009C6DE6"/>
    <w:rsid w:val="00AD53EF"/>
    <w:rsid w:val="00AF20A9"/>
    <w:rsid w:val="00B405E3"/>
    <w:rsid w:val="00C52E68"/>
    <w:rsid w:val="00C9045E"/>
    <w:rsid w:val="00D962E1"/>
    <w:rsid w:val="00E71AF6"/>
    <w:rsid w:val="00F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45E62F"/>
  <w15:chartTrackingRefBased/>
  <w15:docId w15:val="{01F5ACEA-75B7-4292-84AB-7E959AC2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2E1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62E1"/>
    <w:rPr>
      <w:sz w:val="22"/>
      <w:szCs w:val="22"/>
      <w:lang w:eastAsia="en-US"/>
    </w:rPr>
  </w:style>
  <w:style w:type="paragraph" w:customStyle="1" w:styleId="Default">
    <w:name w:val="Default"/>
    <w:rsid w:val="00D962E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D962E1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C52E6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52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C52E68"/>
    <w:rPr>
      <w:rFonts w:ascii="Calibri" w:eastAsia="Calibri" w:hAnsi="Calibri" w:cs="Times New Roman"/>
    </w:rPr>
  </w:style>
  <w:style w:type="table" w:styleId="Tabladecuadrcula4-nfasis1">
    <w:name w:val="Grid Table 4 Accent 1"/>
    <w:basedOn w:val="Tablanormal"/>
    <w:uiPriority w:val="49"/>
    <w:rsid w:val="00271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Marcelo Tapia</cp:lastModifiedBy>
  <cp:revision>3</cp:revision>
  <dcterms:created xsi:type="dcterms:W3CDTF">2018-06-08T21:37:00Z</dcterms:created>
  <dcterms:modified xsi:type="dcterms:W3CDTF">2018-06-19T12:50:00Z</dcterms:modified>
</cp:coreProperties>
</file>