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7CA80" w14:textId="77777777" w:rsidR="00207506" w:rsidRPr="00207506" w:rsidRDefault="00207506" w:rsidP="00207506">
      <w:pPr>
        <w:rPr>
          <w:b/>
          <w:bCs/>
        </w:rPr>
      </w:pPr>
      <w:r w:rsidRPr="00207506">
        <w:rPr>
          <w:b/>
          <w:bCs/>
        </w:rPr>
        <w:t xml:space="preserve">29. Masjid </w:t>
      </w:r>
      <w:proofErr w:type="spellStart"/>
      <w:r w:rsidRPr="00207506">
        <w:rPr>
          <w:b/>
          <w:bCs/>
        </w:rPr>
        <w:t>Qiblatain</w:t>
      </w:r>
      <w:proofErr w:type="spellEnd"/>
    </w:p>
    <w:p w14:paraId="7780682A" w14:textId="77777777" w:rsidR="00207506" w:rsidRPr="00207506" w:rsidRDefault="00207506" w:rsidP="00207506">
      <w:pPr>
        <w:rPr>
          <w:b/>
          <w:bCs/>
        </w:rPr>
      </w:pPr>
      <w:r w:rsidRPr="00207506">
        <w:rPr>
          <w:b/>
          <w:bCs/>
        </w:rPr>
        <w:t>Overview</w:t>
      </w:r>
    </w:p>
    <w:p w14:paraId="14290108" w14:textId="77777777" w:rsidR="00207506" w:rsidRPr="00207506" w:rsidRDefault="00207506" w:rsidP="00207506">
      <w:r w:rsidRPr="00207506">
        <w:t xml:space="preserve">Masjid </w:t>
      </w:r>
      <w:proofErr w:type="spellStart"/>
      <w:r w:rsidRPr="00207506">
        <w:t>Qiblatain</w:t>
      </w:r>
      <w:proofErr w:type="spellEnd"/>
      <w:r w:rsidRPr="00207506">
        <w:t xml:space="preserve"> is one of the most famous historical mosques in Islam. It is renowned as the place where the command was revealed to Prophet Muhammad ﷺ to change the Qiblah from </w:t>
      </w:r>
      <w:r w:rsidRPr="00207506">
        <w:rPr>
          <w:b/>
          <w:bCs/>
        </w:rPr>
        <w:t>Masjid al-Aqsa in Jerusalem</w:t>
      </w:r>
      <w:r w:rsidRPr="00207506">
        <w:t xml:space="preserve"> to the </w:t>
      </w:r>
      <w:proofErr w:type="spellStart"/>
      <w:r w:rsidRPr="00207506">
        <w:rPr>
          <w:b/>
          <w:bCs/>
        </w:rPr>
        <w:t>Ka'bah</w:t>
      </w:r>
      <w:proofErr w:type="spellEnd"/>
      <w:r w:rsidRPr="00207506">
        <w:rPr>
          <w:b/>
          <w:bCs/>
        </w:rPr>
        <w:t xml:space="preserve"> in Makkah</w:t>
      </w:r>
      <w:r w:rsidRPr="00207506">
        <w:t xml:space="preserve"> during prayer.</w:t>
      </w:r>
    </w:p>
    <w:p w14:paraId="0419476F" w14:textId="77777777" w:rsidR="00207506" w:rsidRPr="00207506" w:rsidRDefault="00207506" w:rsidP="00207506">
      <w:pPr>
        <w:rPr>
          <w:b/>
          <w:bCs/>
        </w:rPr>
      </w:pPr>
      <w:r w:rsidRPr="00207506">
        <w:rPr>
          <w:b/>
          <w:bCs/>
        </w:rPr>
        <w:t>Historical Background</w:t>
      </w:r>
    </w:p>
    <w:p w14:paraId="58D6114A" w14:textId="77777777" w:rsidR="00207506" w:rsidRPr="00207506" w:rsidRDefault="00207506" w:rsidP="00207506">
      <w:r w:rsidRPr="00207506">
        <w:t xml:space="preserve">In the second year after Hijrah, while leading a congregational prayer, Prophet Muhammad ﷺ received Divine revelation instructing him to face the </w:t>
      </w:r>
      <w:proofErr w:type="spellStart"/>
      <w:r w:rsidRPr="00207506">
        <w:t>Ka'bah</w:t>
      </w:r>
      <w:proofErr w:type="spellEnd"/>
      <w:r w:rsidRPr="00207506">
        <w:t xml:space="preserve">. The Prophet ﷺ immediately turned during the prayer, and the congregation followed him. This historic event gave the mosque its name, </w:t>
      </w:r>
      <w:r w:rsidRPr="00207506">
        <w:rPr>
          <w:b/>
          <w:bCs/>
        </w:rPr>
        <w:t xml:space="preserve">Masjid </w:t>
      </w:r>
      <w:proofErr w:type="spellStart"/>
      <w:r w:rsidRPr="00207506">
        <w:rPr>
          <w:b/>
          <w:bCs/>
        </w:rPr>
        <w:t>Qiblatain</w:t>
      </w:r>
      <w:proofErr w:type="spellEnd"/>
      <w:r w:rsidRPr="00207506">
        <w:t xml:space="preserve">, meaning "The Mosque of the Two </w:t>
      </w:r>
      <w:proofErr w:type="spellStart"/>
      <w:r w:rsidRPr="00207506">
        <w:t>Qiblahs</w:t>
      </w:r>
      <w:proofErr w:type="spellEnd"/>
      <w:r w:rsidRPr="00207506">
        <w:t>."</w:t>
      </w:r>
    </w:p>
    <w:p w14:paraId="276224EB" w14:textId="77777777" w:rsidR="00207506" w:rsidRPr="00207506" w:rsidRDefault="00207506" w:rsidP="00207506">
      <w:pPr>
        <w:rPr>
          <w:b/>
          <w:bCs/>
        </w:rPr>
      </w:pPr>
      <w:r w:rsidRPr="00207506">
        <w:rPr>
          <w:b/>
          <w:bCs/>
        </w:rPr>
        <w:t>Islamic Significance</w:t>
      </w:r>
    </w:p>
    <w:p w14:paraId="7B2F0776" w14:textId="77777777" w:rsidR="00207506" w:rsidRPr="00207506" w:rsidRDefault="00207506" w:rsidP="00207506">
      <w:r w:rsidRPr="00207506">
        <w:t xml:space="preserve">Masjid </w:t>
      </w:r>
      <w:proofErr w:type="spellStart"/>
      <w:r w:rsidRPr="00207506">
        <w:t>Qiblatain</w:t>
      </w:r>
      <w:proofErr w:type="spellEnd"/>
      <w:r w:rsidRPr="00207506">
        <w:t xml:space="preserve"> marks one of the most significant events in Islamic history. The change of Qiblah established the </w:t>
      </w:r>
      <w:proofErr w:type="spellStart"/>
      <w:r w:rsidRPr="00207506">
        <w:t>Ka'bah</w:t>
      </w:r>
      <w:proofErr w:type="spellEnd"/>
      <w:r w:rsidRPr="00207506">
        <w:t xml:space="preserve"> as the permanent direction of prayer for Muslims worldwide and reinforced the distinct identity of the Muslim Ummah.</w:t>
      </w:r>
    </w:p>
    <w:p w14:paraId="563E2DA1" w14:textId="77777777" w:rsidR="00207506" w:rsidRPr="00207506" w:rsidRDefault="00207506" w:rsidP="00207506">
      <w:pPr>
        <w:rPr>
          <w:b/>
          <w:bCs/>
        </w:rPr>
      </w:pPr>
      <w:r w:rsidRPr="00207506">
        <w:rPr>
          <w:b/>
          <w:bCs/>
        </w:rPr>
        <w:t>Present Status</w:t>
      </w:r>
    </w:p>
    <w:p w14:paraId="2A696BC1" w14:textId="77777777" w:rsidR="00207506" w:rsidRPr="00207506" w:rsidRDefault="00207506" w:rsidP="00207506">
      <w:r w:rsidRPr="00207506">
        <w:t>The mosque has been beautifully renovated and is one of the most visited Islamic landmarks in Madinah. It is maintained by the Saudi authorities and welcomes thousands of visitors every year.</w:t>
      </w:r>
    </w:p>
    <w:p w14:paraId="2957A507" w14:textId="77777777" w:rsidR="00207506" w:rsidRPr="00207506" w:rsidRDefault="00207506" w:rsidP="00207506">
      <w:pPr>
        <w:rPr>
          <w:b/>
          <w:bCs/>
        </w:rPr>
      </w:pPr>
      <w:r w:rsidRPr="00207506">
        <w:rPr>
          <w:b/>
          <w:bCs/>
        </w:rPr>
        <w:t>Location</w:t>
      </w:r>
    </w:p>
    <w:p w14:paraId="2262D62F" w14:textId="77777777" w:rsidR="00207506" w:rsidRPr="00207506" w:rsidRDefault="00207506" w:rsidP="00207506">
      <w:r w:rsidRPr="00207506">
        <w:rPr>
          <w:b/>
          <w:bCs/>
        </w:rPr>
        <w:t>Name:</w:t>
      </w:r>
      <w:r w:rsidRPr="00207506">
        <w:t xml:space="preserve"> Masjid </w:t>
      </w:r>
      <w:proofErr w:type="spellStart"/>
      <w:r w:rsidRPr="00207506">
        <w:t>Qiblatain</w:t>
      </w:r>
      <w:proofErr w:type="spellEnd"/>
    </w:p>
    <w:p w14:paraId="44BF9E58" w14:textId="77777777" w:rsidR="00207506" w:rsidRPr="00207506" w:rsidRDefault="00207506" w:rsidP="00207506">
      <w:r w:rsidRPr="00207506">
        <w:rPr>
          <w:b/>
          <w:bCs/>
        </w:rPr>
        <w:t>City:</w:t>
      </w:r>
      <w:r w:rsidRPr="00207506">
        <w:t xml:space="preserve"> Madinah</w:t>
      </w:r>
    </w:p>
    <w:p w14:paraId="062A6493" w14:textId="77777777" w:rsidR="00207506" w:rsidRPr="00207506" w:rsidRDefault="00207506" w:rsidP="00207506">
      <w:r w:rsidRPr="00207506">
        <w:rPr>
          <w:b/>
          <w:bCs/>
        </w:rPr>
        <w:t>Area:</w:t>
      </w:r>
      <w:r w:rsidRPr="00207506">
        <w:t xml:space="preserve"> Khalid ibn al-Walid Road, north-west of Masjid an-Nabawi.</w:t>
      </w:r>
    </w:p>
    <w:p w14:paraId="2360FD46" w14:textId="77777777" w:rsidR="00207506" w:rsidRPr="00207506" w:rsidRDefault="00207506" w:rsidP="00207506">
      <w:pPr>
        <w:rPr>
          <w:b/>
          <w:bCs/>
        </w:rPr>
      </w:pPr>
      <w:r w:rsidRPr="00207506">
        <w:rPr>
          <w:b/>
          <w:bCs/>
        </w:rPr>
        <w:t>Visitor Information</w:t>
      </w:r>
    </w:p>
    <w:p w14:paraId="5AE11DCD" w14:textId="77777777" w:rsidR="00207506" w:rsidRPr="00207506" w:rsidRDefault="00207506" w:rsidP="00207506">
      <w:pPr>
        <w:numPr>
          <w:ilvl w:val="0"/>
          <w:numId w:val="1"/>
        </w:numPr>
      </w:pPr>
      <w:r w:rsidRPr="00207506">
        <w:t xml:space="preserve">Open daily. </w:t>
      </w:r>
    </w:p>
    <w:p w14:paraId="0941243B" w14:textId="77777777" w:rsidR="00207506" w:rsidRPr="00207506" w:rsidRDefault="00207506" w:rsidP="00207506">
      <w:pPr>
        <w:numPr>
          <w:ilvl w:val="0"/>
          <w:numId w:val="1"/>
        </w:numPr>
      </w:pPr>
      <w:r w:rsidRPr="00207506">
        <w:t xml:space="preserve">Separate prayer areas for men and women. </w:t>
      </w:r>
    </w:p>
    <w:p w14:paraId="2317AE59" w14:textId="77777777" w:rsidR="00207506" w:rsidRPr="00207506" w:rsidRDefault="00207506" w:rsidP="00207506">
      <w:pPr>
        <w:numPr>
          <w:ilvl w:val="0"/>
          <w:numId w:val="1"/>
        </w:numPr>
      </w:pPr>
      <w:r w:rsidRPr="00207506">
        <w:t xml:space="preserve">Accessible by road. </w:t>
      </w:r>
    </w:p>
    <w:p w14:paraId="5E8847AC" w14:textId="77777777" w:rsidR="00207506" w:rsidRPr="00207506" w:rsidRDefault="00207506" w:rsidP="00207506">
      <w:pPr>
        <w:numPr>
          <w:ilvl w:val="0"/>
          <w:numId w:val="1"/>
        </w:numPr>
      </w:pPr>
      <w:r w:rsidRPr="00207506">
        <w:t xml:space="preserve">Appropriate Islamic dress is required. </w:t>
      </w:r>
    </w:p>
    <w:p w14:paraId="2D328C4B" w14:textId="77777777" w:rsidR="00207506" w:rsidRPr="00207506" w:rsidRDefault="00207506" w:rsidP="00207506">
      <w:pPr>
        <w:rPr>
          <w:b/>
          <w:bCs/>
        </w:rPr>
      </w:pPr>
      <w:r w:rsidRPr="00207506">
        <w:rPr>
          <w:b/>
          <w:bCs/>
        </w:rPr>
        <w:t>Interesting Facts</w:t>
      </w:r>
    </w:p>
    <w:p w14:paraId="073CE7ED" w14:textId="77777777" w:rsidR="00207506" w:rsidRPr="00207506" w:rsidRDefault="00207506" w:rsidP="00207506">
      <w:pPr>
        <w:numPr>
          <w:ilvl w:val="0"/>
          <w:numId w:val="2"/>
        </w:numPr>
      </w:pPr>
      <w:r w:rsidRPr="00207506">
        <w:t xml:space="preserve">Famous as the Mosque of Two </w:t>
      </w:r>
      <w:proofErr w:type="spellStart"/>
      <w:r w:rsidRPr="00207506">
        <w:t>Qiblahs</w:t>
      </w:r>
      <w:proofErr w:type="spellEnd"/>
      <w:r w:rsidRPr="00207506">
        <w:t xml:space="preserve">. </w:t>
      </w:r>
    </w:p>
    <w:p w14:paraId="469A17EF" w14:textId="77777777" w:rsidR="00207506" w:rsidRPr="00207506" w:rsidRDefault="00207506" w:rsidP="00207506">
      <w:pPr>
        <w:numPr>
          <w:ilvl w:val="0"/>
          <w:numId w:val="2"/>
        </w:numPr>
      </w:pPr>
      <w:r w:rsidRPr="00207506">
        <w:lastRenderedPageBreak/>
        <w:t xml:space="preserve">Marks the change of Qiblah during Salah. </w:t>
      </w:r>
    </w:p>
    <w:p w14:paraId="20950571" w14:textId="77777777" w:rsidR="00207506" w:rsidRPr="00207506" w:rsidRDefault="00207506" w:rsidP="00207506">
      <w:pPr>
        <w:numPr>
          <w:ilvl w:val="0"/>
          <w:numId w:val="2"/>
        </w:numPr>
      </w:pPr>
      <w:r w:rsidRPr="00207506">
        <w:t xml:space="preserve">One of the most visited mosques in Madinah. </w:t>
      </w:r>
    </w:p>
    <w:p w14:paraId="0FFE7CD2" w14:textId="77777777" w:rsidR="00207506" w:rsidRPr="00207506" w:rsidRDefault="00207506" w:rsidP="00207506">
      <w:pPr>
        <w:numPr>
          <w:ilvl w:val="0"/>
          <w:numId w:val="2"/>
        </w:numPr>
      </w:pPr>
      <w:r w:rsidRPr="00207506">
        <w:t>Represents a turning point in Islamic history</w:t>
      </w:r>
    </w:p>
    <w:p w14:paraId="30DC59F1"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5385D"/>
    <w:multiLevelType w:val="multilevel"/>
    <w:tmpl w:val="F5B0E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C6F1A"/>
    <w:multiLevelType w:val="multilevel"/>
    <w:tmpl w:val="31668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90973755">
    <w:abstractNumId w:val="0"/>
    <w:lvlOverride w:ilvl="0"/>
    <w:lvlOverride w:ilvl="1"/>
    <w:lvlOverride w:ilvl="2"/>
    <w:lvlOverride w:ilvl="3"/>
    <w:lvlOverride w:ilvl="4"/>
    <w:lvlOverride w:ilvl="5"/>
    <w:lvlOverride w:ilvl="6"/>
    <w:lvlOverride w:ilvl="7"/>
    <w:lvlOverride w:ilvl="8"/>
  </w:num>
  <w:num w:numId="2" w16cid:durableId="457527059">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506"/>
    <w:rsid w:val="00207506"/>
    <w:rsid w:val="005E4C8C"/>
    <w:rsid w:val="00EA5B90"/>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A5B2C"/>
  <w15:chartTrackingRefBased/>
  <w15:docId w15:val="{F1F42751-AE93-4376-9AC7-365267CEA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5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75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75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75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75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75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5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5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5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5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75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75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75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75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75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5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5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506"/>
    <w:rPr>
      <w:rFonts w:eastAsiaTheme="majorEastAsia" w:cstheme="majorBidi"/>
      <w:color w:val="272727" w:themeColor="text1" w:themeTint="D8"/>
    </w:rPr>
  </w:style>
  <w:style w:type="paragraph" w:styleId="Title">
    <w:name w:val="Title"/>
    <w:basedOn w:val="Normal"/>
    <w:next w:val="Normal"/>
    <w:link w:val="TitleChar"/>
    <w:uiPriority w:val="10"/>
    <w:qFormat/>
    <w:rsid w:val="002075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5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5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5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506"/>
    <w:pPr>
      <w:spacing w:before="160"/>
      <w:jc w:val="center"/>
    </w:pPr>
    <w:rPr>
      <w:i/>
      <w:iCs/>
      <w:color w:val="404040" w:themeColor="text1" w:themeTint="BF"/>
    </w:rPr>
  </w:style>
  <w:style w:type="character" w:customStyle="1" w:styleId="QuoteChar">
    <w:name w:val="Quote Char"/>
    <w:basedOn w:val="DefaultParagraphFont"/>
    <w:link w:val="Quote"/>
    <w:uiPriority w:val="29"/>
    <w:rsid w:val="00207506"/>
    <w:rPr>
      <w:i/>
      <w:iCs/>
      <w:color w:val="404040" w:themeColor="text1" w:themeTint="BF"/>
    </w:rPr>
  </w:style>
  <w:style w:type="paragraph" w:styleId="ListParagraph">
    <w:name w:val="List Paragraph"/>
    <w:basedOn w:val="Normal"/>
    <w:uiPriority w:val="34"/>
    <w:qFormat/>
    <w:rsid w:val="00207506"/>
    <w:pPr>
      <w:ind w:left="720"/>
      <w:contextualSpacing/>
    </w:pPr>
  </w:style>
  <w:style w:type="character" w:styleId="IntenseEmphasis">
    <w:name w:val="Intense Emphasis"/>
    <w:basedOn w:val="DefaultParagraphFont"/>
    <w:uiPriority w:val="21"/>
    <w:qFormat/>
    <w:rsid w:val="00207506"/>
    <w:rPr>
      <w:i/>
      <w:iCs/>
      <w:color w:val="2F5496" w:themeColor="accent1" w:themeShade="BF"/>
    </w:rPr>
  </w:style>
  <w:style w:type="paragraph" w:styleId="IntenseQuote">
    <w:name w:val="Intense Quote"/>
    <w:basedOn w:val="Normal"/>
    <w:next w:val="Normal"/>
    <w:link w:val="IntenseQuoteChar"/>
    <w:uiPriority w:val="30"/>
    <w:qFormat/>
    <w:rsid w:val="002075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7506"/>
    <w:rPr>
      <w:i/>
      <w:iCs/>
      <w:color w:val="2F5496" w:themeColor="accent1" w:themeShade="BF"/>
    </w:rPr>
  </w:style>
  <w:style w:type="character" w:styleId="IntenseReference">
    <w:name w:val="Intense Reference"/>
    <w:basedOn w:val="DefaultParagraphFont"/>
    <w:uiPriority w:val="32"/>
    <w:qFormat/>
    <w:rsid w:val="002075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230</Words>
  <Characters>1317</Characters>
  <Application>Microsoft Office Word</Application>
  <DocSecurity>0</DocSecurity>
  <Lines>10</Lines>
  <Paragraphs>3</Paragraphs>
  <ScaleCrop>false</ScaleCrop>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2026-08-05T09:02:00Z</dcterms:created>
  <dcterms:modified xsi:type="dcterms:W3CDTF">2026-08-05T09:02:00Z</dcterms:modified>
</cp:coreProperties>
</file>