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F18FF" w14:textId="77777777" w:rsidR="00D92864" w:rsidRDefault="00D92864" w:rsidP="00D92864">
      <w:pPr>
        <w:rPr>
          <w:b/>
          <w:bCs/>
        </w:rPr>
      </w:pPr>
      <w:r w:rsidRPr="00D92864">
        <w:rPr>
          <w:b/>
          <w:bCs/>
        </w:rPr>
        <w:t>42. Wadi Harza</w:t>
      </w:r>
    </w:p>
    <w:p w14:paraId="6898C520" w14:textId="60F21511" w:rsidR="00D92864" w:rsidRPr="00D92864" w:rsidRDefault="00D92864" w:rsidP="00D92864">
      <w:pPr>
        <w:rPr>
          <w:b/>
          <w:bCs/>
        </w:rPr>
      </w:pPr>
      <w:r w:rsidRPr="00D92864">
        <w:rPr>
          <w:b/>
          <w:bCs/>
        </w:rPr>
        <w:t>Overview</w:t>
      </w:r>
    </w:p>
    <w:p w14:paraId="740FFD66" w14:textId="0817D099" w:rsidR="00D92864" w:rsidRPr="00D92864" w:rsidRDefault="00D92864" w:rsidP="00D92864">
      <w:r w:rsidRPr="00D92864">
        <w:t>Wadi Harza is one of the historic valleys associated with the region surrounding Madinah. Like many valleys in the Hijaz, it played an important role in the geographical landscape of the city and served as a natural route for travel and settlement during the early Islamic period.</w:t>
      </w:r>
    </w:p>
    <w:p w14:paraId="247928F8" w14:textId="77777777" w:rsidR="00D92864" w:rsidRPr="00D92864" w:rsidRDefault="00D92864" w:rsidP="00D92864">
      <w:pPr>
        <w:rPr>
          <w:b/>
          <w:bCs/>
        </w:rPr>
      </w:pPr>
      <w:r w:rsidRPr="00D92864">
        <w:rPr>
          <w:b/>
          <w:bCs/>
        </w:rPr>
        <w:t>Historical Background</w:t>
      </w:r>
    </w:p>
    <w:p w14:paraId="523D521F" w14:textId="1C67F6E4" w:rsidR="00D92864" w:rsidRPr="00D92864" w:rsidRDefault="00D92864" w:rsidP="00D92864">
      <w:r w:rsidRPr="00D92864">
        <w:t>Classical historians included Wadi Harza among the valleys surrounding Madinah. The valley was known during the time of Prophet Muhammad ﷺ and formed part of the natural environment in which the early Muslim community lived. Although no major historical battle is specifically associated with the valley, it remains an important geographical landmark.</w:t>
      </w:r>
    </w:p>
    <w:p w14:paraId="158457A4" w14:textId="77777777" w:rsidR="00D92864" w:rsidRPr="00D92864" w:rsidRDefault="00D92864" w:rsidP="00D92864">
      <w:pPr>
        <w:rPr>
          <w:b/>
          <w:bCs/>
        </w:rPr>
      </w:pPr>
      <w:r w:rsidRPr="00D92864">
        <w:rPr>
          <w:b/>
          <w:bCs/>
        </w:rPr>
        <w:t>Islamic Significance</w:t>
      </w:r>
    </w:p>
    <w:p w14:paraId="026C6315" w14:textId="373578C5" w:rsidR="00D92864" w:rsidRPr="00D92864" w:rsidRDefault="00D92864" w:rsidP="00D92864">
      <w:r w:rsidRPr="00D92864">
        <w:t>Wadi Harza provides visitors with an understanding of the natural surroundings of Madinah during the Prophet's ﷺ lifetime. It highlights the importance of valleys in supporting travel, agriculture, and settlement in the Arabian Peninsula.</w:t>
      </w:r>
    </w:p>
    <w:p w14:paraId="1321C073" w14:textId="77777777" w:rsidR="00D92864" w:rsidRPr="00D92864" w:rsidRDefault="00D92864" w:rsidP="00D92864">
      <w:pPr>
        <w:rPr>
          <w:b/>
          <w:bCs/>
        </w:rPr>
      </w:pPr>
      <w:r w:rsidRPr="00D92864">
        <w:rPr>
          <w:b/>
          <w:bCs/>
        </w:rPr>
        <w:t>Present Status</w:t>
      </w:r>
    </w:p>
    <w:p w14:paraId="15AD84EE" w14:textId="0F5DF2DB" w:rsidR="00D92864" w:rsidRPr="00D92864" w:rsidRDefault="00D92864" w:rsidP="00D92864">
      <w:r w:rsidRPr="00D92864">
        <w:t xml:space="preserve">The valley still exists today, although urban development has altered parts of its surroundings. It continues to be </w:t>
      </w:r>
      <w:proofErr w:type="spellStart"/>
      <w:r w:rsidRPr="00D92864">
        <w:t>recognised</w:t>
      </w:r>
      <w:proofErr w:type="spellEnd"/>
      <w:r w:rsidRPr="00D92864">
        <w:t xml:space="preserve"> as one of the historical valleys mentioned in Islamic literature.</w:t>
      </w:r>
    </w:p>
    <w:p w14:paraId="3CD1620C" w14:textId="77777777" w:rsidR="00D92864" w:rsidRPr="00D92864" w:rsidRDefault="00D92864" w:rsidP="00D92864">
      <w:pPr>
        <w:rPr>
          <w:b/>
          <w:bCs/>
        </w:rPr>
      </w:pPr>
      <w:r w:rsidRPr="00D92864">
        <w:rPr>
          <w:b/>
          <w:bCs/>
        </w:rPr>
        <w:t>Location</w:t>
      </w:r>
    </w:p>
    <w:p w14:paraId="47AB3A0E" w14:textId="77777777" w:rsidR="00D92864" w:rsidRPr="00D92864" w:rsidRDefault="00D92864" w:rsidP="00D92864">
      <w:r w:rsidRPr="00D92864">
        <w:rPr>
          <w:b/>
          <w:bCs/>
        </w:rPr>
        <w:t>Name:</w:t>
      </w:r>
      <w:r w:rsidRPr="00D92864">
        <w:t xml:space="preserve"> Wadi Harza</w:t>
      </w:r>
    </w:p>
    <w:p w14:paraId="0EDF00CF" w14:textId="77777777" w:rsidR="00D92864" w:rsidRPr="00D92864" w:rsidRDefault="00D92864" w:rsidP="00D92864">
      <w:r w:rsidRPr="00D92864">
        <w:rPr>
          <w:b/>
          <w:bCs/>
        </w:rPr>
        <w:t>City:</w:t>
      </w:r>
      <w:r w:rsidRPr="00D92864">
        <w:t xml:space="preserve"> Madinah</w:t>
      </w:r>
    </w:p>
    <w:p w14:paraId="1C2EB0E3" w14:textId="77777777" w:rsidR="00D92864" w:rsidRPr="00D92864" w:rsidRDefault="00D92864" w:rsidP="00D92864">
      <w:r w:rsidRPr="00D92864">
        <w:rPr>
          <w:b/>
          <w:bCs/>
        </w:rPr>
        <w:t>Area:</w:t>
      </w:r>
      <w:r w:rsidRPr="00D92864">
        <w:t xml:space="preserve"> Outskirts of Madinah.</w:t>
      </w:r>
    </w:p>
    <w:p w14:paraId="52534113" w14:textId="212C6C3A" w:rsidR="00D92864" w:rsidRPr="00D92864" w:rsidRDefault="00D92864" w:rsidP="00D92864">
      <w:r w:rsidRPr="00D92864">
        <w:t>The valley forms part of the natural landscape surrounding the city and is accessible through the road network leading beyond central Madinah.</w:t>
      </w:r>
    </w:p>
    <w:p w14:paraId="5EF469E4" w14:textId="77777777" w:rsidR="00D92864" w:rsidRPr="00D92864" w:rsidRDefault="00D92864" w:rsidP="00D92864">
      <w:pPr>
        <w:rPr>
          <w:b/>
          <w:bCs/>
        </w:rPr>
      </w:pPr>
      <w:r w:rsidRPr="00D92864">
        <w:rPr>
          <w:b/>
          <w:bCs/>
        </w:rPr>
        <w:t>Visitor Information</w:t>
      </w:r>
    </w:p>
    <w:p w14:paraId="618F308F" w14:textId="77777777" w:rsidR="00D92864" w:rsidRPr="00D92864" w:rsidRDefault="00D92864" w:rsidP="00D92864">
      <w:pPr>
        <w:numPr>
          <w:ilvl w:val="0"/>
          <w:numId w:val="1"/>
        </w:numPr>
      </w:pPr>
      <w:r w:rsidRPr="00D92864">
        <w:t xml:space="preserve">Suitable for visitors interested in historical geography. </w:t>
      </w:r>
    </w:p>
    <w:p w14:paraId="4D46CAE5" w14:textId="77777777" w:rsidR="00D92864" w:rsidRPr="00D92864" w:rsidRDefault="00D92864" w:rsidP="00D92864">
      <w:pPr>
        <w:numPr>
          <w:ilvl w:val="0"/>
          <w:numId w:val="1"/>
        </w:numPr>
      </w:pPr>
      <w:r w:rsidRPr="00D92864">
        <w:t xml:space="preserve">Best explored with local guidance. </w:t>
      </w:r>
    </w:p>
    <w:p w14:paraId="2FE29114" w14:textId="77777777" w:rsidR="00D92864" w:rsidRPr="00D92864" w:rsidRDefault="00D92864" w:rsidP="00D92864">
      <w:pPr>
        <w:numPr>
          <w:ilvl w:val="0"/>
          <w:numId w:val="1"/>
        </w:numPr>
      </w:pPr>
      <w:r w:rsidRPr="00D92864">
        <w:t xml:space="preserve">Observe local safety regulations. </w:t>
      </w:r>
    </w:p>
    <w:p w14:paraId="54A68640" w14:textId="3E2FB7A5" w:rsidR="00D92864" w:rsidRPr="00D92864" w:rsidRDefault="00D92864" w:rsidP="00D92864">
      <w:pPr>
        <w:numPr>
          <w:ilvl w:val="0"/>
          <w:numId w:val="1"/>
        </w:numPr>
      </w:pPr>
      <w:r w:rsidRPr="00D92864">
        <w:t xml:space="preserve">No special religious practices are associated with the site. </w:t>
      </w:r>
    </w:p>
    <w:p w14:paraId="137927B5" w14:textId="77777777" w:rsidR="00D92864" w:rsidRPr="00D92864" w:rsidRDefault="00D92864" w:rsidP="00D92864">
      <w:pPr>
        <w:rPr>
          <w:b/>
          <w:bCs/>
        </w:rPr>
      </w:pPr>
      <w:r w:rsidRPr="00D92864">
        <w:rPr>
          <w:b/>
          <w:bCs/>
        </w:rPr>
        <w:t>Interesting Facts</w:t>
      </w:r>
    </w:p>
    <w:p w14:paraId="29F51828" w14:textId="77777777" w:rsidR="00D92864" w:rsidRPr="00D92864" w:rsidRDefault="00D92864" w:rsidP="00D92864">
      <w:pPr>
        <w:numPr>
          <w:ilvl w:val="0"/>
          <w:numId w:val="2"/>
        </w:numPr>
      </w:pPr>
      <w:r w:rsidRPr="00D92864">
        <w:lastRenderedPageBreak/>
        <w:t xml:space="preserve">One of the historical valleys mentioned in classical sources. </w:t>
      </w:r>
    </w:p>
    <w:p w14:paraId="3AAC825C" w14:textId="77777777" w:rsidR="00D92864" w:rsidRPr="00D92864" w:rsidRDefault="00D92864" w:rsidP="00D92864">
      <w:pPr>
        <w:numPr>
          <w:ilvl w:val="0"/>
          <w:numId w:val="2"/>
        </w:numPr>
      </w:pPr>
      <w:r w:rsidRPr="00D92864">
        <w:t xml:space="preserve">Contributed to the natural landscape of early Madinah. </w:t>
      </w:r>
    </w:p>
    <w:p w14:paraId="0711D65F" w14:textId="77777777" w:rsidR="00D92864" w:rsidRPr="00D92864" w:rsidRDefault="00D92864" w:rsidP="00D92864">
      <w:pPr>
        <w:numPr>
          <w:ilvl w:val="0"/>
          <w:numId w:val="2"/>
        </w:numPr>
      </w:pPr>
      <w:r w:rsidRPr="00D92864">
        <w:t xml:space="preserve">Reflects the geographical features that shaped the city's history. </w:t>
      </w:r>
    </w:p>
    <w:p w14:paraId="5259B0E9" w14:textId="77777777" w:rsidR="00D92864" w:rsidRPr="00D92864" w:rsidRDefault="00D92864" w:rsidP="00D92864">
      <w:pPr>
        <w:numPr>
          <w:ilvl w:val="0"/>
          <w:numId w:val="2"/>
        </w:numPr>
      </w:pPr>
      <w:r w:rsidRPr="00D92864">
        <w:t>Frequently studied by researchers of Islamic geography</w:t>
      </w:r>
    </w:p>
    <w:p w14:paraId="4E6D6743"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451DC"/>
    <w:multiLevelType w:val="multilevel"/>
    <w:tmpl w:val="7AF4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1B5E66"/>
    <w:multiLevelType w:val="multilevel"/>
    <w:tmpl w:val="8B78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357562">
    <w:abstractNumId w:val="1"/>
  </w:num>
  <w:num w:numId="2" w16cid:durableId="1118254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864"/>
    <w:rsid w:val="002B5A85"/>
    <w:rsid w:val="005E4C8C"/>
    <w:rsid w:val="00D92864"/>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A54CC"/>
  <w15:chartTrackingRefBased/>
  <w15:docId w15:val="{8375EF03-DBDA-438E-B8A0-96A6CC049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8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28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28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28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28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2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8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28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28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28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28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2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864"/>
    <w:rPr>
      <w:rFonts w:eastAsiaTheme="majorEastAsia" w:cstheme="majorBidi"/>
      <w:color w:val="272727" w:themeColor="text1" w:themeTint="D8"/>
    </w:rPr>
  </w:style>
  <w:style w:type="paragraph" w:styleId="Title">
    <w:name w:val="Title"/>
    <w:basedOn w:val="Normal"/>
    <w:next w:val="Normal"/>
    <w:link w:val="TitleChar"/>
    <w:uiPriority w:val="10"/>
    <w:qFormat/>
    <w:rsid w:val="00D92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864"/>
    <w:pPr>
      <w:spacing w:before="160"/>
      <w:jc w:val="center"/>
    </w:pPr>
    <w:rPr>
      <w:i/>
      <w:iCs/>
      <w:color w:val="404040" w:themeColor="text1" w:themeTint="BF"/>
    </w:rPr>
  </w:style>
  <w:style w:type="character" w:customStyle="1" w:styleId="QuoteChar">
    <w:name w:val="Quote Char"/>
    <w:basedOn w:val="DefaultParagraphFont"/>
    <w:link w:val="Quote"/>
    <w:uiPriority w:val="29"/>
    <w:rsid w:val="00D92864"/>
    <w:rPr>
      <w:i/>
      <w:iCs/>
      <w:color w:val="404040" w:themeColor="text1" w:themeTint="BF"/>
    </w:rPr>
  </w:style>
  <w:style w:type="paragraph" w:styleId="ListParagraph">
    <w:name w:val="List Paragraph"/>
    <w:basedOn w:val="Normal"/>
    <w:uiPriority w:val="34"/>
    <w:qFormat/>
    <w:rsid w:val="00D92864"/>
    <w:pPr>
      <w:ind w:left="720"/>
      <w:contextualSpacing/>
    </w:pPr>
  </w:style>
  <w:style w:type="character" w:styleId="IntenseEmphasis">
    <w:name w:val="Intense Emphasis"/>
    <w:basedOn w:val="DefaultParagraphFont"/>
    <w:uiPriority w:val="21"/>
    <w:qFormat/>
    <w:rsid w:val="00D92864"/>
    <w:rPr>
      <w:i/>
      <w:iCs/>
      <w:color w:val="2F5496" w:themeColor="accent1" w:themeShade="BF"/>
    </w:rPr>
  </w:style>
  <w:style w:type="paragraph" w:styleId="IntenseQuote">
    <w:name w:val="Intense Quote"/>
    <w:basedOn w:val="Normal"/>
    <w:next w:val="Normal"/>
    <w:link w:val="IntenseQuoteChar"/>
    <w:uiPriority w:val="30"/>
    <w:qFormat/>
    <w:rsid w:val="00D928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2864"/>
    <w:rPr>
      <w:i/>
      <w:iCs/>
      <w:color w:val="2F5496" w:themeColor="accent1" w:themeShade="BF"/>
    </w:rPr>
  </w:style>
  <w:style w:type="character" w:styleId="IntenseReference">
    <w:name w:val="Intense Reference"/>
    <w:basedOn w:val="DefaultParagraphFont"/>
    <w:uiPriority w:val="32"/>
    <w:qFormat/>
    <w:rsid w:val="00D928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273</Words>
  <Characters>1558</Characters>
  <Application>Microsoft Office Word</Application>
  <DocSecurity>0</DocSecurity>
  <Lines>12</Lines>
  <Paragraphs>3</Paragraphs>
  <ScaleCrop>false</ScaleCrop>
  <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2026-08-06T09:17:00Z</dcterms:created>
  <dcterms:modified xsi:type="dcterms:W3CDTF">2026-08-06T09:18:00Z</dcterms:modified>
</cp:coreProperties>
</file>