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139A2" w14:textId="77777777" w:rsidR="009D32DB" w:rsidRDefault="009D32DB" w:rsidP="009D32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A1CA8BC" w14:textId="77777777" w:rsidR="009D32DB" w:rsidRDefault="009D32DB" w:rsidP="009D32D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78820691" w14:textId="77777777" w:rsidR="009D32DB" w:rsidRDefault="009D32DB" w:rsidP="009D32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2D373" w14:textId="77777777" w:rsidR="009D32DB" w:rsidRDefault="009D32DB" w:rsidP="009D32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14:paraId="31B6B679" w14:textId="77777777" w:rsidR="009D32DB" w:rsidRDefault="009D32DB" w:rsidP="009D32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8315AD" w14:textId="77777777" w:rsidR="009D32DB" w:rsidRPr="008752FE" w:rsidRDefault="009D32DB" w:rsidP="009D32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E35FE5" w14:textId="77777777" w:rsidR="009D32DB" w:rsidRDefault="009D32DB" w:rsidP="009D32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E2AA0F" w14:textId="77777777" w:rsidR="009D32DB" w:rsidRDefault="009D32DB" w:rsidP="009D32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A2E16F" w14:textId="77777777" w:rsidR="009D32DB" w:rsidRDefault="009D32DB" w:rsidP="009D32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AF2CF3" w14:textId="26AA75F7" w:rsidR="009D32DB" w:rsidRPr="009D32DB" w:rsidRDefault="009D32DB" w:rsidP="009D32D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  <w:r w:rsidRPr="009D32DB">
        <w:rPr>
          <w:rFonts w:ascii="Times New Roman" w:hAnsi="Times New Roman" w:cs="Times New Roman"/>
          <w:b/>
          <w:sz w:val="32"/>
          <w:szCs w:val="32"/>
        </w:rPr>
        <w:t>2</w:t>
      </w:r>
    </w:p>
    <w:p w14:paraId="641D04AC" w14:textId="07B47BAF" w:rsidR="009D32DB" w:rsidRDefault="009D32DB" w:rsidP="009D32DB">
      <w:pPr>
        <w:jc w:val="center"/>
        <w:rPr>
          <w:rFonts w:ascii="Times New Roman" w:hAnsi="Times New Roman" w:cs="Times New Roman"/>
          <w:sz w:val="28"/>
          <w:szCs w:val="28"/>
        </w:rPr>
      </w:pPr>
      <w:r w:rsidRPr="009D32DB">
        <w:rPr>
          <w:rFonts w:ascii="Times New Roman" w:hAnsi="Times New Roman" w:cs="Times New Roman"/>
          <w:kern w:val="36"/>
          <w:sz w:val="40"/>
          <w:szCs w:val="40"/>
        </w:rPr>
        <w:t>Юзабилити-тестирование (ч.2)</w:t>
      </w:r>
    </w:p>
    <w:p w14:paraId="48491885" w14:textId="77777777" w:rsidR="009D32DB" w:rsidRDefault="009D32DB" w:rsidP="009D32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3E7E95" w14:textId="77777777" w:rsidR="009D32DB" w:rsidRDefault="009D32DB" w:rsidP="009D32D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738AF2EB" w14:textId="77777777" w:rsidR="009D32DB" w:rsidRDefault="009D32DB" w:rsidP="009D32D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14:paraId="75AF9EA2" w14:textId="56E41DAB" w:rsidR="00234BF5" w:rsidRDefault="009D32DB" w:rsidP="009D32DB">
      <w:pPr>
        <w:spacing w:after="56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Шкабров Данила Сергеевич</w:t>
      </w:r>
    </w:p>
    <w:p w14:paraId="08530762" w14:textId="23AE2736" w:rsidR="009D32DB" w:rsidRDefault="009D32DB" w:rsidP="009D32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32DB">
        <w:rPr>
          <w:rFonts w:ascii="Times New Roman" w:hAnsi="Times New Roman" w:cs="Times New Roman"/>
          <w:b/>
          <w:bCs/>
          <w:sz w:val="28"/>
          <w:szCs w:val="28"/>
        </w:rPr>
        <w:t>2021 г.</w:t>
      </w:r>
    </w:p>
    <w:p w14:paraId="632964BF" w14:textId="77777777" w:rsidR="002F1AAA" w:rsidRDefault="002F1AAA" w:rsidP="002F1AAA">
      <w:pPr>
        <w:tabs>
          <w:tab w:val="left" w:pos="3556"/>
        </w:tabs>
        <w:spacing w:after="120" w:line="24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Цель работы:</w:t>
      </w:r>
    </w:p>
    <w:p w14:paraId="460AD9E3" w14:textId="77777777" w:rsidR="002F1AAA" w:rsidRDefault="002F1AAA" w:rsidP="002F1AAA">
      <w:pPr>
        <w:pStyle w:val="a4"/>
        <w:numPr>
          <w:ilvl w:val="0"/>
          <w:numId w:val="1"/>
        </w:numPr>
        <w:tabs>
          <w:tab w:val="left" w:pos="993"/>
        </w:tabs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Приобретение умений по проведению юзабилити-тестирования</w:t>
      </w:r>
    </w:p>
    <w:p w14:paraId="2955C5E3" w14:textId="77777777" w:rsidR="002F1AAA" w:rsidRDefault="002F1AAA" w:rsidP="002F1AAA">
      <w:pPr>
        <w:pStyle w:val="a4"/>
        <w:numPr>
          <w:ilvl w:val="0"/>
          <w:numId w:val="1"/>
        </w:numPr>
        <w:tabs>
          <w:tab w:val="left" w:pos="993"/>
        </w:tabs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методов тестирования</w:t>
      </w:r>
    </w:p>
    <w:p w14:paraId="5A9568EF" w14:textId="77777777" w:rsidR="002F1AAA" w:rsidRDefault="002F1AAA" w:rsidP="002F1AAA">
      <w:pPr>
        <w:pStyle w:val="a4"/>
        <w:numPr>
          <w:ilvl w:val="0"/>
          <w:numId w:val="1"/>
        </w:numPr>
        <w:tabs>
          <w:tab w:val="left" w:pos="993"/>
        </w:tabs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Приобретение практических навыков по построению тестовых сценариев, составления анкет и анализу полученных результатов</w:t>
      </w:r>
    </w:p>
    <w:p w14:paraId="30E78000" w14:textId="77777777" w:rsidR="002F1AAA" w:rsidRDefault="002F1AAA" w:rsidP="002F1AAA">
      <w:pPr>
        <w:tabs>
          <w:tab w:val="left" w:pos="993"/>
        </w:tabs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Краткие теоретические сведения</w:t>
      </w:r>
    </w:p>
    <w:p w14:paraId="3C265E69" w14:textId="77777777" w:rsidR="002F1AAA" w:rsidRDefault="002F1AAA" w:rsidP="002F1AAA">
      <w:pPr>
        <w:shd w:val="clear" w:color="auto" w:fill="FFFFFF"/>
        <w:spacing w:before="240" w:after="120"/>
        <w:ind w:left="17" w:right="17" w:firstLine="692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Методики тестирования</w:t>
      </w:r>
    </w:p>
    <w:p w14:paraId="2700B6E4" w14:textId="77777777" w:rsidR="002F1AAA" w:rsidRDefault="002F1AAA" w:rsidP="002F1AAA">
      <w:pPr>
        <w:shd w:val="clear" w:color="auto" w:fill="FFFFFF"/>
        <w:ind w:left="15" w:right="15"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выявления проблем удобства использования приложения, в том числе на ранних этапах планирования и разработки ПО, используется методику двойной проверки:</w:t>
      </w:r>
    </w:p>
    <w:p w14:paraId="61750D03" w14:textId="77777777" w:rsidR="002F1AAA" w:rsidRDefault="002F1AAA" w:rsidP="002F1AAA">
      <w:pPr>
        <w:shd w:val="clear" w:color="auto" w:fill="FFFFFF"/>
        <w:ind w:left="15" w:right="15"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•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Изучение опыта взаимодействия пользователя с приложением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через имитацию поведения пользователей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281112B" w14:textId="77777777" w:rsidR="002F1AAA" w:rsidRDefault="002F1AAA" w:rsidP="002F1AAA">
      <w:pPr>
        <w:shd w:val="clear" w:color="auto" w:fill="FFFFFF"/>
        <w:ind w:left="15" w:right="15"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•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Проверка соответствия принципам обеспечения удобства пользования и корректного визуального представления в контексте функциональных требований посредством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экспертной оценки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C7C79BD" w14:textId="77777777" w:rsidR="002F1AAA" w:rsidRDefault="002F1AAA" w:rsidP="002F1AAA">
      <w:pPr>
        <w:shd w:val="clear" w:color="auto" w:fill="FFFFFF"/>
        <w:ind w:left="15" w:right="15"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Экспертная оценка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приложения осуществляется в соответствии с целями проекта, функциональными и нефункциональными требованиями к ПО. </w:t>
      </w:r>
    </w:p>
    <w:p w14:paraId="1E56F658" w14:textId="77777777" w:rsidR="002F1AAA" w:rsidRDefault="002F1AAA" w:rsidP="002F1AAA">
      <w:pPr>
        <w:shd w:val="clear" w:color="auto" w:fill="FFFFFF"/>
        <w:ind w:left="15" w:right="15"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Процедуры экспертной оценки включают в себя:</w:t>
      </w:r>
    </w:p>
    <w:p w14:paraId="093547AB" w14:textId="77777777" w:rsidR="002F1AAA" w:rsidRDefault="002F1AAA" w:rsidP="002F1AAA">
      <w:pPr>
        <w:pStyle w:val="a4"/>
        <w:numPr>
          <w:ilvl w:val="0"/>
          <w:numId w:val="2"/>
        </w:numPr>
        <w:shd w:val="clear" w:color="auto" w:fill="FFFFFF"/>
        <w:spacing w:line="240" w:lineRule="auto"/>
        <w:ind w:left="0" w:right="17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Выявление и изучение возможных сценариев использования и путей пользователя (User Journeys) в контексте бизнес-целей и функционала приложения.</w:t>
      </w:r>
    </w:p>
    <w:p w14:paraId="5C0B195A" w14:textId="77777777" w:rsidR="002F1AAA" w:rsidRDefault="002F1AAA" w:rsidP="002F1AAA">
      <w:pPr>
        <w:pStyle w:val="a4"/>
        <w:numPr>
          <w:ilvl w:val="0"/>
          <w:numId w:val="2"/>
        </w:numPr>
        <w:shd w:val="clear" w:color="auto" w:fill="FFFFFF"/>
        <w:spacing w:line="240" w:lineRule="auto"/>
        <w:ind w:left="0" w:right="1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информационной архитектуры приложения.</w:t>
      </w:r>
    </w:p>
    <w:p w14:paraId="30D86E4F" w14:textId="77777777" w:rsidR="002F1AAA" w:rsidRDefault="002F1AAA" w:rsidP="002F1AAA">
      <w:pPr>
        <w:pStyle w:val="a4"/>
        <w:numPr>
          <w:ilvl w:val="0"/>
          <w:numId w:val="2"/>
        </w:numPr>
        <w:shd w:val="clear" w:color="auto" w:fill="FFFFFF"/>
        <w:spacing w:line="240" w:lineRule="auto"/>
        <w:ind w:left="0" w:right="1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интерфейса и элементов интерфейса.</w:t>
      </w:r>
    </w:p>
    <w:p w14:paraId="7A0C93A7" w14:textId="77777777" w:rsidR="002F1AAA" w:rsidRDefault="002F1AAA" w:rsidP="002F1AAA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right="1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функционального соответствия.</w:t>
      </w:r>
    </w:p>
    <w:p w14:paraId="4F896E65" w14:textId="77777777" w:rsidR="002F1AAA" w:rsidRDefault="002F1AAA" w:rsidP="002F1AAA">
      <w:pPr>
        <w:shd w:val="clear" w:color="auto" w:fill="FFFFFF"/>
        <w:spacing w:after="0" w:line="240" w:lineRule="auto"/>
        <w:ind w:right="1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65CF4ED" w14:textId="77777777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Toc104718064"/>
      <w:bookmarkEnd w:id="0"/>
      <w:r>
        <w:rPr>
          <w:rFonts w:ascii="Times New Roman" w:hAnsi="Times New Roman" w:cs="Times New Roman"/>
          <w:color w:val="000000"/>
          <w:sz w:val="28"/>
          <w:szCs w:val="28"/>
        </w:rPr>
        <w:t>Крупный недостаток юзабилити-тестирования – высокая стоимость. Более быстрым и дешевым способом проверки качества интерфейса является экспертная оценка. Она позволяет обнаружить порядка 80% проблемных мест.</w:t>
      </w:r>
    </w:p>
    <w:p w14:paraId="172D18F1" w14:textId="77777777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Эксперт (или несколько) проводят аудит системы.</w:t>
      </w:r>
    </w:p>
    <w:p w14:paraId="38229E28" w14:textId="77777777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Виды экспертной оценки:</w:t>
      </w:r>
    </w:p>
    <w:p w14:paraId="231A3EBF" w14:textId="77777777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•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>проверка по контрольному списку</w:t>
      </w:r>
    </w:p>
    <w:p w14:paraId="40E5F38A" w14:textId="77777777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•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>эвристическая оценка</w:t>
      </w:r>
    </w:p>
    <w:p w14:paraId="50BCB9EB" w14:textId="77777777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•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>мысленная прогонка по интерфейсу.</w:t>
      </w:r>
    </w:p>
    <w:p w14:paraId="73353C77" w14:textId="77777777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Проверка по контрольному списку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ближе всего к формальному тестированию качества. </w:t>
      </w:r>
    </w:p>
    <w:p w14:paraId="5C5DA81A" w14:textId="77777777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Составляется список произвольных требований т. н. чек-листы (см. Прил. 1), после чего интерфейс проверяется на соответствие этим требованиям. </w:t>
      </w:r>
    </w:p>
    <w:p w14:paraId="1006C57D" w14:textId="11A97A7B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Четкий контрольный список может использоваться кем угодно, что дает возможность вынести проверку интерфейса из деятельности юзабилити-специалиста, передав ее отделу контроля качества.</w:t>
      </w:r>
    </w:p>
    <w:p w14:paraId="6ED3104B" w14:textId="77777777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Эвристическая оценка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была разработана Якобом Нильсеном и Рольфом Моличем, которые надеялись с ее помощью сократить продолжительность проведения проверки по контрольному списку. При эвристической оценке вместо десятков и сотен конкретных требований интерфейс проверяется на соответствие всего нескольким общим принципам.</w:t>
      </w:r>
    </w:p>
    <w:p w14:paraId="3224FCD1" w14:textId="77777777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Мысленная прогонка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формализует метод, по которому интерфейс оценивается. Если исходить из того, что интерфейс предназначен для использования функций, можно проверить, как эти функции вызываются и используются. Если просто проговорить словами, как работают интерфейсы всех функций, становится понятно, какие из них неоправданно подавлены, а какие работают недостаточно хорошо. Конечно, для этого тоже необходим опыт эксперта.</w:t>
      </w:r>
    </w:p>
    <w:p w14:paraId="5003A33C" w14:textId="77777777" w:rsidR="002F1AAA" w:rsidRDefault="002F1AAA" w:rsidP="002F1AAA">
      <w:pPr>
        <w:shd w:val="clear" w:color="auto" w:fill="FFFFFF"/>
        <w:ind w:firstLine="69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Проведем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экспертное тестирование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проекта с целью анализа информационной структуры приложения, интерфейса, а также функционального соответствия.</w:t>
      </w:r>
    </w:p>
    <w:p w14:paraId="369A0F50" w14:textId="77777777" w:rsidR="002F1AAA" w:rsidRDefault="002F1AAA" w:rsidP="002F1AAA">
      <w:pPr>
        <w:shd w:val="clear" w:color="auto" w:fill="FFFFFF"/>
        <w:ind w:firstLine="692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Требования к конкретным элементам управления</w:t>
      </w:r>
    </w:p>
    <w:p w14:paraId="4F4A33B9" w14:textId="77777777" w:rsidR="002F1AAA" w:rsidRDefault="002F1AAA" w:rsidP="002F1AAA">
      <w:pPr>
        <w:shd w:val="clear" w:color="auto" w:fill="FFFFFF"/>
        <w:spacing w:before="182" w:after="121" w:line="232" w:lineRule="atLeast"/>
        <w:ind w:firstLine="709"/>
        <w:jc w:val="both"/>
        <w:outlineLvl w:val="3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Кнопки</w:t>
      </w:r>
    </w:p>
    <w:p w14:paraId="363317FF" w14:textId="082796FE" w:rsidR="007B64F8" w:rsidRDefault="007B64F8" w:rsidP="007B64F8">
      <w:pPr>
        <w:pStyle w:val="a4"/>
        <w:numPr>
          <w:ilvl w:val="0"/>
          <w:numId w:val="3"/>
        </w:numPr>
        <w:shd w:val="clear" w:color="auto" w:fill="FFFFFF"/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Все кнопки, запускающие действия, имеют текст в инфинитивной форме глагола (пример: искать), а не другую часть речи либо форму глагола (пример: готово). Давать кнопке текст «ОК» можно, только если какой-либо глагол не вмещается.</w:t>
      </w:r>
      <w:r w:rsidR="008745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(Удобно использовать инфинитив, так как это самая краткая форма глагола).</w:t>
      </w:r>
    </w:p>
    <w:p w14:paraId="1B65C1A1" w14:textId="69CA732C" w:rsidR="0095703D" w:rsidRPr="007B64F8" w:rsidRDefault="00D0120D" w:rsidP="00D0120D">
      <w:pPr>
        <w:pStyle w:val="a4"/>
        <w:shd w:val="clear" w:color="auto" w:fill="FFFFFF"/>
        <w:tabs>
          <w:tab w:val="left" w:pos="3119"/>
        </w:tabs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0120D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6B15CF1" wp14:editId="3B9617D1">
            <wp:extent cx="5940425" cy="36125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1ADE" w14:textId="3DDC7169" w:rsidR="002F1AAA" w:rsidRPr="00213C2B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Кликабельный размер кнопок совпадает с их видимым или логическим размером.</w:t>
      </w:r>
      <w:r w:rsidR="00213C2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(Чтобы показать кнопку, более важную, например в главной странице кнопки</w:t>
      </w:r>
      <w:r w:rsidR="005029A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страниц</w:t>
      </w:r>
      <w:r w:rsidR="00213C2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больше</w:t>
      </w:r>
      <w:r w:rsidR="00250599" w:rsidRPr="0025059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250599">
        <w:rPr>
          <w:rFonts w:ascii="Times New Roman" w:hAnsi="Times New Roman" w:cs="Times New Roman"/>
          <w:color w:val="000000"/>
          <w:sz w:val="28"/>
          <w:szCs w:val="28"/>
          <w:lang w:val="ru-RU"/>
        </w:rPr>
        <w:t>чем для</w:t>
      </w:r>
      <w:r w:rsidR="005029A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цветной слепоты</w:t>
      </w:r>
      <w:r w:rsidR="00213C2B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291EC9DD" w14:textId="2A00A8E4" w:rsidR="00213C2B" w:rsidRDefault="00213C2B" w:rsidP="00213C2B">
      <w:pPr>
        <w:pStyle w:val="a4"/>
        <w:shd w:val="clear" w:color="auto" w:fill="FFFFFF"/>
        <w:tabs>
          <w:tab w:val="left" w:pos="0"/>
        </w:tabs>
        <w:spacing w:after="97"/>
        <w:ind w:left="0"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F356AE" wp14:editId="62BBB058">
            <wp:extent cx="5940425" cy="3336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AE9D" w14:textId="5C55E131" w:rsidR="002F1AAA" w:rsidRPr="005029AB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Между кнопками, стоящими рядом, должно быть пустое пространство, щелчок по которому не отрабатывается.</w:t>
      </w:r>
      <w:r w:rsidR="008745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(Чтобы пользователь при переносе не нажал на не нужную кнопку возле).</w:t>
      </w:r>
    </w:p>
    <w:p w14:paraId="65AD0F75" w14:textId="1C23EBED" w:rsidR="005029AB" w:rsidRDefault="00D0120D" w:rsidP="005029AB">
      <w:pPr>
        <w:pStyle w:val="a4"/>
        <w:shd w:val="clear" w:color="auto" w:fill="FFFFFF"/>
        <w:spacing w:after="97"/>
        <w:ind w:left="0"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20D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91EB033" wp14:editId="3FA219E8">
            <wp:extent cx="5940425" cy="361251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92B" w14:textId="398D9FAA" w:rsidR="002F1AAA" w:rsidRPr="000614E0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Нет разных состояний кнопок, которые выглядят одинаково.</w:t>
      </w:r>
      <w:r w:rsidR="00213C2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(Двух одинаковых </w:t>
      </w:r>
      <w:r w:rsidR="002C192F">
        <w:rPr>
          <w:rFonts w:ascii="Times New Roman" w:hAnsi="Times New Roman" w:cs="Times New Roman"/>
          <w:color w:val="000000"/>
          <w:sz w:val="28"/>
          <w:szCs w:val="28"/>
          <w:lang w:val="ru-RU"/>
        </w:rPr>
        <w:t>кнопок нет с разными состояниями, по размерам совпадают, но они разделены пространством между собой</w:t>
      </w:r>
      <w:r w:rsidR="005029A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подписаны</w:t>
      </w:r>
      <w:r w:rsidR="00213C2B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="002C192F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9331148" w14:textId="7AB573EF" w:rsidR="000614E0" w:rsidRPr="000614E0" w:rsidRDefault="00D0120D" w:rsidP="000614E0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20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2D9A8A" wp14:editId="6B16E493">
            <wp:extent cx="5940425" cy="36125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4C6E" w14:textId="77777777" w:rsidR="002F1AAA" w:rsidRDefault="002F1AAA" w:rsidP="002F1AAA">
      <w:pPr>
        <w:shd w:val="clear" w:color="auto" w:fill="FFFFFF"/>
        <w:spacing w:before="182" w:after="121" w:line="232" w:lineRule="atLeast"/>
        <w:ind w:firstLine="709"/>
        <w:jc w:val="both"/>
        <w:outlineLvl w:val="3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Поля ввода</w:t>
      </w:r>
    </w:p>
    <w:p w14:paraId="542E7684" w14:textId="7A166604" w:rsidR="006A47A3" w:rsidRPr="006A47A3" w:rsidRDefault="006A47A3" w:rsidP="006A47A3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47A3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полях ввода уже стоят наиболее вероятные значения.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(Для удобства и быстрого заполнения поля информацией).</w:t>
      </w:r>
    </w:p>
    <w:p w14:paraId="498B1E85" w14:textId="25FDD008" w:rsidR="006A47A3" w:rsidRPr="006A47A3" w:rsidRDefault="006A47A3" w:rsidP="006A47A3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22799B" wp14:editId="095C8F93">
            <wp:extent cx="5940425" cy="3609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FF4A" w14:textId="4A7EB098" w:rsidR="002F1AAA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Длина полей не меньше, и, по возможности, не больше, длины вводимых в них данных</w:t>
      </w:r>
      <w:r w:rsidR="000614E0" w:rsidRPr="000614E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0614E0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поля специально рассчитаны с запасом для вводимых данных</w:t>
      </w:r>
      <w:r w:rsidR="000614E0" w:rsidRPr="000614E0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7811CA" w14:textId="27AA712F" w:rsidR="000614E0" w:rsidRPr="000614E0" w:rsidRDefault="000614E0" w:rsidP="000614E0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0C4D7B0" wp14:editId="60CC81BD">
            <wp:extent cx="5940425" cy="3609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85AF" w14:textId="33AA57E1" w:rsidR="003C019A" w:rsidRPr="000614E0" w:rsidRDefault="002F1AAA" w:rsidP="003C019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Если поле предназначено для ввода заметного количества текста, оно многострочное.</w:t>
      </w:r>
      <w:r w:rsidR="000614E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(поле для общей информации больше (в длину) для отображения большего текста).</w:t>
      </w:r>
    </w:p>
    <w:p w14:paraId="28FA2F5A" w14:textId="535D687D" w:rsidR="000614E0" w:rsidRPr="000614E0" w:rsidRDefault="000614E0" w:rsidP="000614E0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7E5F92" wp14:editId="057D4464">
            <wp:extent cx="5940425" cy="3609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1405" w14:textId="4AA5A9D3" w:rsidR="002F1AAA" w:rsidRPr="00D145AB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Многострочные поля имеют максимально возможную высоту; нет резервов для их увеличения.</w:t>
      </w:r>
      <w:r w:rsidR="000614E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D145AB">
        <w:rPr>
          <w:rFonts w:ascii="Times New Roman" w:hAnsi="Times New Roman" w:cs="Times New Roman"/>
          <w:color w:val="000000"/>
          <w:sz w:val="28"/>
          <w:szCs w:val="28"/>
          <w:lang w:val="ru-RU"/>
        </w:rPr>
        <w:t>Этого поля хватает для заполнения информации и не нужно его увеличивать</w:t>
      </w:r>
      <w:r w:rsidR="000614E0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="00D145A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2D79029" w14:textId="03281B2F" w:rsidR="004A5D53" w:rsidRPr="004A5D53" w:rsidRDefault="00D145AB" w:rsidP="008752FE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C8A719" wp14:editId="58697D0D">
            <wp:extent cx="5940425" cy="36093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EAFF" w14:textId="77777777" w:rsidR="002F1AAA" w:rsidRDefault="002F1AAA" w:rsidP="002F1AAA">
      <w:pPr>
        <w:shd w:val="clear" w:color="auto" w:fill="FFFFFF"/>
        <w:spacing w:before="182" w:after="121" w:line="232" w:lineRule="atLeast"/>
        <w:ind w:firstLine="709"/>
        <w:jc w:val="both"/>
        <w:outlineLvl w:val="3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Таблицы</w:t>
      </w:r>
    </w:p>
    <w:p w14:paraId="1538FC26" w14:textId="54943CEC" w:rsidR="002F1AAA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Если таблица содержит более 50 элементов, используется фильтр или режим поиска.</w:t>
      </w:r>
      <w:r w:rsidR="00D145A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(для более быстрого и удоб</w:t>
      </w:r>
      <w:r w:rsidR="007763A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ного</w:t>
      </w:r>
      <w:r w:rsidR="00BE2F3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C341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поиска нужной информации</w:t>
      </w:r>
      <w:r w:rsidR="00D145AB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2EA19D73" w14:textId="504F02E8" w:rsidR="003C019A" w:rsidRDefault="00D0120D" w:rsidP="003C019A">
      <w:pPr>
        <w:pStyle w:val="a4"/>
        <w:shd w:val="clear" w:color="auto" w:fill="FFFFFF"/>
        <w:spacing w:after="97"/>
        <w:ind w:left="0"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20D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22F6BD5" wp14:editId="43825338">
            <wp:extent cx="5940425" cy="361251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DCFF" w14:textId="39F52FE7" w:rsidR="00D145AB" w:rsidRPr="00D145AB" w:rsidRDefault="002F1AAA" w:rsidP="00D145AB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Нет часто используемых коротких таблиц (менее пяти элементов).</w:t>
      </w:r>
      <w:r w:rsidR="00D145A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(используется одна простая таблица, со всеми подробностями).</w:t>
      </w:r>
    </w:p>
    <w:p w14:paraId="00397F6F" w14:textId="7B635E73" w:rsidR="00D145AB" w:rsidRPr="00D145AB" w:rsidRDefault="00D0120D" w:rsidP="00D145AB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D0120D">
        <w:rPr>
          <w:rFonts w:ascii="Times New Roman" w:hAnsi="Times New Roman" w:cs="Times New Roman"/>
          <w:noProof/>
          <w:color w:val="000000"/>
          <w:sz w:val="28"/>
          <w:szCs w:val="28"/>
          <w:lang w:val="ru-BY"/>
        </w:rPr>
        <w:drawing>
          <wp:inline distT="0" distB="0" distL="0" distR="0" wp14:anchorId="2E2B5325" wp14:editId="6DF106C1">
            <wp:extent cx="5940425" cy="36125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DD3E" w14:textId="698FBB9C" w:rsidR="002F1AAA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Ширина списков не меньше ширины входящих в них элементов.</w:t>
      </w:r>
    </w:p>
    <w:p w14:paraId="4A1D495B" w14:textId="2EC3E7E7" w:rsidR="00D145AB" w:rsidRDefault="00D145AB" w:rsidP="00D145AB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(Ширина списков специально рассчитывалась под вводящийся в него максимум).</w:t>
      </w:r>
    </w:p>
    <w:p w14:paraId="2CA4611C" w14:textId="36D6CE59" w:rsidR="00D145AB" w:rsidRPr="00D145AB" w:rsidRDefault="00D0120D" w:rsidP="00D145AB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20D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9B70C9D" wp14:editId="47C46681">
            <wp:extent cx="5940425" cy="36125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D444" w14:textId="77777777" w:rsidR="002F1AAA" w:rsidRPr="00EF2897" w:rsidRDefault="002F1AAA" w:rsidP="002F1AAA">
      <w:pPr>
        <w:shd w:val="clear" w:color="auto" w:fill="FFFFFF"/>
        <w:spacing w:before="182" w:after="121" w:line="232" w:lineRule="atLeast"/>
        <w:ind w:firstLine="709"/>
        <w:jc w:val="both"/>
        <w:outlineLvl w:val="3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F2897">
        <w:rPr>
          <w:rFonts w:ascii="Times New Roman" w:hAnsi="Times New Roman" w:cs="Times New Roman"/>
          <w:b/>
          <w:color w:val="000000"/>
          <w:sz w:val="28"/>
          <w:szCs w:val="28"/>
        </w:rPr>
        <w:t>Системные сообщения и отработка ошибок</w:t>
      </w:r>
    </w:p>
    <w:p w14:paraId="280EDE71" w14:textId="6C167925" w:rsidR="002F1AAA" w:rsidRPr="00E54CE1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формах ввода проверка корректности вводимых значений выполняется прямо во время ввода; если вводятся некорректные данные, система сразу сообщает об этом пользователю, не дожидаясь момента, когда пользователь завершит ввод данных во всей форме.</w:t>
      </w:r>
      <w:r w:rsidR="00E54CE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134CD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Чтобы пользователь сразу же </w:t>
      </w:r>
      <w:r w:rsidR="003F3BA9">
        <w:rPr>
          <w:rFonts w:ascii="Times New Roman" w:hAnsi="Times New Roman" w:cs="Times New Roman"/>
          <w:color w:val="000000"/>
          <w:sz w:val="28"/>
          <w:szCs w:val="28"/>
          <w:lang w:val="ru-RU"/>
        </w:rPr>
        <w:t>увидел, что он вводит не корректно информацию</w:t>
      </w:r>
      <w:r w:rsidR="00E54CE1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065F3892" w14:textId="554A6467" w:rsidR="00E54CE1" w:rsidRPr="00E54CE1" w:rsidRDefault="00134CD9" w:rsidP="00E54CE1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FA941E" wp14:editId="03CD9C91">
            <wp:extent cx="5940425" cy="34804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4F32" w14:textId="53BB62EB" w:rsidR="002F1AAA" w:rsidRPr="00E54CE1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Сообщения о некорректности введенных данных показываются рядом с элементом управления, данные в котором некорректны.</w:t>
      </w:r>
      <w:r w:rsidR="00E54CE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134CD9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того</w:t>
      </w:r>
      <w:r w:rsidR="003F3B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134CD9">
        <w:rPr>
          <w:rFonts w:ascii="Times New Roman" w:hAnsi="Times New Roman" w:cs="Times New Roman"/>
          <w:color w:val="000000"/>
          <w:sz w:val="28"/>
          <w:szCs w:val="28"/>
          <w:lang w:val="ru-RU"/>
        </w:rPr>
        <w:t>чтобы пользователь узнал конкретную проблему</w:t>
      </w:r>
      <w:r w:rsidR="00E54CE1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3621225A" w14:textId="457EAEC5" w:rsidR="00E54CE1" w:rsidRPr="00E54CE1" w:rsidRDefault="00134CD9" w:rsidP="00E54CE1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03A3DE" wp14:editId="5CA07ED2">
            <wp:extent cx="5940425" cy="348043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FA24" w14:textId="213DDBD7" w:rsidR="002F1AAA" w:rsidRPr="00E54CE1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Если окно с текстом о некорректности введенных данных всплывающее — оно не должно заслонять собой поле ввода, где содержится текст с ошибкой.</w:t>
      </w:r>
      <w:r w:rsidR="00E54CE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3F3BA9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Пользователь должен видеть поле и информацию о некорректности чтобы он мог разобраться что он сделал не так и исправить свою ошибку</w:t>
      </w:r>
      <w:r w:rsidR="00E54CE1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57B6CDA3" w14:textId="17396992" w:rsidR="00E54CE1" w:rsidRPr="00E54CE1" w:rsidRDefault="00134CD9" w:rsidP="00E54CE1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6364AE" wp14:editId="72421B84">
            <wp:extent cx="5940425" cy="34804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055A" w14:textId="77777777" w:rsidR="002F1AAA" w:rsidRDefault="002F1AAA" w:rsidP="002F1AAA">
      <w:pPr>
        <w:shd w:val="clear" w:color="auto" w:fill="FFFFFF"/>
        <w:spacing w:before="182" w:after="121" w:line="232" w:lineRule="atLeast"/>
        <w:ind w:firstLine="709"/>
        <w:jc w:val="both"/>
        <w:outlineLvl w:val="3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Меню</w:t>
      </w:r>
    </w:p>
    <w:p w14:paraId="42841AA6" w14:textId="03E89E96" w:rsidR="002F1AAA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Первая буква в названии пунктов меню - заглавная.</w:t>
      </w:r>
      <w:r w:rsidR="00CD363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(Сайт должен показывать граммотность).</w:t>
      </w:r>
    </w:p>
    <w:p w14:paraId="2FF424D8" w14:textId="01EAB6FF" w:rsidR="00D0120D" w:rsidRPr="00D0120D" w:rsidRDefault="00D0120D" w:rsidP="00D0120D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ABFF0EC" wp14:editId="48D37878">
            <wp:extent cx="5940425" cy="33362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1AAF" w14:textId="47809D65" w:rsidR="002F1AAA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Все пункты меню первого уровня активизируют раскрывающиеся меню.</w:t>
      </w:r>
      <w:r w:rsidR="00CD363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(Чтобы было проще переходить в подпункты).</w:t>
      </w:r>
    </w:p>
    <w:p w14:paraId="61674C46" w14:textId="3602727C" w:rsidR="00D0120D" w:rsidRPr="00D0120D" w:rsidRDefault="00D0120D" w:rsidP="00D0120D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E046AA" wp14:editId="46F5D114">
            <wp:extent cx="5940425" cy="33362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973F" w14:textId="678B441B" w:rsidR="002F1AAA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Используются не более двух подуровней меню.</w:t>
      </w:r>
      <w:r w:rsidR="00CD363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(Слишком подробное оглавление ненужно).</w:t>
      </w:r>
    </w:p>
    <w:p w14:paraId="6BF7C43C" w14:textId="440787BA" w:rsidR="00D0120D" w:rsidRPr="00D0120D" w:rsidRDefault="00D0120D" w:rsidP="00D0120D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23B254" wp14:editId="08D89798">
            <wp:extent cx="5940425" cy="33362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0081" w14:textId="77777777" w:rsidR="002F1AAA" w:rsidRDefault="002F1AAA" w:rsidP="002F1AAA">
      <w:pPr>
        <w:shd w:val="clear" w:color="auto" w:fill="FFFFFF"/>
        <w:spacing w:before="182" w:after="121" w:line="232" w:lineRule="atLeast"/>
        <w:ind w:firstLine="709"/>
        <w:jc w:val="both"/>
        <w:outlineLvl w:val="3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Формы ввода</w:t>
      </w:r>
    </w:p>
    <w:p w14:paraId="23B44F60" w14:textId="02CA3405" w:rsidR="002F1AAA" w:rsidRPr="00A8095A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 формы ввода есть название.</w:t>
      </w:r>
      <w:r w:rsidR="00BD4E6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68417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Пользователь должен </w:t>
      </w:r>
      <w:proofErr w:type="gramStart"/>
      <w:r w:rsidR="00684177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знать</w:t>
      </w:r>
      <w:proofErr w:type="gramEnd"/>
      <w:r w:rsidR="0068417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чего это форма</w:t>
      </w:r>
      <w:r w:rsidR="00BD4E6E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304C59A4" w14:textId="52F26E1F" w:rsidR="00A8095A" w:rsidRPr="00A8095A" w:rsidRDefault="00D0120D" w:rsidP="00A8095A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20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77873C" wp14:editId="7F43F638">
            <wp:extent cx="5940425" cy="3612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C8C0" w14:textId="0E7EA3AD" w:rsidR="002F1AAA" w:rsidRPr="00A8095A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Все поля, обязательные для заполнения, помечены, и есть соответствующее пояснение.</w:t>
      </w:r>
      <w:r w:rsidR="00A8095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D0120D">
        <w:rPr>
          <w:rFonts w:ascii="Times New Roman" w:hAnsi="Times New Roman" w:cs="Times New Roman"/>
          <w:color w:val="000000"/>
          <w:sz w:val="28"/>
          <w:szCs w:val="28"/>
          <w:lang w:val="ru-RU"/>
        </w:rPr>
        <w:t>Чтобы пользователь знал, что ему точно нужно заполнить</w:t>
      </w:r>
      <w:r w:rsidR="00A8095A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70F6513F" w14:textId="389330A3" w:rsidR="00A8095A" w:rsidRPr="00A8095A" w:rsidRDefault="00D0120D" w:rsidP="00A8095A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20D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1BDB87B" wp14:editId="1AFFD770">
            <wp:extent cx="5940425" cy="36125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5468" w14:textId="4055AA59" w:rsidR="002F1AAA" w:rsidRPr="00A8095A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 всех формах, служащих для сбора информации, есть описание целей сбора данных, объясняется, что с этими данными будет сделано и что не будет.</w:t>
      </w:r>
      <w:r w:rsidR="00A8095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684177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пояснения того, что нужно вводить</w:t>
      </w:r>
      <w:r w:rsidR="00A8095A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33B10C0E" w14:textId="452FB214" w:rsidR="00A8095A" w:rsidRPr="00684177" w:rsidRDefault="00D0120D" w:rsidP="00A8095A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D0120D">
        <w:rPr>
          <w:rFonts w:ascii="Times New Roman" w:hAnsi="Times New Roman" w:cs="Times New Roman"/>
          <w:noProof/>
          <w:color w:val="000000"/>
          <w:sz w:val="28"/>
          <w:szCs w:val="28"/>
          <w:lang w:val="ru-BY"/>
        </w:rPr>
        <w:drawing>
          <wp:inline distT="0" distB="0" distL="0" distR="0" wp14:anchorId="51CF8EDE" wp14:editId="720249AC">
            <wp:extent cx="5940425" cy="36125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C76A" w14:textId="77777777" w:rsidR="002F1AAA" w:rsidRDefault="002F1AAA" w:rsidP="002F1AAA">
      <w:pPr>
        <w:shd w:val="clear" w:color="auto" w:fill="FFFFFF"/>
        <w:spacing w:before="182" w:after="121" w:line="232" w:lineRule="atLeast"/>
        <w:ind w:firstLine="709"/>
        <w:jc w:val="both"/>
        <w:outlineLvl w:val="3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Текст</w:t>
      </w:r>
    </w:p>
    <w:p w14:paraId="049A2C3A" w14:textId="7094352B" w:rsidR="002F1AAA" w:rsidRPr="00AD1357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интерфейсе отсутствуют жаргонизмы.</w:t>
      </w:r>
      <w:r w:rsidR="009C5AF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AD1357">
        <w:rPr>
          <w:rFonts w:ascii="Times New Roman" w:hAnsi="Times New Roman" w:cs="Times New Roman"/>
          <w:color w:val="000000"/>
          <w:sz w:val="28"/>
          <w:szCs w:val="28"/>
          <w:lang w:val="ru-RU"/>
        </w:rPr>
        <w:t>Здесь не нужны жаргонизмы, это сайт для музея, где правильность языка подчеркивает строгость музея</w:t>
      </w:r>
      <w:r w:rsidR="009C5AFD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3585DF9E" w14:textId="7B72FE07" w:rsidR="009C5AFD" w:rsidRPr="009C5AFD" w:rsidRDefault="009C5AFD" w:rsidP="009C5AFD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885F43" wp14:editId="76CFD4A8">
            <wp:extent cx="5940425" cy="33477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5E13" w14:textId="57A8EDEE" w:rsidR="002F1AAA" w:rsidRPr="00B4676B" w:rsidRDefault="00AD1357" w:rsidP="00B4676B">
      <w:pPr>
        <w:pStyle w:val="a4"/>
        <w:numPr>
          <w:ilvl w:val="0"/>
          <w:numId w:val="3"/>
        </w:numPr>
        <w:shd w:val="clear" w:color="auto" w:fill="FFFFFF"/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Каждый элемент списка содержит на конце точку или начинается с прописной буквы по след. правилу: «Текст всех элементов начинается со строчной буквы. Все элементы оканчиваются по последней букве слова без каких-либо знаков препинания, кроме последнего, который оканчивается точкой. Исключение: если хоть один элемент списка содержит более одного предложения, все элементы начинаются с заглавной буквы и заканчиваются точкой.»</w:t>
      </w:r>
      <w:r w:rsidR="002F1AAA" w:rsidRPr="00AD135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D1357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B4676B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обычном тексте для показа грамотности нужно писать по правилам</w:t>
      </w:r>
      <w:r w:rsidRPr="00AD1357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05EF2C95" w14:textId="6EBA27A7" w:rsidR="009C5AFD" w:rsidRPr="00AD1357" w:rsidRDefault="00B4676B" w:rsidP="00B4676B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3DE273" wp14:editId="32067400">
            <wp:extent cx="5940425" cy="33235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27A4" w14:textId="1CD200BE" w:rsidR="002F1AAA" w:rsidRPr="00AD1357" w:rsidRDefault="002F1AAA" w:rsidP="002F1AAA">
      <w:pPr>
        <w:pStyle w:val="a4"/>
        <w:numPr>
          <w:ilvl w:val="0"/>
          <w:numId w:val="3"/>
        </w:numPr>
        <w:shd w:val="clear" w:color="auto" w:fill="FFFFFF"/>
        <w:spacing w:after="97"/>
        <w:ind w:left="0" w:right="12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улучшения удобочитаемости длинные числа разбиваются неразрывным пробелом по три цифры: 1 234 567.</w:t>
      </w:r>
      <w:r w:rsidR="00AD13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(Цифры проще называть тройками или двойками, чем сразу 1 число сразу).</w:t>
      </w:r>
    </w:p>
    <w:p w14:paraId="01DE6A54" w14:textId="51B6CA5B" w:rsidR="002F1AAA" w:rsidRPr="00AD1357" w:rsidRDefault="00AD1357" w:rsidP="00AD1357">
      <w:pPr>
        <w:shd w:val="clear" w:color="auto" w:fill="FFFFFF"/>
        <w:spacing w:after="97"/>
        <w:ind w:right="1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760412" wp14:editId="365E10C9">
            <wp:extent cx="5940425" cy="33274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C207" w14:textId="77777777" w:rsidR="002F1AAA" w:rsidRDefault="002F1AAA" w:rsidP="002F1AAA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Эвристическая оценка Якоба Нильсена и Рольфа Молича:</w:t>
      </w:r>
    </w:p>
    <w:p w14:paraId="749D5225" w14:textId="77777777" w:rsidR="002F1AAA" w:rsidRDefault="002F1AAA" w:rsidP="002F1AAA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6550D9" w14:textId="7EE1BAF5" w:rsidR="002F1AAA" w:rsidRPr="00B51ED5" w:rsidRDefault="002F1AAA" w:rsidP="002F1AAA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CEA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любой момент времени система показывает, что с ней происходит.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B050"/>
          <w:sz w:val="28"/>
          <w:szCs w:val="28"/>
        </w:rPr>
        <w:t>Да</w:t>
      </w:r>
    </w:p>
    <w:p w14:paraId="34CE57E5" w14:textId="5920420D" w:rsidR="00B51ED5" w:rsidRPr="00B51ED5" w:rsidRDefault="002A2AF0" w:rsidP="00B51ED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2D4A6" wp14:editId="732A83A1">
            <wp:extent cx="5940425" cy="333692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D2AC9" wp14:editId="4A9C2D25">
            <wp:extent cx="5940425" cy="362140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971E5" wp14:editId="2D02D351">
            <wp:extent cx="5940425" cy="36322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74F8" w14:textId="304EBF64" w:rsidR="002F1AAA" w:rsidRPr="00B51ED5" w:rsidRDefault="002F1AAA" w:rsidP="002F1AAA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CEA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использует термины, понятия и метафоры, присутствующие в реальном мире, а не обусловленные компьютером. </w:t>
      </w:r>
      <w:r>
        <w:rPr>
          <w:rFonts w:ascii="Times New Roman" w:hAnsi="Times New Roman" w:cs="Times New Roman"/>
          <w:color w:val="00B050"/>
          <w:sz w:val="28"/>
          <w:szCs w:val="28"/>
        </w:rPr>
        <w:t>Да</w:t>
      </w:r>
    </w:p>
    <w:p w14:paraId="581120BD" w14:textId="6E0E5A99" w:rsidR="00B51ED5" w:rsidRPr="00B51ED5" w:rsidRDefault="002A2AF0" w:rsidP="00B51ED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31B467" wp14:editId="7E7E92A9">
            <wp:extent cx="5940425" cy="331152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034A" w14:textId="2879D450" w:rsidR="002F1AAA" w:rsidRDefault="002F1AAA" w:rsidP="002F1AAA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703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любой момент пользователь контролирует систему, а не наоборот. Любую команду можно отменить или повторить. </w:t>
      </w:r>
      <w:r w:rsidR="0095703D" w:rsidRPr="0095703D">
        <w:rPr>
          <w:rFonts w:ascii="Times New Roman" w:hAnsi="Times New Roman" w:cs="Times New Roman"/>
          <w:color w:val="FF0000"/>
          <w:sz w:val="28"/>
          <w:szCs w:val="28"/>
          <w:lang w:val="ru-RU"/>
        </w:rPr>
        <w:t>Нет</w:t>
      </w:r>
    </w:p>
    <w:p w14:paraId="0B422CBD" w14:textId="1093BF5D" w:rsidR="002F1AAA" w:rsidRPr="00B51ED5" w:rsidRDefault="002F1AAA" w:rsidP="002F1AAA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 w:rsidRPr="002A1CE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любой момент времени система выглядит и функционирует единообразным и стандартным способом.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B050"/>
          <w:spacing w:val="-4"/>
          <w:sz w:val="28"/>
          <w:szCs w:val="28"/>
        </w:rPr>
        <w:t>Да</w:t>
      </w:r>
    </w:p>
    <w:p w14:paraId="0F21048A" w14:textId="20B632B1" w:rsidR="00B51ED5" w:rsidRPr="00B51ED5" w:rsidRDefault="0056014C" w:rsidP="0056014C">
      <w:pPr>
        <w:shd w:val="clear" w:color="auto" w:fill="FFFFFF"/>
        <w:spacing w:after="0" w:line="240" w:lineRule="auto"/>
        <w:ind w:firstLine="426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414B36" wp14:editId="4769A7DD">
            <wp:extent cx="5471160" cy="5387764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324" cy="539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F4C41" wp14:editId="671AB39C">
            <wp:extent cx="5940425" cy="33274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15FF" w14:textId="3EDE4002" w:rsidR="002F1AAA" w:rsidRPr="00B51ED5" w:rsidRDefault="002F1AAA" w:rsidP="002F1AAA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2A1CEA">
        <w:rPr>
          <w:rFonts w:ascii="Times New Roman" w:hAnsi="Times New Roman" w:cs="Times New Roman"/>
          <w:spacing w:val="-4"/>
          <w:sz w:val="28"/>
          <w:szCs w:val="28"/>
        </w:rPr>
        <w:t>Интерфейс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системы препятствует появлению человеческих ошибок. </w:t>
      </w:r>
      <w:r>
        <w:rPr>
          <w:rFonts w:ascii="Times New Roman" w:hAnsi="Times New Roman" w:cs="Times New Roman"/>
          <w:color w:val="00B050"/>
          <w:spacing w:val="-4"/>
          <w:sz w:val="28"/>
          <w:szCs w:val="28"/>
        </w:rPr>
        <w:t>Да</w:t>
      </w:r>
    </w:p>
    <w:p w14:paraId="6F4A5D92" w14:textId="5D0F8940" w:rsidR="00B51ED5" w:rsidRPr="00B51ED5" w:rsidRDefault="0056014C" w:rsidP="00B51ED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114800" wp14:editId="7249B8B0">
            <wp:extent cx="5940425" cy="34804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881E" w14:textId="1CC9835D" w:rsidR="002F1AAA" w:rsidRPr="00B51ED5" w:rsidRDefault="002F1AAA" w:rsidP="002F1AAA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2A1CEA">
        <w:rPr>
          <w:rFonts w:ascii="Times New Roman" w:hAnsi="Times New Roman" w:cs="Times New Roman"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любой момент времени интерфейс показывает объекты и команды сам, не требуя от пользователя вспоминать их. </w:t>
      </w:r>
      <w:r w:rsidR="002A2AF0" w:rsidRPr="002A2AF0">
        <w:rPr>
          <w:rFonts w:ascii="Times New Roman" w:hAnsi="Times New Roman" w:cs="Times New Roman"/>
          <w:color w:val="FF0000"/>
          <w:spacing w:val="-4"/>
          <w:sz w:val="28"/>
          <w:szCs w:val="28"/>
          <w:lang w:val="ru-RU"/>
        </w:rPr>
        <w:t>Нет</w:t>
      </w:r>
    </w:p>
    <w:p w14:paraId="0B3DAE62" w14:textId="2696E284" w:rsidR="002F1AAA" w:rsidRDefault="002F1AAA" w:rsidP="002F1AAA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2A1CEA">
        <w:rPr>
          <w:rFonts w:ascii="Times New Roman" w:hAnsi="Times New Roman" w:cs="Times New Roman"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интерфейсе есть методы ускорения работы, предназначенные для опытных пользователей и не мешающие пользователям неопытным. </w:t>
      </w:r>
      <w:r w:rsidR="0095703D" w:rsidRPr="0095703D">
        <w:rPr>
          <w:rFonts w:ascii="Times New Roman" w:hAnsi="Times New Roman" w:cs="Times New Roman"/>
          <w:color w:val="FF0000"/>
          <w:spacing w:val="-4"/>
          <w:sz w:val="28"/>
          <w:szCs w:val="28"/>
          <w:lang w:val="ru-RU"/>
        </w:rPr>
        <w:t>Нет</w:t>
      </w:r>
    </w:p>
    <w:p w14:paraId="5857A404" w14:textId="5BB09929" w:rsidR="002F1AAA" w:rsidRPr="00B51ED5" w:rsidRDefault="002F1AAA" w:rsidP="002F1AAA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2A1CEA">
        <w:rPr>
          <w:rFonts w:ascii="Times New Roman" w:hAnsi="Times New Roman" w:cs="Times New Roman"/>
          <w:spacing w:val="-4"/>
          <w:sz w:val="28"/>
          <w:szCs w:val="28"/>
        </w:rPr>
        <w:t>Интерфейс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эстетичен и в любой момент времени не содержит ненужной сейчас информации. </w:t>
      </w:r>
      <w:r>
        <w:rPr>
          <w:rFonts w:ascii="Times New Roman" w:hAnsi="Times New Roman" w:cs="Times New Roman"/>
          <w:color w:val="00B050"/>
          <w:spacing w:val="-4"/>
          <w:sz w:val="28"/>
          <w:szCs w:val="28"/>
        </w:rPr>
        <w:t>Да</w:t>
      </w:r>
    </w:p>
    <w:p w14:paraId="20F0A651" w14:textId="23FF9B53" w:rsidR="00B51ED5" w:rsidRPr="00B51ED5" w:rsidRDefault="002A2AF0" w:rsidP="00B51ED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</w:rPr>
        <w:drawing>
          <wp:inline distT="0" distB="0" distL="0" distR="0" wp14:anchorId="3FB8BAC3" wp14:editId="254A738B">
            <wp:extent cx="5940425" cy="33235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130F" w14:textId="427C21CC" w:rsidR="002F1AAA" w:rsidRDefault="002F1AAA" w:rsidP="002F1AAA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spacing w:val="-4"/>
          <w:sz w:val="28"/>
          <w:szCs w:val="28"/>
        </w:rPr>
        <w:t xml:space="preserve">Интерфейс помогает пользователям обнаруживать и исправлять проблемы, включая человеческие ошибки. </w:t>
      </w:r>
      <w:r w:rsidR="0095703D" w:rsidRPr="0095703D">
        <w:rPr>
          <w:rFonts w:ascii="Times New Roman" w:hAnsi="Times New Roman" w:cs="Times New Roman"/>
          <w:color w:val="FF0000"/>
          <w:spacing w:val="-4"/>
          <w:sz w:val="28"/>
          <w:szCs w:val="28"/>
          <w:lang w:val="ru-RU"/>
        </w:rPr>
        <w:t>Нет</w:t>
      </w:r>
    </w:p>
    <w:p w14:paraId="5CB3E59D" w14:textId="77777777" w:rsidR="002F1AAA" w:rsidRDefault="002F1AAA" w:rsidP="002F1AAA">
      <w:pPr>
        <w:pStyle w:val="a4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pacing w:val="-4"/>
          <w:sz w:val="28"/>
          <w:szCs w:val="28"/>
        </w:rPr>
        <w:t xml:space="preserve">Справка доступна в любой момент времени. Она достаточна, но не избыточна; к ней легко обращаться; она не абстрактна, а нацелена на решение </w:t>
      </w:r>
      <w:r>
        <w:rPr>
          <w:rFonts w:ascii="Times New Roman" w:hAnsi="Times New Roman" w:cs="Times New Roman"/>
          <w:spacing w:val="-4"/>
          <w:sz w:val="28"/>
          <w:szCs w:val="28"/>
        </w:rPr>
        <w:lastRenderedPageBreak/>
        <w:t xml:space="preserve">конкретных задач пользователя; в ней описываются конкретные шаги по решению проблем. </w:t>
      </w:r>
      <w:r w:rsidRPr="0095703D">
        <w:rPr>
          <w:rFonts w:ascii="Times New Roman" w:hAnsi="Times New Roman" w:cs="Times New Roman"/>
          <w:color w:val="FF0000"/>
          <w:spacing w:val="-4"/>
          <w:sz w:val="28"/>
          <w:szCs w:val="28"/>
        </w:rPr>
        <w:t>Нет</w:t>
      </w:r>
    </w:p>
    <w:p w14:paraId="4A1BBD34" w14:textId="77777777" w:rsidR="002F1AAA" w:rsidRDefault="002F1AAA" w:rsidP="00140FAF">
      <w:pPr>
        <w:shd w:val="clear" w:color="auto" w:fill="FFFFFF"/>
        <w:spacing w:after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5365F31" w14:textId="77777777" w:rsidR="002F1AAA" w:rsidRDefault="002F1AAA" w:rsidP="002F1AAA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Выявленные проблемы интерфейсов</w:t>
      </w:r>
    </w:p>
    <w:p w14:paraId="31EE9279" w14:textId="77777777" w:rsidR="002F1AAA" w:rsidRDefault="002F1AAA" w:rsidP="002F1AAA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539742B" w14:textId="6A4156C0" w:rsidR="00140FAF" w:rsidRDefault="002F1AAA" w:rsidP="00140F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тестирования нарушений в данном интерфейсе выявлено не было, проблем в информационной структуре или функциональном соответствии элементов обнаружено не было. Таким образом, можно сказать, что интерфейс спроектирован грамотно и при его разработке учитывались все принципы юзабилити.</w:t>
      </w:r>
    </w:p>
    <w:p w14:paraId="5D73A1B9" w14:textId="381026AD" w:rsidR="00140FAF" w:rsidRDefault="00140FAF" w:rsidP="00140F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3C931E" w14:textId="15087F2F" w:rsidR="00140FAF" w:rsidRDefault="00140FAF" w:rsidP="00140FAF">
      <w:pPr>
        <w:pStyle w:val="a4"/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140F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Предложения по модификации интерфейса</w:t>
      </w:r>
    </w:p>
    <w:p w14:paraId="0203E321" w14:textId="6A2D0D2D" w:rsidR="004A5D53" w:rsidRDefault="004A5D53" w:rsidP="00140FAF">
      <w:pPr>
        <w:pStyle w:val="a4"/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5D5F6D49" w14:textId="586CFC82" w:rsidR="004A5D53" w:rsidRPr="002A2AF0" w:rsidRDefault="002A2AF0" w:rsidP="004A5D53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Предложений по модификации интерфейса нет, так как сайт </w:t>
      </w:r>
      <w:r w:rsidR="00E524E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прост и работает с пользователями (выявление ошибок, есть подсказки и т. д.) и удовлетворяет минимуму оценкам и требованиям. На этом все.</w:t>
      </w:r>
    </w:p>
    <w:p w14:paraId="5EA886F9" w14:textId="77777777" w:rsidR="00140FAF" w:rsidRPr="00140FAF" w:rsidRDefault="00140FAF" w:rsidP="00140FA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22F6D7" w14:textId="1E21CC5B" w:rsidR="009D32DB" w:rsidRPr="002F1AAA" w:rsidRDefault="002F1AAA" w:rsidP="002F1AAA">
      <w:pPr>
        <w:pStyle w:val="a4"/>
        <w:tabs>
          <w:tab w:val="left" w:pos="993"/>
        </w:tabs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Вывод: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 ходе лабораторной работы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</w:t>
      </w:r>
      <w:r>
        <w:rPr>
          <w:rFonts w:ascii="Times New Roman" w:hAnsi="Times New Roman" w:cs="Times New Roman"/>
          <w:sz w:val="28"/>
        </w:rPr>
        <w:t>приобрёл умения по проведению экспертного тестирования, изучил и осуществил выбор методов тестирования, а также приобрёл практические навыки по построению чек-листов и контрольных списков с самыми важными пунктами интерфейса.</w:t>
      </w:r>
    </w:p>
    <w:sectPr w:rsidR="009D32DB" w:rsidRPr="002F1A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205BA"/>
    <w:multiLevelType w:val="hybridMultilevel"/>
    <w:tmpl w:val="A002D2C6"/>
    <w:lvl w:ilvl="0" w:tplc="87C40E72">
      <w:start w:val="1"/>
      <w:numFmt w:val="decimal"/>
      <w:lvlText w:val="%1."/>
      <w:lvlJc w:val="left"/>
      <w:pPr>
        <w:ind w:left="1069" w:hanging="360"/>
      </w:p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>
      <w:start w:val="1"/>
      <w:numFmt w:val="lowerRoman"/>
      <w:lvlText w:val="%3."/>
      <w:lvlJc w:val="right"/>
      <w:pPr>
        <w:ind w:left="2509" w:hanging="180"/>
      </w:pPr>
    </w:lvl>
    <w:lvl w:ilvl="3" w:tplc="2000000F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>
      <w:start w:val="1"/>
      <w:numFmt w:val="lowerRoman"/>
      <w:lvlText w:val="%6."/>
      <w:lvlJc w:val="right"/>
      <w:pPr>
        <w:ind w:left="4669" w:hanging="180"/>
      </w:pPr>
    </w:lvl>
    <w:lvl w:ilvl="6" w:tplc="2000000F">
      <w:start w:val="1"/>
      <w:numFmt w:val="decimal"/>
      <w:lvlText w:val="%7."/>
      <w:lvlJc w:val="left"/>
      <w:pPr>
        <w:ind w:left="5389" w:hanging="360"/>
      </w:pPr>
    </w:lvl>
    <w:lvl w:ilvl="7" w:tplc="20000019">
      <w:start w:val="1"/>
      <w:numFmt w:val="lowerLetter"/>
      <w:lvlText w:val="%8."/>
      <w:lvlJc w:val="left"/>
      <w:pPr>
        <w:ind w:left="6109" w:hanging="360"/>
      </w:pPr>
    </w:lvl>
    <w:lvl w:ilvl="8" w:tplc="2000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8562B5"/>
    <w:multiLevelType w:val="hybridMultilevel"/>
    <w:tmpl w:val="FB18751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BD42A6"/>
    <w:multiLevelType w:val="multilevel"/>
    <w:tmpl w:val="D044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ru-RU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691FBD"/>
    <w:multiLevelType w:val="multilevel"/>
    <w:tmpl w:val="021AF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8E7743"/>
    <w:multiLevelType w:val="hybridMultilevel"/>
    <w:tmpl w:val="71565D6C"/>
    <w:lvl w:ilvl="0" w:tplc="AFA61748">
      <w:start w:val="1"/>
      <w:numFmt w:val="decimal"/>
      <w:suff w:val="space"/>
      <w:lvlText w:val="%1."/>
      <w:lvlJc w:val="left"/>
      <w:pPr>
        <w:ind w:left="3905" w:hanging="360"/>
      </w:pPr>
    </w:lvl>
    <w:lvl w:ilvl="1" w:tplc="0419000D">
      <w:numFmt w:val="decimal"/>
      <w:lvlText w:val=""/>
      <w:lvlJc w:val="left"/>
      <w:pPr>
        <w:ind w:left="5063" w:hanging="360"/>
      </w:pPr>
      <w:rPr>
        <w:rFonts w:ascii="Wingdings" w:hAnsi="Wingdings" w:hint="default"/>
      </w:rPr>
    </w:lvl>
    <w:lvl w:ilvl="2" w:tplc="04190005">
      <w:numFmt w:val="decimal"/>
      <w:lvlText w:val=""/>
      <w:lvlJc w:val="left"/>
      <w:pPr>
        <w:ind w:left="5783" w:hanging="360"/>
      </w:pPr>
      <w:rPr>
        <w:rFonts w:ascii="Wingdings" w:hAnsi="Wingdings" w:hint="default"/>
      </w:rPr>
    </w:lvl>
    <w:lvl w:ilvl="3" w:tplc="04190001">
      <w:numFmt w:val="decimal"/>
      <w:lvlText w:val=""/>
      <w:lvlJc w:val="left"/>
      <w:pPr>
        <w:ind w:left="6503" w:hanging="360"/>
      </w:pPr>
      <w:rPr>
        <w:rFonts w:ascii="Symbol" w:hAnsi="Symbol" w:hint="default"/>
      </w:rPr>
    </w:lvl>
    <w:lvl w:ilvl="4" w:tplc="04190003">
      <w:numFmt w:val="decimal"/>
      <w:lvlText w:val="o"/>
      <w:lvlJc w:val="left"/>
      <w:pPr>
        <w:ind w:left="7223" w:hanging="360"/>
      </w:pPr>
      <w:rPr>
        <w:rFonts w:ascii="Courier New" w:hAnsi="Courier New" w:cs="Courier New" w:hint="default"/>
      </w:rPr>
    </w:lvl>
    <w:lvl w:ilvl="5" w:tplc="04190005">
      <w:numFmt w:val="decimal"/>
      <w:lvlText w:val=""/>
      <w:lvlJc w:val="left"/>
      <w:pPr>
        <w:ind w:left="7943" w:hanging="360"/>
      </w:pPr>
      <w:rPr>
        <w:rFonts w:ascii="Wingdings" w:hAnsi="Wingdings" w:hint="default"/>
      </w:rPr>
    </w:lvl>
    <w:lvl w:ilvl="6" w:tplc="04190001">
      <w:numFmt w:val="decimal"/>
      <w:lvlText w:val=""/>
      <w:lvlJc w:val="left"/>
      <w:pPr>
        <w:ind w:left="8663" w:hanging="360"/>
      </w:pPr>
      <w:rPr>
        <w:rFonts w:ascii="Symbol" w:hAnsi="Symbol" w:hint="default"/>
      </w:rPr>
    </w:lvl>
    <w:lvl w:ilvl="7" w:tplc="04190003">
      <w:numFmt w:val="decimal"/>
      <w:lvlText w:val="o"/>
      <w:lvlJc w:val="left"/>
      <w:pPr>
        <w:ind w:left="9383" w:hanging="360"/>
      </w:pPr>
      <w:rPr>
        <w:rFonts w:ascii="Courier New" w:hAnsi="Courier New" w:cs="Courier New" w:hint="default"/>
      </w:rPr>
    </w:lvl>
    <w:lvl w:ilvl="8" w:tplc="04190005">
      <w:numFmt w:val="decimal"/>
      <w:lvlText w:val=""/>
      <w:lvlJc w:val="left"/>
      <w:pPr>
        <w:ind w:left="10103" w:hanging="360"/>
      </w:pPr>
      <w:rPr>
        <w:rFonts w:ascii="Wingdings" w:hAnsi="Wingdings" w:hint="default"/>
      </w:rPr>
    </w:lvl>
  </w:abstractNum>
  <w:abstractNum w:abstractNumId="5" w15:restartNumberingAfterBreak="0">
    <w:nsid w:val="71854B51"/>
    <w:multiLevelType w:val="hybridMultilevel"/>
    <w:tmpl w:val="4214540C"/>
    <w:lvl w:ilvl="0" w:tplc="04190001">
      <w:start w:val="1"/>
      <w:numFmt w:val="bullet"/>
      <w:lvlText w:val=""/>
      <w:lvlJc w:val="left"/>
      <w:pPr>
        <w:ind w:left="130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2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4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6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8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0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2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4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62" w:hanging="360"/>
      </w:pPr>
      <w:rPr>
        <w:rFonts w:ascii="Wingdings" w:hAnsi="Wingdings" w:hint="default"/>
      </w:rPr>
    </w:lvl>
  </w:abstractNum>
  <w:abstractNum w:abstractNumId="6" w15:restartNumberingAfterBreak="0">
    <w:nsid w:val="7E9B5654"/>
    <w:multiLevelType w:val="hybridMultilevel"/>
    <w:tmpl w:val="42AC3972"/>
    <w:lvl w:ilvl="0" w:tplc="50FA1DE4">
      <w:start w:val="1"/>
      <w:numFmt w:val="decimal"/>
      <w:lvlText w:val="%1."/>
      <w:lvlJc w:val="left"/>
      <w:pPr>
        <w:ind w:left="1230" w:hanging="360"/>
      </w:pPr>
    </w:lvl>
    <w:lvl w:ilvl="1" w:tplc="04190019">
      <w:start w:val="1"/>
      <w:numFmt w:val="lowerLetter"/>
      <w:lvlText w:val="%2."/>
      <w:lvlJc w:val="left"/>
      <w:pPr>
        <w:ind w:left="1950" w:hanging="360"/>
      </w:pPr>
    </w:lvl>
    <w:lvl w:ilvl="2" w:tplc="0419001B">
      <w:start w:val="1"/>
      <w:numFmt w:val="lowerRoman"/>
      <w:lvlText w:val="%3."/>
      <w:lvlJc w:val="right"/>
      <w:pPr>
        <w:ind w:left="2670" w:hanging="180"/>
      </w:pPr>
    </w:lvl>
    <w:lvl w:ilvl="3" w:tplc="0419000F">
      <w:start w:val="1"/>
      <w:numFmt w:val="decimal"/>
      <w:lvlText w:val="%4."/>
      <w:lvlJc w:val="left"/>
      <w:pPr>
        <w:ind w:left="3390" w:hanging="360"/>
      </w:pPr>
    </w:lvl>
    <w:lvl w:ilvl="4" w:tplc="04190019">
      <w:start w:val="1"/>
      <w:numFmt w:val="lowerLetter"/>
      <w:lvlText w:val="%5."/>
      <w:lvlJc w:val="left"/>
      <w:pPr>
        <w:ind w:left="4110" w:hanging="360"/>
      </w:pPr>
    </w:lvl>
    <w:lvl w:ilvl="5" w:tplc="0419001B">
      <w:start w:val="1"/>
      <w:numFmt w:val="lowerRoman"/>
      <w:lvlText w:val="%6."/>
      <w:lvlJc w:val="right"/>
      <w:pPr>
        <w:ind w:left="4830" w:hanging="180"/>
      </w:pPr>
    </w:lvl>
    <w:lvl w:ilvl="6" w:tplc="0419000F">
      <w:start w:val="1"/>
      <w:numFmt w:val="decimal"/>
      <w:lvlText w:val="%7."/>
      <w:lvlJc w:val="left"/>
      <w:pPr>
        <w:ind w:left="5550" w:hanging="360"/>
      </w:pPr>
    </w:lvl>
    <w:lvl w:ilvl="7" w:tplc="04190019">
      <w:start w:val="1"/>
      <w:numFmt w:val="lowerLetter"/>
      <w:lvlText w:val="%8."/>
      <w:lvlJc w:val="left"/>
      <w:pPr>
        <w:ind w:left="6270" w:hanging="360"/>
      </w:pPr>
    </w:lvl>
    <w:lvl w:ilvl="8" w:tplc="0419001B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1440" w:hanging="360"/>
        </w:pPr>
        <w:rPr>
          <w:color w:val="auto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2DB"/>
    <w:rsid w:val="000614E0"/>
    <w:rsid w:val="00134CD9"/>
    <w:rsid w:val="00140FAF"/>
    <w:rsid w:val="001C38B0"/>
    <w:rsid w:val="00213C2B"/>
    <w:rsid w:val="00230A43"/>
    <w:rsid w:val="00250599"/>
    <w:rsid w:val="002A1CEA"/>
    <w:rsid w:val="002A2AF0"/>
    <w:rsid w:val="002C192F"/>
    <w:rsid w:val="002F1AAA"/>
    <w:rsid w:val="003C019A"/>
    <w:rsid w:val="003F3BA9"/>
    <w:rsid w:val="004A5D53"/>
    <w:rsid w:val="005029AB"/>
    <w:rsid w:val="0050476E"/>
    <w:rsid w:val="0056014C"/>
    <w:rsid w:val="00684177"/>
    <w:rsid w:val="006A47A3"/>
    <w:rsid w:val="007763A5"/>
    <w:rsid w:val="007B64F8"/>
    <w:rsid w:val="007C1369"/>
    <w:rsid w:val="00874590"/>
    <w:rsid w:val="008752FE"/>
    <w:rsid w:val="008D3DEB"/>
    <w:rsid w:val="0095703D"/>
    <w:rsid w:val="00997690"/>
    <w:rsid w:val="009C5AFD"/>
    <w:rsid w:val="009D32DB"/>
    <w:rsid w:val="009E7E73"/>
    <w:rsid w:val="00A8095A"/>
    <w:rsid w:val="00AD1357"/>
    <w:rsid w:val="00B4676B"/>
    <w:rsid w:val="00B51ED5"/>
    <w:rsid w:val="00BD4E6E"/>
    <w:rsid w:val="00BE2F30"/>
    <w:rsid w:val="00C301C0"/>
    <w:rsid w:val="00CD3630"/>
    <w:rsid w:val="00D0120D"/>
    <w:rsid w:val="00D145AB"/>
    <w:rsid w:val="00D41F76"/>
    <w:rsid w:val="00DC341F"/>
    <w:rsid w:val="00DF7836"/>
    <w:rsid w:val="00E144FC"/>
    <w:rsid w:val="00E172C6"/>
    <w:rsid w:val="00E524EB"/>
    <w:rsid w:val="00E54CE1"/>
    <w:rsid w:val="00EF2897"/>
    <w:rsid w:val="00FA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CEF6A"/>
  <w15:chartTrackingRefBased/>
  <w15:docId w15:val="{1C906319-7617-4E57-BEC5-55352D120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32DB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uiPriority w:val="34"/>
    <w:locked/>
    <w:rsid w:val="002F1AAA"/>
  </w:style>
  <w:style w:type="paragraph" w:styleId="a4">
    <w:name w:val="List Paragraph"/>
    <w:basedOn w:val="a"/>
    <w:link w:val="a3"/>
    <w:uiPriority w:val="34"/>
    <w:qFormat/>
    <w:rsid w:val="002F1AAA"/>
    <w:pPr>
      <w:ind w:left="720"/>
      <w:contextualSpacing/>
    </w:pPr>
    <w:rPr>
      <w:lang w:val="ru-BY"/>
    </w:rPr>
  </w:style>
  <w:style w:type="character" w:customStyle="1" w:styleId="a5">
    <w:name w:val="ТЕКСТ Знак"/>
    <w:basedOn w:val="a3"/>
    <w:link w:val="a6"/>
    <w:locked/>
    <w:rsid w:val="002F1AAA"/>
    <w:rPr>
      <w:rFonts w:ascii="Times New Roman" w:eastAsia="Calibri" w:hAnsi="Times New Roman" w:cs="Times New Roman"/>
      <w:sz w:val="28"/>
      <w:szCs w:val="28"/>
    </w:rPr>
  </w:style>
  <w:style w:type="paragraph" w:customStyle="1" w:styleId="a6">
    <w:name w:val="ТЕКСТ"/>
    <w:basedOn w:val="a4"/>
    <w:link w:val="a5"/>
    <w:qFormat/>
    <w:rsid w:val="002F1AAA"/>
    <w:pPr>
      <w:spacing w:after="0" w:line="240" w:lineRule="auto"/>
      <w:ind w:left="0" w:firstLine="510"/>
      <w:jc w:val="both"/>
    </w:pPr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7DF97-B462-4064-AF7D-BD2D5B194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1983</TotalTime>
  <Pages>20</Pages>
  <Words>1393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Death Lightning</dc:creator>
  <cp:keywords/>
  <dc:description/>
  <cp:lastModifiedBy>Death Lightning</cp:lastModifiedBy>
  <cp:revision>3</cp:revision>
  <dcterms:created xsi:type="dcterms:W3CDTF">2021-12-04T02:24:00Z</dcterms:created>
  <dcterms:modified xsi:type="dcterms:W3CDTF">2021-12-06T13:24:00Z</dcterms:modified>
</cp:coreProperties>
</file>