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6CD8" w14:textId="3C1F8BE5" w:rsidR="00794600" w:rsidRDefault="007F398D" w:rsidP="007F398D">
      <w:pPr>
        <w:jc w:val="right"/>
        <w:rPr>
          <w:lang w:val="ru-RU"/>
        </w:rPr>
      </w:pPr>
      <w:r>
        <w:rPr>
          <w:lang w:val="ru-RU"/>
        </w:rPr>
        <w:t>Божко Денис, ФИТ 3-1</w:t>
      </w:r>
    </w:p>
    <w:p w14:paraId="2146B56C" w14:textId="20C0B1F7" w:rsidR="007F398D" w:rsidRPr="007F398D" w:rsidRDefault="007F398D" w:rsidP="007F398D">
      <w:pPr>
        <w:pStyle w:val="a3"/>
        <w:numPr>
          <w:ilvl w:val="0"/>
          <w:numId w:val="1"/>
        </w:numPr>
        <w:rPr>
          <w:rFonts w:ascii="Times New Roman" w:hAnsi="Times New Roman" w:cs="Times New Roman"/>
          <w:sz w:val="28"/>
          <w:szCs w:val="28"/>
          <w:lang w:val="ru-RU"/>
        </w:rPr>
      </w:pPr>
      <w:r w:rsidRPr="007F398D">
        <w:rPr>
          <w:rFonts w:ascii="Times New Roman" w:hAnsi="Times New Roman" w:cs="Times New Roman"/>
          <w:sz w:val="28"/>
          <w:szCs w:val="28"/>
          <w:lang w:val="ru-RU"/>
        </w:rPr>
        <w:t>Автоматизация</w:t>
      </w:r>
    </w:p>
    <w:p w14:paraId="79FE11FD" w14:textId="3BDBA1AE" w:rsidR="007F398D" w:rsidRPr="007F398D" w:rsidRDefault="007F398D" w:rsidP="007F398D">
      <w:pPr>
        <w:pStyle w:val="a4"/>
        <w:ind w:left="360"/>
        <w:rPr>
          <w:color w:val="000000"/>
          <w:sz w:val="28"/>
          <w:szCs w:val="28"/>
        </w:rPr>
      </w:pPr>
      <w:r w:rsidRPr="007F398D">
        <w:rPr>
          <w:color w:val="000000"/>
          <w:sz w:val="28"/>
          <w:szCs w:val="28"/>
        </w:rPr>
        <w:t>Автоматизация связана с массовым использованием средств электроники и вычислительной техники. </w:t>
      </w:r>
      <w:r w:rsidRPr="007F398D">
        <w:rPr>
          <w:b/>
          <w:bCs/>
          <w:color w:val="000000"/>
          <w:sz w:val="28"/>
          <w:szCs w:val="28"/>
        </w:rPr>
        <w:t>Задачами автоматизации</w:t>
      </w:r>
      <w:r>
        <w:rPr>
          <w:b/>
          <w:bCs/>
          <w:color w:val="000000"/>
          <w:sz w:val="28"/>
          <w:szCs w:val="28"/>
          <w:lang w:val="ru-RU"/>
        </w:rPr>
        <w:t xml:space="preserve"> </w:t>
      </w:r>
      <w:r w:rsidRPr="007F398D">
        <w:rPr>
          <w:color w:val="000000"/>
          <w:sz w:val="28"/>
          <w:szCs w:val="28"/>
        </w:rPr>
        <w:t>являются:</w:t>
      </w:r>
    </w:p>
    <w:p w14:paraId="230509DA" w14:textId="77777777" w:rsidR="007F398D" w:rsidRPr="007F398D" w:rsidRDefault="007F398D" w:rsidP="007F398D">
      <w:pPr>
        <w:pStyle w:val="a4"/>
        <w:ind w:left="360"/>
        <w:rPr>
          <w:color w:val="000000"/>
          <w:sz w:val="28"/>
          <w:szCs w:val="28"/>
        </w:rPr>
      </w:pPr>
      <w:r w:rsidRPr="007F398D">
        <w:rPr>
          <w:color w:val="000000"/>
          <w:sz w:val="28"/>
          <w:szCs w:val="28"/>
        </w:rPr>
        <w:t>1. Повышение качества полиграфической продукции.</w:t>
      </w:r>
    </w:p>
    <w:p w14:paraId="1357BC40" w14:textId="77777777" w:rsidR="007F398D" w:rsidRPr="007F398D" w:rsidRDefault="007F398D" w:rsidP="007F398D">
      <w:pPr>
        <w:pStyle w:val="a4"/>
        <w:ind w:left="360"/>
        <w:rPr>
          <w:color w:val="000000"/>
          <w:sz w:val="28"/>
          <w:szCs w:val="28"/>
        </w:rPr>
      </w:pPr>
      <w:r w:rsidRPr="007F398D">
        <w:rPr>
          <w:color w:val="000000"/>
          <w:sz w:val="28"/>
          <w:szCs w:val="28"/>
        </w:rPr>
        <w:t>2. Увеличение производительности всех полиграфических и редакционно-издательских процессов.</w:t>
      </w:r>
    </w:p>
    <w:p w14:paraId="27DDA4BD" w14:textId="77777777" w:rsidR="007F398D" w:rsidRPr="007F398D" w:rsidRDefault="007F398D" w:rsidP="007F398D">
      <w:pPr>
        <w:pStyle w:val="a4"/>
        <w:ind w:left="426"/>
        <w:rPr>
          <w:color w:val="000000"/>
          <w:sz w:val="28"/>
          <w:szCs w:val="28"/>
        </w:rPr>
      </w:pPr>
      <w:r w:rsidRPr="007F398D">
        <w:rPr>
          <w:color w:val="000000"/>
          <w:sz w:val="28"/>
          <w:szCs w:val="28"/>
        </w:rPr>
        <w:t>3. Облегчение условий труда на полиграфических предприятиях, а так же улучшение экологической обстановки в местах размещения данных предприятий.</w:t>
      </w:r>
    </w:p>
    <w:p w14:paraId="7D05B70E" w14:textId="45971C35" w:rsidR="007F398D" w:rsidRDefault="007F398D" w:rsidP="007F398D">
      <w:pPr>
        <w:pStyle w:val="a4"/>
        <w:ind w:left="360"/>
        <w:rPr>
          <w:color w:val="000000"/>
          <w:sz w:val="28"/>
          <w:szCs w:val="28"/>
        </w:rPr>
      </w:pPr>
      <w:r w:rsidRPr="007F398D">
        <w:rPr>
          <w:color w:val="000000"/>
          <w:sz w:val="28"/>
          <w:szCs w:val="28"/>
        </w:rPr>
        <w:t>В настоящее время существенно вырос уровень автоматизации в полиграфическом производстве и РИД. Наиболее возрос уровень автоматизации допечатных процессов: верстка, набор, обработка изобразительной информации, получение фотоформ и печатных форм. Это произошло благодаря развитию науки и техники: ЭВМ, лазерной техники, науки как таковой. Те усовершенствования, которые были осуществлены в недалеком прошлом, привели к коренному изменению технологических процессов набора, корректуры и верстки изданий. На сегодня средствами электроники, вычислительной техники оснащаются все печатные машины и средства допечатных процессов.</w:t>
      </w:r>
    </w:p>
    <w:p w14:paraId="5121ED20" w14:textId="1D92D698" w:rsidR="0047144B" w:rsidRDefault="0047144B" w:rsidP="007F398D">
      <w:pPr>
        <w:pStyle w:val="a4"/>
        <w:ind w:left="360"/>
        <w:rPr>
          <w:color w:val="000000"/>
          <w:sz w:val="28"/>
          <w:szCs w:val="28"/>
        </w:rPr>
      </w:pPr>
    </w:p>
    <w:p w14:paraId="253F4343" w14:textId="0704241B" w:rsidR="0047144B" w:rsidRDefault="0047144B" w:rsidP="007F398D">
      <w:pPr>
        <w:pStyle w:val="a4"/>
        <w:ind w:left="360"/>
        <w:rPr>
          <w:color w:val="000000"/>
          <w:sz w:val="28"/>
          <w:szCs w:val="28"/>
        </w:rPr>
      </w:pPr>
    </w:p>
    <w:p w14:paraId="44E9CD37" w14:textId="665C35E5" w:rsidR="0047144B" w:rsidRDefault="0047144B" w:rsidP="0047144B">
      <w:pPr>
        <w:pStyle w:val="a4"/>
        <w:numPr>
          <w:ilvl w:val="0"/>
          <w:numId w:val="1"/>
        </w:numPr>
        <w:rPr>
          <w:color w:val="000000"/>
          <w:sz w:val="28"/>
          <w:szCs w:val="28"/>
          <w:lang w:val="ru-RU"/>
        </w:rPr>
      </w:pPr>
      <w:r>
        <w:rPr>
          <w:color w:val="000000"/>
          <w:sz w:val="28"/>
          <w:szCs w:val="28"/>
          <w:lang w:val="ru-RU"/>
        </w:rPr>
        <w:t>Система автоматического управления</w:t>
      </w:r>
    </w:p>
    <w:p w14:paraId="7A8C7492" w14:textId="04DA2D2B" w:rsidR="0047144B" w:rsidRDefault="0047144B" w:rsidP="0047144B">
      <w:pPr>
        <w:pStyle w:val="a4"/>
        <w:ind w:left="720"/>
        <w:rPr>
          <w:color w:val="000000"/>
          <w:sz w:val="27"/>
          <w:szCs w:val="27"/>
        </w:rPr>
      </w:pPr>
      <w:r>
        <w:rPr>
          <w:color w:val="000000"/>
          <w:sz w:val="27"/>
          <w:szCs w:val="27"/>
        </w:rPr>
        <w:t>Система автоматического управления – комплекс устройств, предназначенных для автоматического изменения одного или нескольких параметров объекта управления с целью установления требуемого режима его работы. САУ обеспечивает поддержание постоянства заданных значений регулируемых параметров или их изменение по заданному закону (системы стабилизации, программного управления, следящие системы) либо оптимизирует определенные критерии качества управления.</w:t>
      </w:r>
    </w:p>
    <w:p w14:paraId="41037B53" w14:textId="3D9EFB8A" w:rsidR="00D30B2E" w:rsidRDefault="00D30B2E" w:rsidP="0047144B">
      <w:pPr>
        <w:pStyle w:val="a4"/>
        <w:ind w:left="720"/>
        <w:rPr>
          <w:color w:val="000000"/>
          <w:sz w:val="27"/>
          <w:szCs w:val="27"/>
        </w:rPr>
      </w:pPr>
    </w:p>
    <w:p w14:paraId="1724B58D" w14:textId="5F51EB79" w:rsidR="00D30B2E" w:rsidRPr="00D30B2E" w:rsidRDefault="00D30B2E" w:rsidP="0047144B">
      <w:pPr>
        <w:pStyle w:val="a4"/>
        <w:ind w:left="720"/>
        <w:rPr>
          <w:color w:val="000000"/>
          <w:sz w:val="27"/>
          <w:szCs w:val="27"/>
          <w:lang w:val="ru-RU"/>
        </w:rPr>
      </w:pPr>
      <w:r>
        <w:rPr>
          <w:color w:val="000000"/>
          <w:sz w:val="27"/>
          <w:szCs w:val="27"/>
          <w:lang w:val="ru-RU"/>
        </w:rPr>
        <w:t xml:space="preserve">Источник: </w:t>
      </w:r>
      <w:hyperlink r:id="rId5" w:history="1">
        <w:r>
          <w:rPr>
            <w:rStyle w:val="a5"/>
          </w:rPr>
          <w:t>Тема 1. Автоматизация полиграфического производства и редакционных процессов. Ее цели. Задачи. (studfile.net)</w:t>
        </w:r>
      </w:hyperlink>
    </w:p>
    <w:p w14:paraId="70F4D12D" w14:textId="77777777" w:rsidR="0047144B" w:rsidRDefault="0047144B" w:rsidP="0047144B">
      <w:pPr>
        <w:pStyle w:val="a4"/>
        <w:ind w:left="720"/>
        <w:rPr>
          <w:color w:val="000000"/>
          <w:sz w:val="27"/>
          <w:szCs w:val="27"/>
        </w:rPr>
      </w:pPr>
    </w:p>
    <w:p w14:paraId="240E0D51" w14:textId="4A21A315" w:rsidR="0047144B" w:rsidRDefault="0047144B" w:rsidP="0047144B">
      <w:pPr>
        <w:pStyle w:val="a4"/>
        <w:ind w:left="720"/>
        <w:rPr>
          <w:color w:val="000000"/>
          <w:sz w:val="27"/>
          <w:szCs w:val="27"/>
        </w:rPr>
      </w:pPr>
    </w:p>
    <w:p w14:paraId="077A417C" w14:textId="782EF840" w:rsidR="0047144B" w:rsidRDefault="0047144B" w:rsidP="0047144B">
      <w:pPr>
        <w:pStyle w:val="a4"/>
        <w:ind w:left="720"/>
        <w:rPr>
          <w:color w:val="000000"/>
          <w:sz w:val="27"/>
          <w:szCs w:val="27"/>
        </w:rPr>
      </w:pPr>
    </w:p>
    <w:p w14:paraId="3CF6B705" w14:textId="0B7E098C" w:rsidR="0047144B" w:rsidRPr="0047144B" w:rsidRDefault="0047144B" w:rsidP="0047144B">
      <w:pPr>
        <w:pStyle w:val="a4"/>
        <w:numPr>
          <w:ilvl w:val="0"/>
          <w:numId w:val="1"/>
        </w:numPr>
        <w:rPr>
          <w:color w:val="000000"/>
          <w:sz w:val="28"/>
          <w:szCs w:val="28"/>
          <w:lang w:val="ru-RU"/>
        </w:rPr>
      </w:pPr>
      <w:r>
        <w:rPr>
          <w:color w:val="000000"/>
          <w:sz w:val="27"/>
          <w:szCs w:val="27"/>
          <w:lang w:val="ru-RU"/>
        </w:rPr>
        <w:t>Автоматизированная система управления</w:t>
      </w:r>
    </w:p>
    <w:p w14:paraId="7D40F26F" w14:textId="7E282FB2" w:rsidR="0047144B" w:rsidRDefault="0047144B" w:rsidP="0047144B">
      <w:pPr>
        <w:pStyle w:val="a4"/>
        <w:ind w:left="720"/>
        <w:rPr>
          <w:color w:val="000000"/>
          <w:sz w:val="27"/>
          <w:szCs w:val="27"/>
        </w:rPr>
      </w:pPr>
      <w:r>
        <w:rPr>
          <w:color w:val="000000"/>
          <w:sz w:val="27"/>
          <w:szCs w:val="27"/>
        </w:rPr>
        <w:t>Автоматизированная система управления (АСУ) – комплекс аппаратных и программных средств, предназначенный для управления различными процессами в рамках технологического процесса, производства, предприятия</w:t>
      </w:r>
    </w:p>
    <w:p w14:paraId="66BAC33C" w14:textId="25E0D381" w:rsidR="00D663DE" w:rsidRDefault="00D663DE" w:rsidP="0047144B">
      <w:pPr>
        <w:pStyle w:val="a4"/>
        <w:ind w:left="720"/>
        <w:rPr>
          <w:color w:val="000000"/>
          <w:sz w:val="27"/>
          <w:szCs w:val="27"/>
        </w:rPr>
      </w:pPr>
    </w:p>
    <w:p w14:paraId="4FAD92DA" w14:textId="77777777" w:rsidR="00B20C34" w:rsidRDefault="00B20C34" w:rsidP="00B20C34">
      <w:pPr>
        <w:pStyle w:val="a4"/>
        <w:numPr>
          <w:ilvl w:val="0"/>
          <w:numId w:val="1"/>
        </w:numPr>
        <w:rPr>
          <w:color w:val="000000"/>
          <w:sz w:val="27"/>
          <w:szCs w:val="27"/>
        </w:rPr>
      </w:pPr>
      <w:r>
        <w:rPr>
          <w:color w:val="000000"/>
          <w:sz w:val="27"/>
          <w:szCs w:val="27"/>
        </w:rPr>
        <w:t xml:space="preserve">KPA </w:t>
      </w:r>
      <w:proofErr w:type="spellStart"/>
      <w:r>
        <w:rPr>
          <w:color w:val="000000"/>
          <w:sz w:val="27"/>
          <w:szCs w:val="27"/>
        </w:rPr>
        <w:t>Automation</w:t>
      </w:r>
      <w:proofErr w:type="spellEnd"/>
      <w:r>
        <w:rPr>
          <w:color w:val="000000"/>
          <w:sz w:val="27"/>
          <w:szCs w:val="27"/>
        </w:rPr>
        <w:t xml:space="preserve"> Studio – это интегрированная среда для разработки, отладки и внедрения систем автоматизированного управления на базе платформы KPA </w:t>
      </w:r>
      <w:proofErr w:type="spellStart"/>
      <w:r>
        <w:rPr>
          <w:color w:val="000000"/>
          <w:sz w:val="27"/>
          <w:szCs w:val="27"/>
        </w:rPr>
        <w:t>Automation</w:t>
      </w:r>
      <w:proofErr w:type="spellEnd"/>
      <w:r>
        <w:rPr>
          <w:color w:val="000000"/>
          <w:sz w:val="27"/>
          <w:szCs w:val="27"/>
        </w:rPr>
        <w:t xml:space="preserve"> для различных сфер промышленного производства, энергетики, технологического контроля и других задач. Обширные библиотеки, коллекции ресурсов и исходных кодов, редакторы и конфигураторы предоставляют инженеру-программисту все необходимые средства для создания адаптированных под нужды заказчика приложений автоматизации и управления технологическими процессами.</w:t>
      </w:r>
    </w:p>
    <w:p w14:paraId="50E785F8" w14:textId="77777777" w:rsidR="00B20C34" w:rsidRDefault="00B20C34" w:rsidP="00B20C34">
      <w:pPr>
        <w:pStyle w:val="a4"/>
        <w:ind w:left="720"/>
        <w:rPr>
          <w:color w:val="000000"/>
          <w:sz w:val="27"/>
          <w:szCs w:val="27"/>
        </w:rPr>
      </w:pPr>
      <w:r>
        <w:rPr>
          <w:color w:val="000000"/>
          <w:sz w:val="27"/>
          <w:szCs w:val="27"/>
        </w:rPr>
        <w:t>Ключевые преимущества</w:t>
      </w:r>
    </w:p>
    <w:p w14:paraId="5D0B4D97" w14:textId="77777777" w:rsidR="00B20C34" w:rsidRDefault="00B20C34" w:rsidP="00B20C34">
      <w:pPr>
        <w:pStyle w:val="a4"/>
        <w:ind w:left="720"/>
        <w:rPr>
          <w:color w:val="000000"/>
          <w:sz w:val="27"/>
          <w:szCs w:val="27"/>
        </w:rPr>
      </w:pPr>
      <w:r>
        <w:rPr>
          <w:color w:val="000000"/>
          <w:sz w:val="27"/>
          <w:szCs w:val="27"/>
        </w:rPr>
        <w:t>· объектно-ориентированный подход</w:t>
      </w:r>
    </w:p>
    <w:p w14:paraId="15AC732C" w14:textId="77777777" w:rsidR="00B20C34" w:rsidRDefault="00B20C34" w:rsidP="00B20C34">
      <w:pPr>
        <w:pStyle w:val="a4"/>
        <w:ind w:left="720"/>
        <w:rPr>
          <w:color w:val="000000"/>
          <w:sz w:val="27"/>
          <w:szCs w:val="27"/>
        </w:rPr>
      </w:pPr>
      <w:r>
        <w:rPr>
          <w:color w:val="000000"/>
          <w:sz w:val="27"/>
          <w:szCs w:val="27"/>
        </w:rPr>
        <w:t>· написание кода на языках ST, SFC и JavaScript</w:t>
      </w:r>
    </w:p>
    <w:p w14:paraId="13CB263F" w14:textId="77777777" w:rsidR="00B20C34" w:rsidRDefault="00B20C34" w:rsidP="00B20C34">
      <w:pPr>
        <w:pStyle w:val="a4"/>
        <w:ind w:left="720"/>
        <w:rPr>
          <w:color w:val="000000"/>
          <w:sz w:val="27"/>
          <w:szCs w:val="27"/>
        </w:rPr>
      </w:pPr>
      <w:r>
        <w:rPr>
          <w:color w:val="000000"/>
          <w:sz w:val="27"/>
          <w:szCs w:val="27"/>
        </w:rPr>
        <w:t xml:space="preserve">· редактор кода на базе </w:t>
      </w:r>
      <w:proofErr w:type="spellStart"/>
      <w:r>
        <w:rPr>
          <w:color w:val="000000"/>
          <w:sz w:val="27"/>
          <w:szCs w:val="27"/>
        </w:rPr>
        <w:t>Scintilla</w:t>
      </w:r>
      <w:proofErr w:type="spellEnd"/>
    </w:p>
    <w:p w14:paraId="7386E865" w14:textId="77777777" w:rsidR="00B20C34" w:rsidRDefault="00B20C34" w:rsidP="00B20C34">
      <w:pPr>
        <w:pStyle w:val="a4"/>
        <w:ind w:left="720"/>
        <w:rPr>
          <w:color w:val="000000"/>
          <w:sz w:val="27"/>
          <w:szCs w:val="27"/>
        </w:rPr>
      </w:pPr>
      <w:r>
        <w:rPr>
          <w:color w:val="000000"/>
          <w:sz w:val="27"/>
          <w:szCs w:val="27"/>
        </w:rPr>
        <w:t xml:space="preserve">· </w:t>
      </w:r>
      <w:proofErr w:type="spellStart"/>
      <w:r>
        <w:rPr>
          <w:color w:val="000000"/>
          <w:sz w:val="27"/>
          <w:szCs w:val="27"/>
        </w:rPr>
        <w:t>автодополнение</w:t>
      </w:r>
      <w:proofErr w:type="spellEnd"/>
      <w:r>
        <w:rPr>
          <w:color w:val="000000"/>
          <w:sz w:val="27"/>
          <w:szCs w:val="27"/>
        </w:rPr>
        <w:t xml:space="preserve"> кода</w:t>
      </w:r>
    </w:p>
    <w:p w14:paraId="198E5CA9" w14:textId="77777777" w:rsidR="00B20C34" w:rsidRDefault="00B20C34" w:rsidP="00B20C34">
      <w:pPr>
        <w:pStyle w:val="a4"/>
        <w:ind w:firstLine="720"/>
        <w:rPr>
          <w:color w:val="000000"/>
          <w:sz w:val="27"/>
          <w:szCs w:val="27"/>
        </w:rPr>
      </w:pPr>
      <w:r>
        <w:rPr>
          <w:color w:val="000000"/>
          <w:sz w:val="27"/>
          <w:szCs w:val="27"/>
        </w:rPr>
        <w:t>· встроенные объекты-</w:t>
      </w:r>
      <w:proofErr w:type="spellStart"/>
      <w:r>
        <w:rPr>
          <w:color w:val="000000"/>
          <w:sz w:val="27"/>
          <w:szCs w:val="27"/>
        </w:rPr>
        <w:t>хэлперы</w:t>
      </w:r>
      <w:proofErr w:type="spellEnd"/>
    </w:p>
    <w:p w14:paraId="05857D84" w14:textId="77777777" w:rsidR="00B20C34" w:rsidRDefault="00B20C34" w:rsidP="00B20C34">
      <w:pPr>
        <w:pStyle w:val="a4"/>
        <w:ind w:left="720"/>
        <w:rPr>
          <w:color w:val="000000"/>
          <w:sz w:val="27"/>
          <w:szCs w:val="27"/>
        </w:rPr>
      </w:pPr>
      <w:r>
        <w:rPr>
          <w:color w:val="000000"/>
          <w:sz w:val="27"/>
          <w:szCs w:val="27"/>
        </w:rPr>
        <w:t>· редактор векторной графики</w:t>
      </w:r>
    </w:p>
    <w:p w14:paraId="6D2CD451" w14:textId="77777777" w:rsidR="00B20C34" w:rsidRDefault="00B20C34" w:rsidP="00B20C34">
      <w:pPr>
        <w:pStyle w:val="a4"/>
        <w:ind w:left="720"/>
        <w:rPr>
          <w:color w:val="000000"/>
          <w:sz w:val="27"/>
          <w:szCs w:val="27"/>
        </w:rPr>
      </w:pPr>
      <w:r>
        <w:rPr>
          <w:color w:val="000000"/>
          <w:sz w:val="27"/>
          <w:szCs w:val="27"/>
        </w:rPr>
        <w:t>· готовые библиотеки</w:t>
      </w:r>
    </w:p>
    <w:p w14:paraId="6BDA1D6F" w14:textId="77777777" w:rsidR="00B20C34" w:rsidRDefault="00B20C34" w:rsidP="00B20C34">
      <w:pPr>
        <w:pStyle w:val="a4"/>
        <w:ind w:left="360"/>
        <w:rPr>
          <w:color w:val="000000"/>
          <w:sz w:val="27"/>
          <w:szCs w:val="27"/>
        </w:rPr>
      </w:pPr>
      <w:r>
        <w:rPr>
          <w:color w:val="000000"/>
          <w:sz w:val="27"/>
          <w:szCs w:val="27"/>
        </w:rPr>
        <w:t>· редактор словарей</w:t>
      </w:r>
    </w:p>
    <w:p w14:paraId="29A82ED3" w14:textId="77777777" w:rsidR="00B20C34" w:rsidRDefault="00B20C34" w:rsidP="00B20C34">
      <w:pPr>
        <w:pStyle w:val="a4"/>
        <w:ind w:firstLine="360"/>
        <w:rPr>
          <w:color w:val="000000"/>
          <w:sz w:val="27"/>
          <w:szCs w:val="27"/>
        </w:rPr>
      </w:pPr>
      <w:r>
        <w:rPr>
          <w:color w:val="000000"/>
          <w:sz w:val="27"/>
          <w:szCs w:val="27"/>
        </w:rPr>
        <w:t>· импорт и экспорт элементов библиотеки, конфигураций, описаний объектов, программ и скриптов</w:t>
      </w:r>
    </w:p>
    <w:p w14:paraId="3D1EB542" w14:textId="28EFEBE1" w:rsidR="00D663DE" w:rsidRPr="00D663DE" w:rsidRDefault="00D663DE" w:rsidP="00B20C34">
      <w:pPr>
        <w:pStyle w:val="a4"/>
        <w:ind w:left="720"/>
        <w:rPr>
          <w:color w:val="000000"/>
          <w:sz w:val="28"/>
          <w:szCs w:val="28"/>
          <w:lang w:val="ru-RU"/>
        </w:rPr>
      </w:pPr>
    </w:p>
    <w:p w14:paraId="1B7807BB" w14:textId="77777777" w:rsidR="007F398D" w:rsidRPr="007F398D" w:rsidRDefault="007F398D" w:rsidP="007F398D">
      <w:pPr>
        <w:pStyle w:val="a3"/>
        <w:rPr>
          <w:lang w:val="ru-BY"/>
        </w:rPr>
      </w:pPr>
    </w:p>
    <w:sectPr w:rsidR="007F398D" w:rsidRPr="007F3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206E2"/>
    <w:multiLevelType w:val="hybridMultilevel"/>
    <w:tmpl w:val="5F9A08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7"/>
    <w:rsid w:val="0047144B"/>
    <w:rsid w:val="006F1143"/>
    <w:rsid w:val="00794600"/>
    <w:rsid w:val="007C0FD7"/>
    <w:rsid w:val="007F398D"/>
    <w:rsid w:val="00B20C34"/>
    <w:rsid w:val="00B22674"/>
    <w:rsid w:val="00D30B2E"/>
    <w:rsid w:val="00D663D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AA5A"/>
  <w15:chartTrackingRefBased/>
  <w15:docId w15:val="{E077CB0C-5448-43B6-9147-BA03B867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98D"/>
    <w:pPr>
      <w:ind w:left="720"/>
      <w:contextualSpacing/>
    </w:pPr>
  </w:style>
  <w:style w:type="paragraph" w:styleId="a4">
    <w:name w:val="Normal (Web)"/>
    <w:basedOn w:val="a"/>
    <w:uiPriority w:val="99"/>
    <w:semiHidden/>
    <w:unhideWhenUsed/>
    <w:rsid w:val="007F398D"/>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5">
    <w:name w:val="Hyperlink"/>
    <w:basedOn w:val="a0"/>
    <w:uiPriority w:val="99"/>
    <w:semiHidden/>
    <w:unhideWhenUsed/>
    <w:rsid w:val="00D30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7174">
      <w:bodyDiv w:val="1"/>
      <w:marLeft w:val="0"/>
      <w:marRight w:val="0"/>
      <w:marTop w:val="0"/>
      <w:marBottom w:val="0"/>
      <w:divBdr>
        <w:top w:val="none" w:sz="0" w:space="0" w:color="auto"/>
        <w:left w:val="none" w:sz="0" w:space="0" w:color="auto"/>
        <w:bottom w:val="none" w:sz="0" w:space="0" w:color="auto"/>
        <w:right w:val="none" w:sz="0" w:space="0" w:color="auto"/>
      </w:divBdr>
    </w:div>
    <w:div w:id="173887637">
      <w:bodyDiv w:val="1"/>
      <w:marLeft w:val="0"/>
      <w:marRight w:val="0"/>
      <w:marTop w:val="0"/>
      <w:marBottom w:val="0"/>
      <w:divBdr>
        <w:top w:val="none" w:sz="0" w:space="0" w:color="auto"/>
        <w:left w:val="none" w:sz="0" w:space="0" w:color="auto"/>
        <w:bottom w:val="none" w:sz="0" w:space="0" w:color="auto"/>
        <w:right w:val="none" w:sz="0" w:space="0" w:color="auto"/>
      </w:divBdr>
    </w:div>
    <w:div w:id="43452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file.net/preview/252393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426</Words>
  <Characters>2430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Божко Денис</dc:creator>
  <cp:keywords/>
  <dc:description/>
  <cp:lastModifiedBy>Божко Денис</cp:lastModifiedBy>
  <cp:revision>7</cp:revision>
  <dcterms:created xsi:type="dcterms:W3CDTF">2022-02-07T06:12:00Z</dcterms:created>
  <dcterms:modified xsi:type="dcterms:W3CDTF">2022-02-07T06:20:00Z</dcterms:modified>
</cp:coreProperties>
</file>