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0C75" w14:textId="20C29E16" w:rsidR="00D77353" w:rsidRDefault="00D77353">
      <w:pPr>
        <w:pBdr>
          <w:bottom w:val="single" w:sz="6" w:space="1" w:color="auto"/>
        </w:pBdr>
      </w:pPr>
    </w:p>
    <w:p w14:paraId="78466A6D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sz w:val="28"/>
          <w:szCs w:val="28"/>
        </w:rPr>
      </w:pPr>
      <w:r w:rsidRPr="007B4D98">
        <w:rPr>
          <w:rFonts w:ascii="Courier New" w:hAnsi="Courier New" w:cs="Courier New"/>
          <w:sz w:val="28"/>
          <w:szCs w:val="28"/>
        </w:rPr>
        <w:t>Поясните понятие «</w:t>
      </w:r>
      <w:r w:rsidRPr="007B4D98">
        <w:rPr>
          <w:rFonts w:ascii="Courier New" w:hAnsi="Courier New" w:cs="Courier New"/>
          <w:sz w:val="28"/>
          <w:szCs w:val="28"/>
          <w:lang w:val="en-US"/>
        </w:rPr>
        <w:t>ORM</w:t>
      </w:r>
      <w:r w:rsidRPr="007B4D98">
        <w:rPr>
          <w:rFonts w:ascii="Courier New" w:hAnsi="Courier New" w:cs="Courier New"/>
          <w:sz w:val="28"/>
          <w:szCs w:val="28"/>
        </w:rPr>
        <w:t>»</w:t>
      </w:r>
    </w:p>
    <w:p w14:paraId="51758E9A" w14:textId="3219C630" w:rsidR="00D127F7" w:rsidRPr="007B4D98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t>технология программирования, которая позволяет работать с SQL-базой данных, как с набором программных объектов. Mapping: база данных – объект контекста, таблица – коллекция объектов, строка в таблице – объект, структура таблицы – класс</w:t>
      </w:r>
    </w:p>
    <w:p w14:paraId="406DCBBD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«модель».</w:t>
      </w:r>
    </w:p>
    <w:p w14:paraId="003409C6" w14:textId="1E1E0615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t>это абстракция, представляющая таблицу в базе данных. Модель сообщает несколько вещей о сущности, которую она представляет, например, имя таблицы в базе данных и какие столбцы у нее есть (и их типы данных). У модели есть имя. Это имя не обязательно должно совпадать с именем таблицы, которую она представляет в базе данных. Обычно модели имеют имена в единственном числе (например, User), а таблицы – имена во множественном числе (например, Users)</w:t>
      </w:r>
    </w:p>
    <w:p w14:paraId="4F2DDA1D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14:paraId="2D157D2D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Prisma</w:t>
      </w:r>
      <w:r w:rsidRPr="006E5CA1">
        <w:rPr>
          <w:rFonts w:ascii="Courier New" w:hAnsi="Courier New" w:cs="Courier New"/>
          <w:sz w:val="28"/>
          <w:szCs w:val="28"/>
        </w:rPr>
        <w:t>?</w:t>
      </w:r>
    </w:p>
    <w:p w14:paraId="0CF5C8A6" w14:textId="17C7A772" w:rsidR="00D127F7" w:rsidRP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>-</w:t>
      </w:r>
      <w:r w:rsidRPr="00D127F7">
        <w:t xml:space="preserve"> </w:t>
      </w:r>
      <w:r>
        <w:t>это ORM-библиотека, основанная на промисах, для приложений на Node.js, которая осуществляет сопоставление таблиц в БД и отношений между ними с классами. Может применяться для: Postgres, MySQL, MariaDB, SQLite, Microsoft SQL Server, Oracle, DB2, Snowflake. Поддерживает TS и JS.</w:t>
      </w:r>
    </w:p>
    <w:p w14:paraId="2C6FFDBE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>
        <w:rPr>
          <w:rFonts w:ascii="Courier New" w:hAnsi="Courier New" w:cs="Courier New"/>
          <w:sz w:val="28"/>
          <w:szCs w:val="28"/>
        </w:rPr>
        <w:t xml:space="preserve">» в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075A63">
        <w:rPr>
          <w:rFonts w:ascii="Courier New" w:hAnsi="Courier New" w:cs="Courier New"/>
          <w:sz w:val="28"/>
          <w:szCs w:val="28"/>
        </w:rPr>
        <w:t>?</w:t>
      </w:r>
    </w:p>
    <w:p w14:paraId="0D166B49" w14:textId="2CF47155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t>Области видимости, скоупы используются, чтобы помочь повторно использовать код. Можно определить часто используемые запросы, указав такие параметры, как where, include, limit и т.д. Их можно применить к findAll, count, update, destroy,…. Скоупы бывают обычными и по умолчанию. Скоупы определяются при создании модели (options.scopes, options.defaultScope) или с помощью Model.addScope(). Могут быть объектами поиска или функциями, возвращающими объекты поиска, за исключением скоупа по умолчанию (options.defaultScope), который может быть только объектом.</w:t>
      </w:r>
    </w:p>
    <w:p w14:paraId="5F66260F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</w:t>
      </w:r>
      <w:r w:rsidRPr="004A78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>? Какие они бывают?</w:t>
      </w:r>
    </w:p>
    <w:p w14:paraId="4EE37201" w14:textId="1E983F1D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t>Хуки, или события жизненного цикла представляют собой функции, которые выполняются до/после/во время действий с данными. Хуки бывают глобальные постоянные (для всех моделей), глобальные по умолчанию (используется для модели если она не определяет свой собственный хук), локальные хуки инстанса и локальные хуки модели. Локальные хуки всегда запускаются перед глобальными хуками. Определение хуков модели осуществляется при ее создании (options.hooks) либо с помощью Model.addHook() (удаление через Model.removeHook()).</w:t>
      </w:r>
    </w:p>
    <w:p w14:paraId="6CCEE497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0108DF">
        <w:rPr>
          <w:rFonts w:ascii="Courier New" w:hAnsi="Courier New" w:cs="Courier New"/>
          <w:sz w:val="28"/>
          <w:szCs w:val="28"/>
        </w:rPr>
        <w:t>.</w:t>
      </w:r>
    </w:p>
    <w:p w14:paraId="670B6A43" w14:textId="1BEFEC88" w:rsidR="00D127F7" w:rsidRP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127F7">
        <w:rPr>
          <w:rFonts w:ascii="Courier New" w:hAnsi="Courier New" w:cs="Courier New"/>
          <w:sz w:val="28"/>
          <w:szCs w:val="28"/>
          <w:lang w:val="en-US"/>
        </w:rPr>
        <w:t xml:space="preserve">Sequelize </w:t>
      </w:r>
      <w:r w:rsidRPr="00D127F7">
        <w:rPr>
          <w:rFonts w:ascii="Courier New" w:hAnsi="Courier New" w:cs="Courier New"/>
          <w:sz w:val="28"/>
          <w:szCs w:val="28"/>
        </w:rPr>
        <w:t>поддерживает</w:t>
      </w:r>
      <w:r w:rsidRPr="00D127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127F7">
        <w:rPr>
          <w:rFonts w:ascii="Courier New" w:hAnsi="Courier New" w:cs="Courier New"/>
          <w:sz w:val="28"/>
          <w:szCs w:val="28"/>
        </w:rPr>
        <w:t>стандартные</w:t>
      </w:r>
      <w:r w:rsidRPr="00D127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127F7">
        <w:rPr>
          <w:rFonts w:ascii="Courier New" w:hAnsi="Courier New" w:cs="Courier New"/>
          <w:sz w:val="28"/>
          <w:szCs w:val="28"/>
        </w:rPr>
        <w:t>ассоциации</w:t>
      </w:r>
      <w:r w:rsidRPr="00D127F7">
        <w:rPr>
          <w:rFonts w:ascii="Courier New" w:hAnsi="Courier New" w:cs="Courier New"/>
          <w:sz w:val="28"/>
          <w:szCs w:val="28"/>
          <w:lang w:val="en-US"/>
        </w:rPr>
        <w:t>: One-To</w:t>
      </w:r>
      <w:r w:rsidRPr="00D127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127F7">
        <w:rPr>
          <w:rFonts w:ascii="Courier New" w:hAnsi="Courier New" w:cs="Courier New"/>
          <w:sz w:val="28"/>
          <w:szCs w:val="28"/>
          <w:lang w:val="en-US"/>
        </w:rPr>
        <w:t>One, One</w:t>
      </w:r>
      <w:r w:rsidRPr="00D127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127F7">
        <w:rPr>
          <w:rFonts w:ascii="Courier New" w:hAnsi="Courier New" w:cs="Courier New"/>
          <w:sz w:val="28"/>
          <w:szCs w:val="28"/>
          <w:lang w:val="en-US"/>
        </w:rPr>
        <w:t xml:space="preserve">To-Many </w:t>
      </w:r>
      <w:r w:rsidRPr="00D127F7">
        <w:rPr>
          <w:rFonts w:ascii="Courier New" w:hAnsi="Courier New" w:cs="Courier New"/>
          <w:sz w:val="28"/>
          <w:szCs w:val="28"/>
        </w:rPr>
        <w:t>и</w:t>
      </w:r>
      <w:r w:rsidRPr="00D127F7">
        <w:rPr>
          <w:rFonts w:ascii="Courier New" w:hAnsi="Courier New" w:cs="Courier New"/>
          <w:sz w:val="28"/>
          <w:szCs w:val="28"/>
          <w:lang w:val="en-US"/>
        </w:rPr>
        <w:t xml:space="preserve"> Many-To-Many.</w:t>
      </w:r>
    </w:p>
    <w:p w14:paraId="3BF872B1" w14:textId="77777777" w:rsidR="00D127F7" w:rsidRP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D127F7">
        <w:rPr>
          <w:rFonts w:ascii="Courier New" w:hAnsi="Courier New" w:cs="Courier New"/>
          <w:sz w:val="28"/>
          <w:szCs w:val="28"/>
        </w:rPr>
        <w:t xml:space="preserve">Для этого Sequelize предоставляет четыре типа ассоциаций, которые </w:t>
      </w:r>
    </w:p>
    <w:p w14:paraId="4554CEC9" w14:textId="77777777" w:rsidR="00D127F7" w:rsidRP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D127F7">
        <w:rPr>
          <w:rFonts w:ascii="Courier New" w:hAnsi="Courier New" w:cs="Courier New"/>
          <w:sz w:val="28"/>
          <w:szCs w:val="28"/>
        </w:rPr>
        <w:t xml:space="preserve">следует комбинировать для их создания: </w:t>
      </w:r>
    </w:p>
    <w:p w14:paraId="618DD0BB" w14:textId="77777777" w:rsidR="00D127F7" w:rsidRP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D127F7">
        <w:rPr>
          <w:rFonts w:ascii="Courier New" w:hAnsi="Courier New" w:cs="Courier New"/>
          <w:sz w:val="28"/>
          <w:szCs w:val="28"/>
        </w:rPr>
        <w:t>• HasOne</w:t>
      </w:r>
    </w:p>
    <w:p w14:paraId="188D7C5D" w14:textId="77777777" w:rsidR="00D127F7" w:rsidRP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D127F7">
        <w:rPr>
          <w:rFonts w:ascii="Courier New" w:hAnsi="Courier New" w:cs="Courier New"/>
          <w:sz w:val="28"/>
          <w:szCs w:val="28"/>
        </w:rPr>
        <w:t>• BelongsTo</w:t>
      </w:r>
    </w:p>
    <w:p w14:paraId="06E8BAE1" w14:textId="77777777" w:rsidR="00D127F7" w:rsidRP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D127F7">
        <w:rPr>
          <w:rFonts w:ascii="Courier New" w:hAnsi="Courier New" w:cs="Courier New"/>
          <w:sz w:val="28"/>
          <w:szCs w:val="28"/>
        </w:rPr>
        <w:t>• HasMany</w:t>
      </w:r>
    </w:p>
    <w:p w14:paraId="1BBE69CE" w14:textId="2955FAF8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D127F7">
        <w:rPr>
          <w:rFonts w:ascii="Courier New" w:hAnsi="Courier New" w:cs="Courier New"/>
          <w:sz w:val="28"/>
          <w:szCs w:val="28"/>
        </w:rPr>
        <w:t>• BelongsToMany</w:t>
      </w:r>
    </w:p>
    <w:p w14:paraId="0819EDFD" w14:textId="7C525554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D127F7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7DA06369" wp14:editId="3D8380CF">
            <wp:extent cx="5940425" cy="2789555"/>
            <wp:effectExtent l="0" t="0" r="3175" b="0"/>
            <wp:docPr id="77068830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8830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CCA5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</w:t>
      </w:r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>
        <w:rPr>
          <w:rFonts w:ascii="Courier New" w:hAnsi="Courier New" w:cs="Courier New"/>
          <w:sz w:val="28"/>
          <w:szCs w:val="28"/>
        </w:rPr>
        <w:t>»</w:t>
      </w:r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6E5CA1">
        <w:rPr>
          <w:rFonts w:ascii="Courier New" w:hAnsi="Courier New" w:cs="Courier New"/>
          <w:sz w:val="28"/>
          <w:szCs w:val="28"/>
        </w:rPr>
        <w:t>.</w:t>
      </w:r>
    </w:p>
    <w:p w14:paraId="42EAB061" w14:textId="77777777" w:rsidR="00D127F7" w:rsidRPr="00D127F7" w:rsidRDefault="00D127F7" w:rsidP="00D127F7">
      <w:pPr>
        <w:pStyle w:val="a3"/>
        <w:rPr>
          <w:rFonts w:ascii="Courier New" w:hAnsi="Courier New" w:cs="Courier New"/>
          <w:sz w:val="28"/>
          <w:szCs w:val="28"/>
        </w:rPr>
      </w:pPr>
    </w:p>
    <w:p w14:paraId="58245836" w14:textId="6F1EB403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D127F7">
        <w:rPr>
          <w:rFonts w:ascii="Courier New" w:hAnsi="Courier New" w:cs="Courier New"/>
          <w:sz w:val="28"/>
          <w:szCs w:val="28"/>
        </w:rPr>
        <w:drawing>
          <wp:inline distT="0" distB="0" distL="0" distR="0" wp14:anchorId="4B03AA90" wp14:editId="47EFD265">
            <wp:extent cx="5940425" cy="2788920"/>
            <wp:effectExtent l="0" t="0" r="3175" b="0"/>
            <wp:docPr id="9713133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33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E411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фреймворков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60088698" w14:textId="0045707D" w:rsidR="00D127F7" w:rsidRDefault="00D127F7" w:rsidP="00D127F7">
      <w:pPr>
        <w:pStyle w:val="a3"/>
        <w:ind w:left="284"/>
        <w:jc w:val="both"/>
      </w:pPr>
      <w:r>
        <w:t>это ORM-библиотека, нового поколения с открытым исходным кодом для Node.js и TypeScript. Она состоит из следующих инструментов: • Prisma Client: автогенерируемый и типобезопасный клиент базы данных; • Prisma Migrate: система миграций; • Prisma Studio: пользовательский интерфейс для = просмотра и редактирования данных.</w:t>
      </w:r>
    </w:p>
    <w:p w14:paraId="7BF5FB8B" w14:textId="7F838C6B" w:rsidR="00D127F7" w:rsidRPr="00717C72" w:rsidRDefault="00D127F7" w:rsidP="00D127F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127F7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drawing>
          <wp:inline distT="0" distB="0" distL="0" distR="0" wp14:anchorId="74AEF21C" wp14:editId="280FF461">
            <wp:extent cx="5940425" cy="3310255"/>
            <wp:effectExtent l="0" t="0" r="3175" b="4445"/>
            <wp:docPr id="19041527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527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087D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Можно ли использовать Prisma с базами данных SQL и NoSQL?</w:t>
      </w:r>
    </w:p>
    <w:p w14:paraId="02B2A440" w14:textId="22A7FE0D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127F7">
        <w:rPr>
          <w:rFonts w:ascii="Courier New" w:hAnsi="Courier New" w:cs="Courier New"/>
          <w:color w:val="000000" w:themeColor="text1"/>
          <w:sz w:val="28"/>
          <w:szCs w:val="28"/>
        </w:rPr>
        <w:t>Prisma можно использовать только с базами данных SQL, такими как PostgreSQL, MySQL, SQLite и MSSQL. Prisma не поддерживает работу с NoSQL базами данных, такими как MongoDB или Cassandra.</w:t>
      </w:r>
    </w:p>
    <w:p w14:paraId="207C729D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совместимы с Prisma?</w:t>
      </w:r>
    </w:p>
    <w:p w14:paraId="1EAE3615" w14:textId="65D068E9" w:rsidR="00D127F7" w:rsidRPr="00D127F7" w:rsidRDefault="00D127F7" w:rsidP="00D127F7">
      <w:pPr>
        <w:pStyle w:val="a3"/>
        <w:rPr>
          <w:rFonts w:ascii="Courier New" w:hAnsi="Courier New" w:cs="Courier New"/>
          <w:color w:val="000000" w:themeColor="text1"/>
          <w:sz w:val="28"/>
          <w:szCs w:val="28"/>
        </w:rPr>
      </w:pPr>
      <w:r>
        <w:t>TypeScript, JavaScript;</w:t>
      </w:r>
    </w:p>
    <w:p w14:paraId="6145A449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7B903976" w14:textId="3F855907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127F7">
        <w:rPr>
          <w:rFonts w:ascii="Courier New" w:hAnsi="Courier New" w:cs="Courier New"/>
          <w:color w:val="000000" w:themeColor="text1"/>
          <w:sz w:val="28"/>
          <w:szCs w:val="28"/>
        </w:rPr>
        <w:drawing>
          <wp:inline distT="0" distB="0" distL="0" distR="0" wp14:anchorId="79B54678" wp14:editId="3A5D5D22">
            <wp:extent cx="3629532" cy="1019317"/>
            <wp:effectExtent l="0" t="0" r="9525" b="9525"/>
            <wp:docPr id="8736241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241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1244" w14:textId="0AF08AA6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127F7">
        <w:rPr>
          <w:rFonts w:ascii="Courier New" w:hAnsi="Courier New" w:cs="Courier New"/>
          <w:color w:val="000000" w:themeColor="text1"/>
          <w:sz w:val="28"/>
          <w:szCs w:val="28"/>
        </w:rPr>
        <w:drawing>
          <wp:inline distT="0" distB="0" distL="0" distR="0" wp14:anchorId="4903A79E" wp14:editId="2C4243C6">
            <wp:extent cx="4610743" cy="676369"/>
            <wp:effectExtent l="0" t="0" r="0" b="9525"/>
            <wp:docPr id="156081445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445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D22E" w14:textId="13CD887A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127F7">
        <w:rPr>
          <w:rFonts w:ascii="Courier New" w:hAnsi="Courier New" w:cs="Courier New"/>
          <w:color w:val="000000" w:themeColor="text1"/>
          <w:sz w:val="28"/>
          <w:szCs w:val="28"/>
        </w:rPr>
        <w:drawing>
          <wp:inline distT="0" distB="0" distL="0" distR="0" wp14:anchorId="4EF96525" wp14:editId="50AA1874">
            <wp:extent cx="5077534" cy="724001"/>
            <wp:effectExtent l="0" t="0" r="8890" b="0"/>
            <wp:docPr id="187489030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9030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323C" w14:textId="091DDB8D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127F7">
        <w:rPr>
          <w:rFonts w:ascii="Courier New" w:hAnsi="Courier New" w:cs="Courier New"/>
          <w:color w:val="000000" w:themeColor="text1"/>
          <w:sz w:val="28"/>
          <w:szCs w:val="28"/>
        </w:rPr>
        <w:drawing>
          <wp:inline distT="0" distB="0" distL="0" distR="0" wp14:anchorId="597C59F5" wp14:editId="1293EC84">
            <wp:extent cx="4239217" cy="704948"/>
            <wp:effectExtent l="0" t="0" r="9525" b="0"/>
            <wp:docPr id="67449716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9716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4BBD" w14:textId="1083306A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127F7">
        <w:rPr>
          <w:rFonts w:ascii="Courier New" w:hAnsi="Courier New" w:cs="Courier New"/>
          <w:color w:val="000000" w:themeColor="text1"/>
          <w:sz w:val="28"/>
          <w:szCs w:val="28"/>
        </w:rPr>
        <w:drawing>
          <wp:inline distT="0" distB="0" distL="0" distR="0" wp14:anchorId="13E4FFD8" wp14:editId="41B1992D">
            <wp:extent cx="5940425" cy="476885"/>
            <wp:effectExtent l="0" t="0" r="3175" b="0"/>
            <wp:docPr id="402087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87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D131" w14:textId="77777777" w:rsidR="00D127F7" w:rsidRDefault="00D127F7" w:rsidP="00D127F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7BC67A6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4370D720" w14:textId="4F446415" w:rsid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E67E2">
        <w:rPr>
          <w:rFonts w:ascii="Courier New" w:hAnsi="Courier New" w:cs="Courier New"/>
          <w:color w:val="000000" w:themeColor="text1"/>
          <w:sz w:val="28"/>
          <w:szCs w:val="28"/>
        </w:rPr>
        <w:t>Метод upsert в Prisma используется для обновления записи в базе данных, если она уже существует, или создания новой записи, если ее еще нет. Таким образом, данный метод позволяет сократить количество кода, необходимого для выполнения операций обновления и создания записей в базе данных. Upsert также может быть полезен при работе с уникальными полями, такими как email или username, когда нужно обновлять данные пользователя или создавать нового пользователя, если его email или username уже существуют в базе данных.</w:t>
      </w:r>
    </w:p>
    <w:p w14:paraId="21E1310F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Как включить регистронезависимый поиск</w:t>
      </w:r>
      <w:r w:rsidRPr="006E5CA1">
        <w:rPr>
          <w:rFonts w:ascii="Courier New" w:hAnsi="Courier New" w:cs="Courier New"/>
          <w:color w:val="000000" w:themeColor="text1"/>
          <w:sz w:val="28"/>
          <w:szCs w:val="28"/>
        </w:rPr>
        <w:t xml:space="preserve"> в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597051CC" w14:textId="77777777" w:rsidR="002E67E2" w:rsidRP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E67E2">
        <w:rPr>
          <w:rFonts w:ascii="Courier New" w:hAnsi="Courier New" w:cs="Courier New"/>
          <w:color w:val="000000" w:themeColor="text1"/>
          <w:sz w:val="28"/>
          <w:szCs w:val="28"/>
        </w:rPr>
        <w:t>Для включения регистронезависимого поиска в Prisma необходимо использовать функцию "toLowerCase()" для приведения всех символов в строке к нижнему регистру. Например, для поиска записей в таблице "Users" по имени пользователя, можно использовать следующий код:</w:t>
      </w:r>
    </w:p>
    <w:p w14:paraId="44FEEBAE" w14:textId="77777777" w:rsidR="002E67E2" w:rsidRP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2A4539F" w14:textId="77777777" w:rsidR="002E67E2" w:rsidRP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528B354" w14:textId="77777777" w:rsidR="002E67E2" w:rsidRP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E67E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 users = await prisma.users.findMany({</w:t>
      </w:r>
    </w:p>
    <w:p w14:paraId="3574A30B" w14:textId="77777777" w:rsidR="002E67E2" w:rsidRP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E67E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where: {</w:t>
      </w:r>
    </w:p>
    <w:p w14:paraId="569F9B69" w14:textId="77777777" w:rsidR="002E67E2" w:rsidRP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E67E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username: {</w:t>
      </w:r>
    </w:p>
    <w:p w14:paraId="4419F0BF" w14:textId="77777777" w:rsidR="002E67E2" w:rsidRP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E67E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contains: searchTerm.toLowerCase()</w:t>
      </w:r>
    </w:p>
    <w:p w14:paraId="3235B4EA" w14:textId="77777777" w:rsidR="002E67E2" w:rsidRP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E67E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r w:rsidRPr="002E67E2">
        <w:rPr>
          <w:rFonts w:ascii="Courier New" w:hAnsi="Courier New" w:cs="Courier New"/>
          <w:color w:val="000000" w:themeColor="text1"/>
          <w:sz w:val="28"/>
          <w:szCs w:val="28"/>
        </w:rPr>
        <w:t>}</w:t>
      </w:r>
    </w:p>
    <w:p w14:paraId="516A5391" w14:textId="77777777" w:rsidR="002E67E2" w:rsidRP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E67E2">
        <w:rPr>
          <w:rFonts w:ascii="Courier New" w:hAnsi="Courier New" w:cs="Courier New"/>
          <w:color w:val="000000" w:themeColor="text1"/>
          <w:sz w:val="28"/>
          <w:szCs w:val="28"/>
        </w:rPr>
        <w:t xml:space="preserve">  }</w:t>
      </w:r>
    </w:p>
    <w:p w14:paraId="7714C45A" w14:textId="77777777" w:rsidR="002E67E2" w:rsidRP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E67E2">
        <w:rPr>
          <w:rFonts w:ascii="Courier New" w:hAnsi="Courier New" w:cs="Courier New"/>
          <w:color w:val="000000" w:themeColor="text1"/>
          <w:sz w:val="28"/>
          <w:szCs w:val="28"/>
        </w:rPr>
        <w:t>})</w:t>
      </w:r>
    </w:p>
    <w:p w14:paraId="72BDB95D" w14:textId="77777777" w:rsidR="002E67E2" w:rsidRP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37D0A9C" w14:textId="77777777" w:rsidR="002E67E2" w:rsidRP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FEE3EEF" w14:textId="1F0CFD2F" w:rsidR="002E67E2" w:rsidRDefault="002E67E2" w:rsidP="002E67E2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E67E2">
        <w:rPr>
          <w:rFonts w:ascii="Courier New" w:hAnsi="Courier New" w:cs="Courier New"/>
          <w:color w:val="000000" w:themeColor="text1"/>
          <w:sz w:val="28"/>
          <w:szCs w:val="28"/>
        </w:rPr>
        <w:t>В данном примере, переменная "searchTerm" содержит строку поискового запроса. Функция "toLowerCase()" применяется к этой строке, чтобы привести ее к нижнему регистру. Затем, используется оператор "contains" для поиска записей, содержащих строку "searchTerm" в имени пользователя, без учета регистра символов.</w:t>
      </w:r>
    </w:p>
    <w:p w14:paraId="5723D98D" w14:textId="77777777" w:rsidR="00D127F7" w:rsidRDefault="00D127F7" w:rsidP="00D127F7">
      <w:pPr>
        <w:pStyle w:val="a3"/>
        <w:numPr>
          <w:ilvl w:val="0"/>
          <w:numId w:val="1"/>
        </w:num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$queryRaw</w:t>
      </w:r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$executeRaw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52461997" w14:textId="77777777" w:rsidR="002E67E2" w:rsidRDefault="002E67E2" w:rsidP="002E67E2">
      <w:pPr>
        <w:pBdr>
          <w:bottom w:val="single" w:sz="6" w:space="1" w:color="auto"/>
        </w:pBdr>
      </w:pPr>
      <w:r>
        <w:t>Метод $queryRaw в Prisma используется для выполнения произвольных SQL-запросов к базе данных, которые не могут быть выполнены с помощью стандартных методов Prisma. Этот метод позволяет передавать произвольный SQL-запрос в виде строки и получать результаты в виде объектов, которые можно обрабатывать в коде.</w:t>
      </w:r>
    </w:p>
    <w:p w14:paraId="66509A1C" w14:textId="77777777" w:rsidR="002E67E2" w:rsidRDefault="002E67E2" w:rsidP="002E67E2">
      <w:pPr>
        <w:pBdr>
          <w:bottom w:val="single" w:sz="6" w:space="1" w:color="auto"/>
        </w:pBdr>
      </w:pPr>
    </w:p>
    <w:p w14:paraId="3D34FF5C" w14:textId="77777777" w:rsidR="002E67E2" w:rsidRDefault="002E67E2" w:rsidP="002E67E2">
      <w:pPr>
        <w:pBdr>
          <w:bottom w:val="single" w:sz="6" w:space="1" w:color="auto"/>
        </w:pBdr>
      </w:pPr>
      <w:r>
        <w:lastRenderedPageBreak/>
        <w:t>Метод $executeRaw также используется для выполнения произвольных SQL-запросов, но в отличие от метода $queryRaw он не возвращает результаты запроса. Вместо этого, этот метод возвращает количество затронутых строк в базе данных.</w:t>
      </w:r>
    </w:p>
    <w:p w14:paraId="3535486F" w14:textId="77777777" w:rsidR="002E67E2" w:rsidRDefault="002E67E2" w:rsidP="002E67E2">
      <w:pPr>
        <w:pBdr>
          <w:bottom w:val="single" w:sz="6" w:space="1" w:color="auto"/>
        </w:pBdr>
      </w:pPr>
    </w:p>
    <w:p w14:paraId="4742A518" w14:textId="5828A643" w:rsidR="00D127F7" w:rsidRDefault="002E67E2" w:rsidP="002E67E2">
      <w:pPr>
        <w:pBdr>
          <w:bottom w:val="single" w:sz="6" w:space="1" w:color="auto"/>
        </w:pBdr>
      </w:pPr>
      <w:r>
        <w:t>Оба метода могут быть полезны при работе с базой данных, когда необходимо выполнить сложный запрос или выполнить операции, которые не могут быть выполнены с помощью стандартных методов Prisma. Однако, использование этих методов может привести к потере некоторых преимуществ, которые предоставляет Prisma, таких как безопасность и проверка типов данных.</w:t>
      </w:r>
    </w:p>
    <w:p w14:paraId="022877EF" w14:textId="77777777" w:rsidR="002E67E2" w:rsidRDefault="00D127F7" w:rsidP="00D12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E67E2">
        <w:rPr>
          <w:rFonts w:ascii="Courier New" w:hAnsi="Courier New" w:cs="Courier New"/>
          <w:sz w:val="28"/>
          <w:szCs w:val="28"/>
        </w:rPr>
        <w:t>Что такое аутентификация?</w:t>
      </w:r>
    </w:p>
    <w:p w14:paraId="658DC3CB" w14:textId="4C43A577" w:rsidR="002E67E2" w:rsidRPr="002E67E2" w:rsidRDefault="002E67E2" w:rsidP="002E67E2">
      <w:pPr>
        <w:pStyle w:val="a3"/>
        <w:rPr>
          <w:rFonts w:ascii="Courier New" w:hAnsi="Courier New" w:cs="Courier New"/>
          <w:sz w:val="28"/>
          <w:szCs w:val="28"/>
        </w:rPr>
      </w:pPr>
      <w:r>
        <w:t>процедура проверки подлинности, то есть доказательство того, что пользователь именно тот, за кого себя выдает. Чтобы определить чью-то подлинность, можно воспользоваться тремя факторами: • Пароль – что-то, известное только пользователю (слово, PIN-код, код для замка, = графический ключ) • Устройство – что-то, имеющееся только у пользователя (токен, пластиковая карта, ключ от замка) • Биометрика – что-то, присущее только пользователю (отпечаток пальца, сетчатка глаза, сканер лица)</w:t>
      </w:r>
    </w:p>
    <w:p w14:paraId="192E1EEA" w14:textId="22CF34C7" w:rsidR="00D127F7" w:rsidRDefault="00D127F7" w:rsidP="00D12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E67E2">
        <w:rPr>
          <w:rFonts w:ascii="Courier New" w:hAnsi="Courier New" w:cs="Courier New"/>
          <w:sz w:val="28"/>
          <w:szCs w:val="28"/>
        </w:rPr>
        <w:t>Что такое токен? Какие бывают?</w:t>
      </w:r>
    </w:p>
    <w:p w14:paraId="1D21E125" w14:textId="12EBEEBE" w:rsidR="002E67E2" w:rsidRDefault="002E67E2" w:rsidP="002E67E2">
      <w:pPr>
        <w:pStyle w:val="a3"/>
        <w:ind w:left="0"/>
        <w:jc w:val="both"/>
      </w:pPr>
      <w:r>
        <w:t>битовая последовательность, построенная по определенному принципу, которая позволяет точно идентифицировать объект и определить уровень его привилегий. Токен обычно содержит в себе следующую информацию Issuer (кто выдал), Audience (кому выдан), Expires On (время жизни), Claim (сведение о пользователе), подпись (для защиты от изменений и для гарантий подлинности). Применяется, как правило, для реализации Single Sign-On (технология единого входа) в распределенных системах.</w:t>
      </w:r>
    </w:p>
    <w:p w14:paraId="7A032D0F" w14:textId="2673A7B4" w:rsidR="002E67E2" w:rsidRDefault="002E67E2" w:rsidP="002E67E2">
      <w:pPr>
        <w:pStyle w:val="a3"/>
        <w:ind w:left="0"/>
        <w:jc w:val="both"/>
        <w:rPr>
          <w:noProof/>
        </w:rPr>
      </w:pPr>
      <w:r w:rsidRPr="002E67E2">
        <w:rPr>
          <w:rFonts w:ascii="Courier New" w:hAnsi="Courier New" w:cs="Courier New"/>
          <w:sz w:val="28"/>
          <w:szCs w:val="28"/>
        </w:rPr>
        <w:drawing>
          <wp:inline distT="0" distB="0" distL="0" distR="0" wp14:anchorId="2F125E31" wp14:editId="4D0DA178">
            <wp:extent cx="5940425" cy="781685"/>
            <wp:effectExtent l="0" t="0" r="3175" b="0"/>
            <wp:docPr id="1351510355" name="Рисунок 1" descr="Изображение выглядит как текст, Шрифт, снимок экрана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10355" name="Рисунок 1" descr="Изображение выглядит как текст, Шрифт, снимок экрана, информац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7E2">
        <w:rPr>
          <w:noProof/>
        </w:rPr>
        <w:t xml:space="preserve"> </w:t>
      </w:r>
      <w:r w:rsidRPr="002E67E2">
        <w:rPr>
          <w:rFonts w:ascii="Courier New" w:hAnsi="Courier New" w:cs="Courier New"/>
          <w:sz w:val="28"/>
          <w:szCs w:val="28"/>
        </w:rPr>
        <w:drawing>
          <wp:inline distT="0" distB="0" distL="0" distR="0" wp14:anchorId="0B84ED68" wp14:editId="2A6499F3">
            <wp:extent cx="5940425" cy="934085"/>
            <wp:effectExtent l="0" t="0" r="3175" b="0"/>
            <wp:docPr id="2094202781" name="Рисунок 1" descr="Изображение выглядит как текст, Шрифт, снимок экрана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02781" name="Рисунок 1" descr="Изображение выглядит как текст, Шрифт, снимок экрана, информац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A3F5" w14:textId="7F61FA9F" w:rsidR="002E67E2" w:rsidRDefault="002E67E2" w:rsidP="002E67E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E67E2">
        <w:rPr>
          <w:rFonts w:ascii="Courier New" w:hAnsi="Courier New" w:cs="Courier New"/>
          <w:sz w:val="28"/>
          <w:szCs w:val="28"/>
        </w:rPr>
        <w:drawing>
          <wp:inline distT="0" distB="0" distL="0" distR="0" wp14:anchorId="6CD89BC5" wp14:editId="4CDCD811">
            <wp:extent cx="2419688" cy="2648320"/>
            <wp:effectExtent l="0" t="0" r="0" b="0"/>
            <wp:docPr id="15619813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813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1F9C" w14:textId="6CCD98A0" w:rsidR="002E67E2" w:rsidRPr="002E67E2" w:rsidRDefault="002E67E2" w:rsidP="002E67E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E67E2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26652D75" wp14:editId="5C7422B2">
            <wp:extent cx="5940425" cy="3109595"/>
            <wp:effectExtent l="0" t="0" r="3175" b="0"/>
            <wp:docPr id="7866479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479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BEA4" w14:textId="77777777" w:rsidR="00D127F7" w:rsidRDefault="00D127F7" w:rsidP="00D12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Pr="00300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основе сессий.</w:t>
      </w:r>
    </w:p>
    <w:p w14:paraId="544A9AF8" w14:textId="36238B8E" w:rsidR="002E67E2" w:rsidRDefault="002E67E2" w:rsidP="002E67E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E67E2">
        <w:rPr>
          <w:rFonts w:ascii="Courier New" w:hAnsi="Courier New" w:cs="Courier New"/>
          <w:sz w:val="28"/>
          <w:szCs w:val="28"/>
        </w:rPr>
        <w:drawing>
          <wp:inline distT="0" distB="0" distL="0" distR="0" wp14:anchorId="0CADA4A0" wp14:editId="44F21F4C">
            <wp:extent cx="5940425" cy="3751580"/>
            <wp:effectExtent l="0" t="0" r="3175" b="1270"/>
            <wp:docPr id="190855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574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5EE" w14:textId="77777777" w:rsidR="00D127F7" w:rsidRPr="0030091A" w:rsidRDefault="00D127F7" w:rsidP="00D12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Pr="00300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основе токенов.</w:t>
      </w:r>
    </w:p>
    <w:p w14:paraId="3EE6366C" w14:textId="2685EFCD" w:rsidR="00D127F7" w:rsidRDefault="002E67E2">
      <w:r w:rsidRPr="002E67E2">
        <w:lastRenderedPageBreak/>
        <w:drawing>
          <wp:inline distT="0" distB="0" distL="0" distR="0" wp14:anchorId="7B4D58A5" wp14:editId="4E5F718A">
            <wp:extent cx="5940425" cy="3539490"/>
            <wp:effectExtent l="0" t="0" r="3175" b="3810"/>
            <wp:docPr id="132810578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0578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59"/>
    <w:rsid w:val="002E67E2"/>
    <w:rsid w:val="00B54559"/>
    <w:rsid w:val="00D127F7"/>
    <w:rsid w:val="00D7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AA6E"/>
  <w15:chartTrackingRefBased/>
  <w15:docId w15:val="{89DE6E5C-D1A4-45D7-A76F-452C21B3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F7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Ксёнжик</dc:creator>
  <cp:keywords/>
  <dc:description/>
  <cp:lastModifiedBy>Ольга Ксёнжик</cp:lastModifiedBy>
  <cp:revision>2</cp:revision>
  <dcterms:created xsi:type="dcterms:W3CDTF">2023-06-01T18:10:00Z</dcterms:created>
  <dcterms:modified xsi:type="dcterms:W3CDTF">2023-06-01T18:25:00Z</dcterms:modified>
</cp:coreProperties>
</file>