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DEEP DIVE  ·  SOURCE ANALYSIS</w:t>
            </w:r>
          </w:p>
          <w:p>
            <w:r>
              <w:rPr>
                <w:b/>
                <w:color w:val="FFFFFF"/>
                <w:sz w:val="42"/>
              </w:rPr>
              <w:t>First Bull Run — A House Divided</w:t>
            </w:r>
          </w:p>
          <w:p>
            <w:r>
              <w:rPr>
                <w:i/>
                <w:color w:val="FFE6DE"/>
                <w:sz w:val="22"/>
              </w:rPr>
              <w:t>Why They Thought It Would Be Easy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First Bull Run — A House Divided,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Historians judge the past by what people knew at the time, not by what we know now. Step into the summer of 1861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THE IMAGE · JULY 1861  —  The Battle of Bull Run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827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827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i/>
          <w:color w:val="1C1714"/>
          <w:sz w:val="22"/>
        </w:rPr>
        <w:t>This bright, heroic lithograph was sold to a public that still imagined war as a gallant adventure. The reality on the road back to Washington looked nothing like it</w:t>
      </w:r>
    </w:p>
    <w:p>
      <w:r>
        <w:rPr>
          <w:color w:val="6A6256"/>
          <w:sz w:val="17"/>
        </w:rPr>
        <w:t>“Battle of Bull Run, July 21, 1861” — hand-colored lithograph, Currier &amp; Ives, 1861, public domain (Library of Congress).</w:t>
      </w:r>
    </w:p>
    <w:p>
      <w:pPr>
        <w:spacing w:before="160"/>
      </w:pPr>
      <w:r>
        <w:rPr>
          <w:b/>
          <w:color w:val="1C1714"/>
          <w:sz w:val="23"/>
        </w:rPr>
        <w:t>SOURCE A · A NORTHERN NEWSPAPER · JUNE 1861  —  “Forward to Richmond!”</w:t>
      </w:r>
    </w:p>
    <w:p>
      <w:pPr>
        <w:ind w:left="432"/>
      </w:pPr>
      <w:r>
        <w:rPr>
          <w:i/>
          <w:color w:val="1C1714"/>
          <w:sz w:val="22"/>
        </w:rPr>
        <w:t>“The Rebel Congress must not be allowed to meet there on the 20th of July. By that date the place must be held by the National Army. … Forward to Richmond!”</w:t>
        <w:br/>
        <w:t>— New-York Tribune, June 1861. Public domain</w:t>
      </w:r>
    </w:p>
    <w:p>
      <w:r>
        <w:rPr>
          <w:color w:val="6A6256"/>
          <w:sz w:val="17"/>
        </w:rPr>
        <w:t>— New-York Tribune, June 1861. Public domain.</w:t>
      </w:r>
    </w:p>
    <w:p>
      <w:pPr>
        <w:spacing w:before="160"/>
      </w:pPr>
      <w:r>
        <w:rPr>
          <w:b/>
          <w:color w:val="1C1714"/>
          <w:sz w:val="23"/>
        </w:rPr>
        <w:t>SOURCE B · A WASHINGTON DIARIST · AFTER THE BATTLE  —  The view from the retreat</w:t>
      </w:r>
    </w:p>
    <w:p>
      <w:pPr>
        <w:ind w:left="432"/>
      </w:pPr>
      <w:r>
        <w:rPr>
          <w:i/>
          <w:color w:val="1C1714"/>
          <w:sz w:val="22"/>
        </w:rPr>
        <w:t>“The further they ran, the more frightened they grew. … We called to them, tried to tell them there was no danger, called them cowards … but it would not do; they had only one idea — to get away.”</w:t>
        <w:br/>
        <w:t>— eyewitness account of the retreat, 1861. Public domain</w:t>
      </w:r>
    </w:p>
    <w:p>
      <w:r>
        <w:rPr>
          <w:color w:val="6A6256"/>
          <w:sz w:val="17"/>
        </w:rPr>
        <w:t>— eyewitness account of the retreat, 1861. Public domain.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1  </w:t>
      </w:r>
      <w:r>
        <w:rPr>
          <w:b/>
          <w:color w:val="6A6256"/>
          <w:sz w:val="18"/>
        </w:rPr>
        <w:t xml:space="preserve">   STEP 1 · THE MOOD BEFORE</w:t>
      </w:r>
    </w:p>
    <w:p>
      <w:r>
        <w:rPr>
          <w:b w:val="0"/>
          <w:color w:val="1C1714"/>
          <w:sz w:val="23"/>
        </w:rPr>
        <w:t>Using Source A and the lesson, describe the mood in the North before the battle. What did people expect, and why were enlistments only ninety days?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2  </w:t>
      </w:r>
      <w:r>
        <w:rPr>
          <w:b/>
          <w:color w:val="6A6256"/>
          <w:sz w:val="18"/>
        </w:rPr>
        <w:t xml:space="preserve">   STEP 2 · JUDGE THEM IN CONTEXT</w:t>
      </w:r>
    </w:p>
    <w:p>
      <w:r>
        <w:rPr>
          <w:b w:val="0"/>
          <w:color w:val="1C1714"/>
          <w:sz w:val="23"/>
        </w:rPr>
        <w:t>Contextualization asks us to judge people by what they knew at the time. In 1861, why was it reasonable — not just foolish — to expect a short war?</w:t>
      </w:r>
    </w:p>
    <w:p>
      <w:pPr>
        <w:spacing w:after="40"/>
        <w:ind w:left="432"/>
      </w:pPr>
      <w:r>
        <w:rPr>
          <w:sz w:val="22"/>
        </w:rPr>
        <w:t>☐  A.  because the South had already surrendered</w:t>
      </w:r>
    </w:p>
    <w:p>
      <w:pPr>
        <w:spacing w:after="40"/>
        <w:ind w:left="432"/>
      </w:pPr>
      <w:r>
        <w:rPr>
          <w:sz w:val="22"/>
        </w:rPr>
        <w:t>☐  B.  because no one had yet seen a modern industrial war, so one decisive battle seemed likely to end it</w:t>
      </w:r>
    </w:p>
    <w:p>
      <w:pPr>
        <w:spacing w:after="40"/>
        <w:ind w:left="432"/>
      </w:pPr>
      <w:r>
        <w:rPr>
          <w:sz w:val="22"/>
        </w:rPr>
        <w:t>☐  C.  because the two sides were actually friendly</w:t>
      </w:r>
    </w:p>
    <w:p>
      <w:pPr>
        <w:spacing w:after="40"/>
        <w:ind w:left="432"/>
      </w:pPr>
      <w:r>
        <w:rPr>
          <w:sz w:val="22"/>
        </w:rPr>
        <w:t>☐  D.  because the telegraph guaranteed a quick peace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3  </w:t>
      </w:r>
      <w:r>
        <w:rPr>
          <w:b/>
          <w:color w:val="6A6256"/>
          <w:sz w:val="18"/>
        </w:rPr>
        <w:t xml:space="preserve">   STEP 3 · THE TURN</w:t>
      </w:r>
    </w:p>
    <w:p>
      <w:r>
        <w:rPr>
          <w:b w:val="0"/>
          <w:color w:val="1C1714"/>
          <w:sz w:val="23"/>
        </w:rPr>
        <w:t>Use Source B. How does the reality of the retreat clash with the expectations from Source A? Quote one phrase that shows the gap between the two.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4  </w:t>
      </w:r>
      <w:r>
        <w:rPr>
          <w:b/>
          <w:color w:val="6A6256"/>
          <w:sz w:val="18"/>
        </w:rPr>
        <w:t xml:space="preserve">   STEP 4 · WHY IT MATTERS</w:t>
      </w:r>
    </w:p>
    <w:p>
      <w:r>
        <w:rPr>
          <w:b w:val="0"/>
          <w:color w:val="1C1714"/>
          <w:sz w:val="23"/>
        </w:rPr>
        <w:t>In two or three sentences: how did the shock of Bull Run change the way the North prepared for the rest of the war? Why does a nation's expectations about a war matter so much?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First Bull Run — A House Divided</w:t>
            </w:r>
          </w:p>
        </w:tc>
      </w:tr>
    </w:tbl>
    <w:p/>
    <w:p>
      <w:r>
        <w:rPr>
          <w:b/>
          <w:color w:val="B1442F"/>
          <w:sz w:val="22"/>
        </w:rPr>
        <w:t xml:space="preserve">QUESTION 1: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“Before Bull Run, Northerners expected… They enlisted for only 90 days because…”</w:t>
      </w:r>
    </w:p>
    <w:p>
      <w:r>
        <w:rPr>
          <w:b/>
          <w:color w:val="B1442F"/>
          <w:sz w:val="22"/>
        </w:rPr>
        <w:t xml:space="preserve">QUESTION 2:  </w:t>
      </w:r>
      <w:r>
        <w:rPr>
          <w:b/>
          <w:sz w:val="22"/>
        </w:rPr>
        <w:t>Correct — B. because no one had yet seen a modern industrial war, so one decisive battle seemed likely to end it</w:t>
      </w:r>
    </w:p>
    <w:p>
      <w:pPr>
        <w:ind w:left="432"/>
      </w:pPr>
      <w:r>
        <w:rPr>
          <w:i/>
          <w:color w:val="6A6256"/>
          <w:sz w:val="21"/>
        </w:rPr>
        <w:t>Right. No one alive had seen an industrial war on this scale. With no modern example to learn from, both sides reasonably — if wrongly — expected one big battle to settle everything.</w:t>
      </w:r>
    </w:p>
    <w:p>
      <w:r>
        <w:rPr>
          <w:b/>
          <w:color w:val="B1442F"/>
          <w:sz w:val="22"/>
        </w:rPr>
        <w:t xml:space="preserve">QUESTION 3: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“Source A expected…, but Source B shows…. One phrase is “…”.”</w:t>
      </w:r>
    </w:p>
    <w:p>
      <w:r>
        <w:rPr>
          <w:b/>
          <w:color w:val="B1442F"/>
          <w:sz w:val="22"/>
        </w:rPr>
        <w:t xml:space="preserve">QUESTION 4: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“After Bull Run the North…, which matters because…”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