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GROWTH &amp; CONFLICT  ·  SOURCE ANALYSIS</w:t>
            </w:r>
          </w:p>
          <w:p>
            <w:r>
              <w:rPr>
                <w:b/>
                <w:color w:val="FFFFFF"/>
                <w:sz w:val="42"/>
              </w:rPr>
              <w:t>La Invasión</w:t>
            </w:r>
          </w:p>
          <w:p>
            <w:r>
              <w:rPr>
                <w:i/>
                <w:color w:val="FFE6DE"/>
                <w:sz w:val="22"/>
              </w:rPr>
              <w:t>One war, seen from the south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La Invasión, weigh who made each one and why, and use evidence to answer historical questions.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828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828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6256"/>
          <w:sz w:val="17"/>
        </w:rPr>
        <w:t>“Results of the Mexican War, 1848” — the dark band marks the Mexican Cession: roughly half of Mexico’s national territory, lost to the United States. Map, public domain (Library of Congress).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SAME SPARK, TWO NAMES</w:t>
      </w:r>
    </w:p>
    <w:p>
      <w:pPr>
        <w:ind w:left="432"/>
      </w:pPr>
      <w:r>
        <w:rPr>
          <w:i/>
          <w:color w:val="1C1714"/>
          <w:sz w:val="22"/>
        </w:rPr>
        <w:t>The United States: Mexico “has invaded our territory and shed American blood upon the American soil.” Mexico: a foreign army crossed the Río Bravo onto Mexican land, and Mexico’s soldiers defended their own country against la invasión</w:t>
      </w:r>
    </w:p>
    <w:p>
      <w:r>
        <w:rPr>
          <w:color w:val="6A6256"/>
          <w:sz w:val="17"/>
        </w:rPr>
        <w:t>How each nation described the war’s start.</w:t>
      </w:r>
    </w:p>
    <w:p>
      <w:pPr>
        <w:spacing w:before="160"/>
      </w:pPr>
      <w:r>
        <w:rPr>
          <w:b/>
          <w:color w:val="1C1714"/>
          <w:sz w:val="23"/>
        </w:rPr>
        <w:t>THE SAME BATTLE, TWO PICTURES</w:t>
      </w:r>
    </w:p>
    <w:p>
      <w:pPr>
        <w:ind w:left="432"/>
      </w:pPr>
      <w:r>
        <w:rPr>
          <w:i/>
          <w:color w:val="1C1714"/>
          <w:sz w:val="22"/>
        </w:rPr>
        <w:t>In American prints, Mexican soldiers are shown fleeing and American officers ride in triumph. In Mexican memory, the cadets of Chapultepec — the Niños Héroes — die rather than surrender the flag. The winners painted the victories; the losers canonized the sacrifice</w:t>
      </w:r>
    </w:p>
    <w:p>
      <w:r>
        <w:rPr>
          <w:color w:val="6A6256"/>
          <w:sz w:val="17"/>
        </w:rPr>
        <w:t>Buena Vista and Chapultepec in each memory.</w:t>
      </w:r>
    </w:p>
    <w:p>
      <w:pPr>
        <w:spacing w:before="160"/>
      </w:pPr>
      <w:r>
        <w:rPr>
          <w:b/>
          <w:color w:val="1C1714"/>
          <w:sz w:val="23"/>
        </w:rPr>
        <w:t>THE SAME TREATY, TWO MEANINGS</w:t>
      </w:r>
    </w:p>
    <w:p>
      <w:pPr>
        <w:ind w:left="432"/>
      </w:pPr>
      <w:r>
        <w:rPr>
          <w:i/>
          <w:color w:val="1C1714"/>
          <w:sz w:val="22"/>
        </w:rPr>
        <w:t>To the United States: a bargain — the Mexican Cession and a path to the Pacific for $15 million. To Mexico: the loss of half the national territory at gunpoint, with the payment felt as an insult rather than a purchase</w:t>
      </w:r>
    </w:p>
    <w:p>
      <w:r>
        <w:rPr>
          <w:color w:val="6A6256"/>
          <w:sz w:val="17"/>
        </w:rPr>
        <w:t>Guadalupe Hidalgo, 1848.</w:t>
      </w:r>
    </w:p>
    <w:p>
      <w:pPr>
        <w:spacing w:before="160"/>
      </w:pPr>
      <w:r>
        <w:rPr>
          <w:b/>
          <w:color w:val="1C1714"/>
          <w:sz w:val="23"/>
        </w:rPr>
        <w:t>A VERDICT FROM INSIDE THE WINNING ARMY</w:t>
      </w:r>
    </w:p>
    <w:p>
      <w:pPr>
        <w:ind w:left="432"/>
      </w:pPr>
      <w:r>
        <w:rPr>
          <w:i/>
          <w:color w:val="1C1714"/>
          <w:sz w:val="22"/>
        </w:rPr>
        <w:t>“I do not think there was ever a more wicked war than that waged by the United States on Mexico… only I had not moral courage enough to resign.”</w:t>
      </w:r>
    </w:p>
    <w:p>
      <w:r>
        <w:rPr>
          <w:color w:val="6A6256"/>
          <w:sz w:val="17"/>
        </w:rPr>
        <w:t>Ulysses S. Grant, who fought in the war, 1885.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A. ALMOST EVERY PICTURE OF THIS WAR — INCLUDING THE ONES IN THIS PRESENTATION — WAS MADE BY AMERICAN PRINTMAKERS. HOW MIGHT THAT SHAPE WHAT WE CAN ‘SEE’ OF THE WAR, AND WHOSE EXPERIENCE IS MISSING?  </w:t>
      </w:r>
    </w:p>
    <w:p>
      <w:r>
        <w:rPr>
          <w:b w:val="0"/>
          <w:color w:val="1C1714"/>
          <w:sz w:val="23"/>
        </w:rPr>
        <w:t>a. Almost every picture of this war — including the ones in this presentation — was made by American printmakers. How might that shape what we can ‘see’ of the war, and whose experience is missing?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B. MEXICO KEPT MUCH OF ITS MEMORY OF THE WAR IN MONUMENTS AND SONGS RATHER THAN IN BATTLE PRINTS. WHY MIGHT A DEFEATED NATION PRESERVE ITS PAST THAT WAY?  </w:t>
      </w:r>
    </w:p>
    <w:p>
      <w:r>
        <w:rPr>
          <w:b w:val="0"/>
          <w:color w:val="1C1714"/>
          <w:sz w:val="23"/>
        </w:rPr>
        <w:t>b. Mexico kept much of its memory of the war in monuments and songs rather than in battle prints. Why might a defeated nation preserve its past that way?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A. TAKE ONE EVENT — THE SKIRMISH ON THE RIO GRANDE, THE FALL OF CHAPULTEPEC, OR THE TREATY OF GUADALUPE HIDALGO. WRITE THE AMERICAN SENTENCE FOR IT, THEN THE MEXICAN SENTENCE FOR IT. WHAT CHANGED — THE FACTS, OR THE FRAMING?  </w:t>
      </w:r>
    </w:p>
    <w:p>
      <w:r>
        <w:rPr>
          <w:b w:val="0"/>
          <w:color w:val="1C1714"/>
          <w:sz w:val="23"/>
        </w:rPr>
        <w:t>a. Take ONE event — the skirmish on the Rio Grande, the fall of Chapultepec, or the Treaty of Guadalupe Hidalgo. Write the American sentence for it, then the Mexican sentence for it. What changed — the facts, or the framing?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B. WHY CAN THE U.S. CALL THIS A “DEFENSIVE” WAR WHILE MEXICO CALLS IT “LA INVASIÓN,” AND BOTH POINT TO THE SAME EVENTS ON THE RIO GRANDE?  </w:t>
      </w:r>
    </w:p>
    <w:p>
      <w:r>
        <w:rPr>
          <w:b w:val="0"/>
          <w:color w:val="1C1714"/>
          <w:sz w:val="23"/>
        </w:rPr>
        <w:t>b. Why can the U.S. call this a “defensive” war while Mexico calls it “la invasión,” and both point to the same events on the Rio Grande?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NAME ONE HARD FACT ABOUT THE WAR THAT BOTH THE AMERICAN AND THE MEXICAN TELLINGS WOULD HAVE TO ACCEPT — THEN ONE THING THEY FLATLY DISAGREE ABOUT. WHAT MAKES THE FIRST KIND OF CLAIM DIFFERENT FROM THE SECOND?  </w:t>
      </w:r>
    </w:p>
    <w:p>
      <w:r>
        <w:rPr>
          <w:b w:val="0"/>
          <w:color w:val="1C1714"/>
          <w:sz w:val="23"/>
        </w:rPr>
        <w:t>Name one hard fact about the war that BOTH the American and the Mexican tellings would have to accept — then one thing they flatly disagree about. What makes the first kind of claim different from the second?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CLAIM — HAVING NOW READ BOTH SIDES: WAS THE MEXICAN-AMERICAN WAR THE FULFILLMENT OF A NATIONAL DESTINY, OR AN INVASION OF A WEAKER NEIGHBOR? TAKE A CLEAR POSITION.  </w:t>
      </w:r>
    </w:p>
    <w:p>
      <w:r>
        <w:rPr>
          <w:b w:val="0"/>
          <w:color w:val="1C1714"/>
          <w:sz w:val="23"/>
        </w:rPr>
        <w:t>CLAIM — Having now read both sides: was the Mexican-American War the fulfillment of a national destiny, or an invasion of a weaker neighbor? Take a clear position.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EVIDENCE — GIVE AT LEAST ONE SPECIFIC FROM THE AMERICAN TELLING AND ONE FROM THE MEXICAN TELLING TO SUPPORT YOUR CLAIM.  </w:t>
      </w:r>
    </w:p>
    <w:p>
      <w:r>
        <w:rPr>
          <w:b w:val="0"/>
          <w:color w:val="1C1714"/>
          <w:sz w:val="23"/>
        </w:rPr>
        <w:t>EVIDENCE — give at least one specific from the American telling and one from the Mexican telling to support your claim.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REASONING — YOU READ THE SAME WAR TWICE AND REACHED ONE VERDICT. WHAT DOES THAT PROVE ABOUT THE DIFFERENCE BETWEEN WHAT HAPPENED AND HOW A NATION CHOOSES TO REMEMBER IT?  </w:t>
      </w:r>
    </w:p>
    <w:p>
      <w:r>
        <w:rPr>
          <w:b w:val="0"/>
          <w:color w:val="1C1714"/>
          <w:sz w:val="23"/>
        </w:rPr>
        <w:t>REASONING — you read the same war twice and reached one verdict. What does that prove about the difference between what happened and how a nation chooses to remember it?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La Invasión</w:t>
            </w:r>
          </w:p>
        </w:tc>
      </w:tr>
    </w:tbl>
    <w:p/>
    <w:p>
      <w:r>
        <w:rPr>
          <w:b/>
          <w:color w:val="B1442F"/>
          <w:sz w:val="22"/>
        </w:rPr>
        <w:t xml:space="preserve">a. Almost every picture of this war — including the ones in this presentation — was made by American printmakers. How might that shape what we can ‘see’ of the war, and whose experience is missing?: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b. Mexico kept much of its memory of the war in monuments and songs rather than in battle prints. Why might a defeated nation preserve its past that way?: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a. Take ONE event — the skirmish on the Rio Grande, the fall of Chapultepec, or the Treaty of Guadalupe Hidalgo. Write the American sentence for it, then the Mexican sentence for it. What changed — the facts, or the framing?: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b. Why can the U.S. call this a “defensive” war while Mexico calls it “la invasión,” and both point to the same events on the Rio Grande?: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Name one hard fact about the war that BOTH the American and the Mexican tellings would have to accept — then one thing they flatly disagree about. What makes the first kind of claim different from the second?: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CLAIM — Having now read both sides: was the Mexican-American War the fulfillment of a national destiny, or an invasion of a weaker neighbor? Take a clear position.: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“Having read both sides, I think the war is best understood as… because…”</w:t>
      </w:r>
    </w:p>
    <w:p>
      <w:r>
        <w:rPr>
          <w:b/>
          <w:color w:val="B1442F"/>
          <w:sz w:val="22"/>
        </w:rPr>
        <w:t xml:space="preserve">EVIDENCE — give at least one specific from the American telling and one from the Mexican telling to support your claim.: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REASONING — you read the same war twice and reached one verdict. What does that prove about the difference between what happened and how a nation chooses to remember it?:  </w:t>
      </w:r>
      <w:r>
        <w:rPr>
          <w:sz w:val="22"/>
        </w:rPr>
        <w:t>Open response.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