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fill="B1442F"/>
          </w:tcPr>
          <w:p>
            <w:pPr>
              <w:jc w:val="left"/>
            </w:pPr>
            <w:r>
              <w:rPr>
                <w:b/>
                <w:color w:val="FFE6DE"/>
                <w:sz w:val="18"/>
              </w:rPr>
              <w:t>CHAPTER 7 · DEEP DIVE · A HOUSE DIVIDED</w:t>
            </w:r>
          </w:p>
          <w:p>
            <w:r>
              <w:rPr>
                <w:b/>
                <w:color w:val="FFFFFF"/>
                <w:sz w:val="40"/>
              </w:rPr>
              <w:t>The Camera Goes to War</w:t>
            </w:r>
          </w:p>
          <w:p>
            <w:r>
              <w:rPr>
                <w:color w:val="FFE6DE"/>
                <w:sz w:val="21"/>
              </w:rPr>
              <w:t>The Civil War was the first American war captured by the camera — and the way it was photographed still shapes how we see it. 1861–1865.</w:t>
            </w:r>
          </w:p>
        </w:tc>
      </w:tr>
    </w:tbl>
    <w:p>
      <w:r>
        <w:rPr>
          <w:b/>
          <w:sz w:val="21"/>
        </w:rPr>
        <w:t xml:space="preserve">Name: </w:t>
      </w:r>
      <w:r>
        <w:rPr>
          <w:sz w:val="21"/>
        </w:rPr>
        <w:t xml:space="preserve">__________________________    </w:t>
      </w:r>
      <w:r>
        <w:rPr>
          <w:b/>
          <w:sz w:val="21"/>
        </w:rPr>
        <w:t xml:space="preserve">Period: </w:t>
      </w:r>
      <w:r>
        <w:rPr>
          <w:sz w:val="21"/>
        </w:rPr>
        <w:t xml:space="preserve">_____    </w:t>
      </w:r>
      <w:r>
        <w:rPr>
          <w:b/>
          <w:sz w:val="21"/>
        </w:rPr>
        <w:t xml:space="preserve">Date: </w:t>
      </w:r>
      <w:r>
        <w:rPr>
          <w:sz w:val="21"/>
        </w:rPr>
        <w:t>______________</w:t>
      </w:r>
    </w:p>
    <w:p/>
    <w:p>
      <w:r>
        <w:rPr>
          <w:i/>
          <w:color w:val="1C1714"/>
          <w:sz w:val="22"/>
        </w:rPr>
        <w:t>The Civil War was the first American war captured by the camera — and the way it was photographed still shapes how we see it. 1861–1865.</w:t>
      </w:r>
    </w:p>
    <w:p>
      <w:pPr>
        <w:spacing w:after="80"/>
      </w:pPr>
      <w:r>
        <w:rPr>
          <w:color w:val="1C1714"/>
          <w:sz w:val="23"/>
        </w:rPr>
        <w:t>If a photograph can only show what the camera was able to capture, how complete a picture of war can it really give us?</w:t>
      </w:r>
    </w:p>
    <w:p>
      <w:pPr>
        <w:spacing w:before="200"/>
      </w:pPr>
      <w:r>
        <w:rPr>
          <w:b/>
          <w:color w:val="B1442F"/>
          <w:sz w:val="28"/>
        </w:rPr>
        <w:t>Brady's Bold Idea</w:t>
      </w:r>
    </w:p>
    <w:p>
      <w:r>
        <w:rPr>
          <w:b/>
          <w:color w:val="6A6256"/>
          <w:sz w:val="17"/>
        </w:rPr>
        <w:t>A NEW TECHNOLOGY</w:t>
      </w:r>
    </w:p>
    <w:p>
      <w:pPr>
        <w:spacing w:after="80"/>
      </w:pPr>
      <w:r>
        <w:rPr>
          <w:color w:val="1C1714"/>
          <w:sz w:val="23"/>
        </w:rPr>
        <w:t>Photography was barely twenty years old when the war began. Mathew Brady, already a famous portrait photographer, set out to document the entire war, sending teams of photographers — including Alexander Gardner and Timothy O'Sullivan — into the field with wagons full of equipment.</w:t>
      </w:r>
    </w:p>
    <w:p>
      <w:pPr>
        <w:spacing w:after="80"/>
      </w:pPr>
      <w:r>
        <w:rPr>
          <w:color w:val="1C1714"/>
          <w:sz w:val="23"/>
        </w:rPr>
        <w:t>They produced thousands of images: camps, generals, ruins, and the dead. For the first time, a war was recorded not by painters afterward, but by cameras on the spot.</w:t>
      </w:r>
    </w:p>
    <w:p>
      <w:r>
        <w:rPr>
          <w:i/>
          <w:color w:val="6A6256"/>
          <w:sz w:val="17"/>
        </w:rPr>
        <w:t>A group of war photographers — Mathew Brady seated at left — photograph, public domain (Library of Congress).</w:t>
      </w:r>
    </w:p>
    <w:p>
      <w:pPr>
        <w:spacing w:before="200"/>
      </w:pPr>
      <w:r>
        <w:rPr>
          <w:b/>
          <w:color w:val="B1442F"/>
          <w:sz w:val="28"/>
        </w:rPr>
        <w:t>Why There Are No Battle Photos</w:t>
      </w:r>
    </w:p>
    <w:p>
      <w:r>
        <w:rPr>
          <w:b/>
          <w:color w:val="6A6256"/>
          <w:sz w:val="17"/>
        </w:rPr>
        <w:t>WHAT THE CAMERA COULDN'T DO</w:t>
      </w:r>
    </w:p>
    <w:p>
      <w:pPr>
        <w:spacing w:after="80"/>
      </w:pPr>
      <w:r>
        <w:rPr>
          <w:color w:val="1C1714"/>
          <w:sz w:val="23"/>
        </w:rPr>
        <w:t>Here is the crucial limit: the cameras of the 1860s needed long exposure times — several seconds of perfect stillness. Anything moving became a blur. That meant it was impossible to photograph a battle in progress.</w:t>
      </w:r>
    </w:p>
    <w:p>
      <w:pPr>
        <w:spacing w:after="80"/>
      </w:pPr>
      <w:r>
        <w:rPr>
          <w:color w:val="1C1714"/>
          <w:sz w:val="23"/>
        </w:rPr>
        <w:t>So every famous Civil War ‘battle’ photograph is really a picture of the aftermath — the dead, the wreckage, the quiet field after the guns stopped — or a posed scene arranged for the camera. The technology itself decided what history could record.</w:t>
      </w:r>
    </w:p>
    <w:p>
      <w:r>
        <w:rPr>
          <w:i/>
          <w:color w:val="6A6256"/>
          <w:sz w:val="17"/>
        </w:rPr>
        <w:t>“Where Sumner’s Corps Charged at Antietam” — stereograph, “The War for the Union, 1861–1865,” public domain (Library of Congress).</w:t>
      </w:r>
    </w:p>
    <w:p>
      <w:pPr>
        <w:spacing w:before="200"/>
      </w:pPr>
      <w:r>
        <w:rPr>
          <w:b/>
          <w:color w:val="B1442F"/>
          <w:sz w:val="28"/>
        </w:rPr>
        <w:t>Seeing in 3-D</w:t>
      </w:r>
    </w:p>
    <w:p>
      <w:r>
        <w:rPr>
          <w:b/>
          <w:color w:val="6A6256"/>
          <w:sz w:val="17"/>
        </w:rPr>
        <w:t>A STEREOGRAPH · SOLD TO THE PUBLIC</w:t>
      </w:r>
    </w:p>
    <w:p>
      <w:r>
        <w:rPr>
          <w:i/>
          <w:color w:val="1C1714"/>
          <w:sz w:val="22"/>
        </w:rPr>
        <w:t>Many war images were sold as stereographs — double photos that looked three-dimensional in a viewer. War became something families could ‘visit’ in their own parlors.</w:t>
      </w:r>
    </w:p>
    <w:p>
      <w:r>
        <w:rPr>
          <w:i/>
          <w:color w:val="6A6256"/>
          <w:sz w:val="17"/>
        </w:rPr>
        <w:t>“Where Sumner's Corps Charged at Antietam” — stereograph, “The War for the Union, 1861–1865,” public domain (Library of Congress).</w:t>
      </w:r>
    </w:p>
    <w:p>
      <w:pPr>
        <w:spacing w:before="200"/>
      </w:pPr>
      <w:r>
        <w:rPr>
          <w:b/>
          <w:color w:val="B1442F"/>
          <w:sz w:val="28"/>
        </w:rPr>
        <w:t>Brady's Corps</w:t>
      </w:r>
    </w:p>
    <w:p>
      <w:r>
        <w:rPr>
          <w:b/>
          <w:color w:val="6A6256"/>
          <w:sz w:val="17"/>
        </w:rPr>
        <w:t>THE MEN BEHIND THE CAMERAS</w:t>
      </w:r>
    </w:p>
    <w:p>
      <w:r>
        <w:rPr>
          <w:i/>
          <w:color w:val="1C1714"/>
          <w:sz w:val="22"/>
        </w:rPr>
        <w:t>Mathew Brady (seated at left) organized teams of photographers who followed the armies with wagons of equipment. Photography was also a business — the images were made to be sold.</w:t>
      </w:r>
    </w:p>
    <w:p>
      <w:r>
        <w:rPr>
          <w:i/>
          <w:color w:val="6A6256"/>
          <w:sz w:val="17"/>
        </w:rPr>
        <w:t>A group of war photographers — Mathew Brady seated at left — photograph, public domain (Library of Congress).</w:t>
      </w:r>
    </w:p>
    <w:p>
      <w:pPr>
        <w:spacing w:before="200"/>
      </w:pPr>
      <w:r>
        <w:rPr>
          <w:b/>
          <w:color w:val="B1442F"/>
          <w:sz w:val="28"/>
        </w:rPr>
        <w:t>Every Photo Is a Choice</w:t>
      </w:r>
    </w:p>
    <w:p>
      <w:r>
        <w:rPr>
          <w:b/>
          <w:color w:val="6A6256"/>
          <w:sz w:val="17"/>
        </w:rPr>
        <w:t>CHOICES AND COMPOSITION</w:t>
      </w:r>
    </w:p>
    <w:p>
      <w:pPr>
        <w:spacing w:after="80"/>
      </w:pPr>
      <w:r>
        <w:rPr>
          <w:color w:val="1C1714"/>
          <w:sz w:val="23"/>
        </w:rPr>
        <w:t>Even an ‘honest’ photograph is the product of choices: where to point the lens, what to include, what to leave out — and, as with Gardner at Antietam, sometimes how to arrange the scene. Photographers were also running a business, selling the images people would buy.</w:t>
      </w:r>
    </w:p>
    <w:p>
      <w:pPr>
        <w:spacing w:after="80"/>
      </w:pPr>
      <w:r>
        <w:rPr>
          <w:color w:val="1C1714"/>
          <w:sz w:val="23"/>
        </w:rPr>
        <w:t>None of this makes the photos worthless as evidence. It means we must read them like any source — asking who made this, how, and why — rather than treating a photograph as the simple, whole truth.</w:t>
      </w:r>
    </w:p>
    <w:p>
      <w:r>
        <w:rPr>
          <w:i/>
          <w:color w:val="6A6256"/>
          <w:sz w:val="17"/>
        </w:rPr>
        <w:t>“News from the War” — wood engraving drawn by Winslow Homer, Harper’s Weekly, 1862, public domain.</w:t>
      </w:r>
    </w:p>
    <w:p>
      <w:r>
        <w:rPr>
          <w:b/>
          <w:color w:val="6A6256"/>
          <w:sz w:val="17"/>
        </w:rPr>
        <w:t>OLIVER WENDELL HOLMES, ON WAR PHOTOGRAPHS · 1863</w:t>
      </w:r>
    </w:p>
    <w:p>
      <w:pPr>
        <w:spacing w:after="80"/>
      </w:pPr>
      <w:r>
        <w:rPr>
          <w:color w:val="1C1714"/>
          <w:sz w:val="23"/>
        </w:rPr>
        <w:t>Let him who wishes to know what war is look at this series of illustrations. … It was so nearly like visiting the battlefield to look over these views, that all the emotions excited by the actual sight … came back to us.</w:t>
      </w:r>
    </w:p>
    <w:p>
      <w:pPr>
        <w:spacing w:after="80"/>
      </w:pPr>
      <w:r>
        <w:rPr>
          <w:color w:val="1C1714"/>
          <w:sz w:val="23"/>
        </w:rPr>
        <w:t>— OLIVER WENDELL HOLMES, THE ATLANTIC, 1863</w:t>
      </w:r>
    </w:p>
    <w:p>
      <w:pPr>
        <w:spacing w:before="200"/>
      </w:pPr>
      <w:r>
        <w:rPr>
          <w:b/>
          <w:color w:val="B1442F"/>
          <w:sz w:val="28"/>
        </w:rPr>
        <w:t>Read the Photographic Record</w:t>
      </w:r>
    </w:p>
    <w:p>
      <w:r>
        <w:rPr>
          <w:b/>
          <w:color w:val="6A6256"/>
          <w:sz w:val="17"/>
        </w:rPr>
        <w:t>YOUR TURN</w:t>
      </w:r>
    </w:p>
    <w:p>
      <w:r>
        <w:rPr>
          <w:i/>
          <w:color w:val="1C1714"/>
          <w:sz w:val="22"/>
        </w:rPr>
        <w:t>You'll examine how Civil War photographs were made and sold, and practice sourcing and reliability — judging what the camera could capture, what it couldn't, and how that shapes the war we remember.</w:t>
      </w:r>
    </w:p>
    <w:p/>
    <w:p>
      <w:pPr>
        <w:jc w:val="center"/>
      </w:pPr>
      <w:r>
        <w:rPr>
          <w:color w:val="6A6256"/>
          <w:sz w:val="17"/>
        </w:rPr>
        <w:t>Promise &amp; Practice · ShadowDog Digital Studios · Unit 2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