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Colfax Massacre — A House Divided</w:t>
            </w:r>
          </w:p>
          <w:p>
            <w:r>
              <w:rPr>
                <w:i/>
                <w:color w:val="FFE6DE"/>
                <w:sz w:val="22"/>
              </w:rPr>
              <w:t>One Day, and the Ruling That Followed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Colfax Massacre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Weigh what the event and the court case prove — and how far their consequences reached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1874  —  “Worse than Slavery”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486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86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“The Union As It Was — The Lost Cause, Worse Than Slavery” — wood engraving by Thomas Nast, Harper's Weekly, 1874,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UNITED STATES V. CRUIKSHANK · 1876  —  What the Court ruled</w:t>
      </w:r>
    </w:p>
    <w:p>
      <w:pPr>
        <w:ind w:left="432"/>
      </w:pPr>
      <w:r>
        <w:rPr>
          <w:i/>
          <w:color w:val="1C1714"/>
          <w:sz w:val="22"/>
        </w:rPr>
        <w:t>The Supreme Court overturned the convictions of Colfax attackers, holding that the Fourteenth Amendment restrained only state action, not the acts of private individuals — so protecting citizens from private mob violence was a matter for the states, not the federal government.</w:t>
        <w:br/>
        <w:t>— summary of United States v. Cruikshank (1876). Public domain</w:t>
      </w:r>
    </w:p>
    <w:p>
      <w:r>
        <w:rPr>
          <w:color w:val="6A6256"/>
          <w:sz w:val="17"/>
        </w:rPr>
        <w:t>— summary of United States v. Cruikshank (1876).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WHAT HAPPENED</w:t>
      </w:r>
    </w:p>
    <w:p>
      <w:r>
        <w:rPr>
          <w:b w:val="0"/>
          <w:color w:val="1C1714"/>
          <w:sz w:val="23"/>
        </w:rPr>
        <w:t>In your own words, describe what happened at Colfax on Easter 1873, and why it is remembered as the bloodiest single day of Reconstruction.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RULING'S LOGIC</w:t>
      </w:r>
    </w:p>
    <w:p>
      <w:r>
        <w:rPr>
          <w:b w:val="0"/>
          <w:color w:val="1C1714"/>
          <w:sz w:val="23"/>
        </w:rPr>
        <w:t>Why did the Cruikshank ruling make it so much harder for the federal government to protect Black citizens?</w:t>
      </w:r>
    </w:p>
    <w:p>
      <w:pPr>
        <w:spacing w:after="40"/>
        <w:ind w:left="432"/>
      </w:pPr>
      <w:r>
        <w:rPr>
          <w:sz w:val="22"/>
        </w:rPr>
        <w:t>☐  A.  it left protection from private mobs to the states, which were falling under white Democratic control</w:t>
      </w:r>
    </w:p>
    <w:p>
      <w:pPr>
        <w:spacing w:after="40"/>
        <w:ind w:left="432"/>
      </w:pPr>
      <w:r>
        <w:rPr>
          <w:sz w:val="22"/>
        </w:rPr>
        <w:t>☐  B.  it freed the enslaved</w:t>
      </w:r>
    </w:p>
    <w:p>
      <w:pPr>
        <w:spacing w:after="40"/>
        <w:ind w:left="432"/>
      </w:pPr>
      <w:r>
        <w:rPr>
          <w:sz w:val="22"/>
        </w:rPr>
        <w:t>☐  C.  it strengthened federal power</w:t>
      </w:r>
    </w:p>
    <w:p>
      <w:pPr>
        <w:spacing w:after="40"/>
        <w:ind w:left="432"/>
      </w:pPr>
      <w:r>
        <w:rPr>
          <w:sz w:val="22"/>
        </w:rPr>
        <w:t>☐  D.  it had no real effect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EVENT + RULING</w:t>
      </w:r>
    </w:p>
    <w:p>
      <w:r>
        <w:rPr>
          <w:b w:val="0"/>
          <w:color w:val="1C1714"/>
          <w:sz w:val="23"/>
        </w:rPr>
        <w:t>Explain how the massacre and the court ruling worked together to damage Reconstruction. Why is a Supreme Court decision sometimes as powerful as an army?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SIGNIFICANCE</w:t>
      </w:r>
    </w:p>
    <w:p>
      <w:r>
        <w:rPr>
          <w:b w:val="0"/>
          <w:color w:val="1C1714"/>
          <w:sz w:val="23"/>
        </w:rPr>
        <w:t>In three or four sentences, judge the historical significance of Colfax and Cruikshank. How did they help shape what came next — Redemption and Jim Crow?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Colfax Massacre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“At Colfax…”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A. it left protection from private mobs to the states, which were falling under white Democratic control</w:t>
      </w:r>
    </w:p>
    <w:p>
      <w:pPr>
        <w:ind w:left="432"/>
      </w:pPr>
      <w:r>
        <w:rPr>
          <w:i/>
          <w:color w:val="6A6256"/>
          <w:sz w:val="21"/>
        </w:rPr>
        <w:t>Right. By saying the 14th Amendment only limited states — not private mobs — the Court left protection from terror up to the states, which were themselves being captured by white Democrats.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massacre showed…; the ruling then…; together they…”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“Colfax and Cruikshank were significant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