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The Impeachment of Johnson — A House Divided</w:t>
            </w:r>
          </w:p>
          <w:p>
            <w:r>
              <w:rPr>
                <w:i/>
                <w:color w:val="FFE6DE"/>
                <w:sz w:val="22"/>
              </w:rPr>
              <w:t>One Vote From Removal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The Impeachment of Johnson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Trace the chain of events — and weigh the effects of the choice the Senate made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THE IMAGE · 1868  —  The impeachment trial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145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A6256"/>
          <w:sz w:val="17"/>
        </w:rPr>
        <w:t>“The Senate as a Court of Impeachment for the Trial of President Andrew Johnson” — wood engraving, Harper's Weekly, 1868,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· THE SENATOR'S REASONING  —  Why some voted to acquit</w:t>
      </w:r>
    </w:p>
    <w:p>
      <w:pPr>
        <w:ind w:left="432"/>
      </w:pPr>
      <w:r>
        <w:rPr>
          <w:i/>
          <w:color w:val="1C1714"/>
          <w:sz w:val="22"/>
        </w:rPr>
        <w:t>“I cannot agree to destroy the harmonious working of the Constitution for the sake of getting rid of an unacceptable President.”</w:t>
        <w:br/>
        <w:t>— Sen. Lyman Trumbull, 1868. Public domain</w:t>
      </w:r>
    </w:p>
    <w:p>
      <w:r>
        <w:rPr>
          <w:color w:val="6A6256"/>
          <w:sz w:val="17"/>
        </w:rPr>
        <w:t>— Sen. Lyman Trumbull, 1868.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BUILD THE CHAIN</w:t>
      </w:r>
    </w:p>
    <w:p>
      <w:r>
        <w:rPr>
          <w:b w:val="0"/>
          <w:color w:val="1C1714"/>
          <w:sz w:val="23"/>
        </w:rPr>
        <w:t>Number these 1–5: (a) the Senate acquits Johnson by one vote · (b) Congress passes the Tenure of Office Act · (c) Johnson and Congress clash over Reconstruction · (d) the House impeaches Johnson · (e) Johnson fires Secretary Stanton.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THE REAL CAUSE</w:t>
      </w:r>
    </w:p>
    <w:p>
      <w:r>
        <w:rPr>
          <w:b w:val="0"/>
          <w:color w:val="1C1714"/>
          <w:sz w:val="23"/>
        </w:rPr>
        <w:t>Firing Stanton was the legal trigger, but what was the deeper cause of the impeachment fight?</w:t>
      </w:r>
    </w:p>
    <w:p>
      <w:pPr>
        <w:spacing w:after="40"/>
        <w:ind w:left="432"/>
      </w:pPr>
      <w:r>
        <w:rPr>
          <w:sz w:val="22"/>
        </w:rPr>
        <w:t>☐  A.  a personal insult</w:t>
      </w:r>
    </w:p>
    <w:p>
      <w:pPr>
        <w:spacing w:after="40"/>
        <w:ind w:left="432"/>
      </w:pPr>
      <w:r>
        <w:rPr>
          <w:sz w:val="22"/>
        </w:rPr>
        <w:t>☐  B.  a disagreement about taxes</w:t>
      </w:r>
    </w:p>
    <w:p>
      <w:pPr>
        <w:spacing w:after="40"/>
        <w:ind w:left="432"/>
      </w:pPr>
      <w:r>
        <w:rPr>
          <w:sz w:val="22"/>
        </w:rPr>
        <w:t>☐  C.  who would control Reconstruction and whether freedpeople's rights would be protected</w:t>
      </w:r>
    </w:p>
    <w:p>
      <w:pPr>
        <w:spacing w:after="40"/>
        <w:ind w:left="432"/>
      </w:pPr>
      <w:r>
        <w:rPr>
          <w:sz w:val="22"/>
        </w:rPr>
        <w:t>☐  D.  a foreign war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WHY SOME ACQUITTED</w:t>
      </w:r>
    </w:p>
    <w:p>
      <w:r>
        <w:rPr>
          <w:b w:val="0"/>
          <w:color w:val="1C1714"/>
          <w:sz w:val="23"/>
        </w:rPr>
        <w:t>Seven Republicans voted to acquit even though they opposed Johnson. Using Trumbull's words, explain their reasoning. What were they afraid of?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THE EFFECTS</w:t>
      </w:r>
    </w:p>
    <w:p>
      <w:r>
        <w:rPr>
          <w:b w:val="0"/>
          <w:color w:val="1C1714"/>
          <w:sz w:val="23"/>
        </w:rPr>
        <w:t>In three or four sentences, describe the effects of the acquittal — both for Johnson's remaining time in office and for the balance of power between presidents and Congress ever since.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The Impeachment of Johnson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“1 = ___  2 = ___  3 = ___  4 = ___  5 = ___”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C. who would control Reconstruction and whether freedpeople's rights would be protected</w:t>
      </w:r>
    </w:p>
    <w:p>
      <w:pPr>
        <w:ind w:left="432"/>
      </w:pPr>
      <w:r>
        <w:rPr>
          <w:i/>
          <w:color w:val="6A6256"/>
          <w:sz w:val="21"/>
        </w:rPr>
        <w:t>Right. The firing was the excuse; the real battle was over who would control Reconstruction and whether freedpeople's rights would be protected.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“They acquitted because they feared…”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“In the short term…; in the long term…”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