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B1442F"/>
          </w:tcPr>
          <w:p>
            <w:pPr>
              <w:jc w:val="left"/>
            </w:pPr>
            <w:r>
              <w:rPr>
                <w:b/>
                <w:color w:val="FFE6DE"/>
                <w:sz w:val="18"/>
              </w:rPr>
              <w:t>CHAPTER 6 · DEEP DIVE · HOUSE &amp; DIVIDED</w:t>
            </w:r>
          </w:p>
          <w:p>
            <w:r>
              <w:rPr>
                <w:b/>
                <w:color w:val="FFFFFF"/>
                <w:sz w:val="40"/>
              </w:rPr>
              <w:t>Secession Winter</w:t>
            </w:r>
          </w:p>
          <w:p>
            <w:r>
              <w:rPr>
                <w:color w:val="FFE6DE"/>
                <w:sz w:val="21"/>
              </w:rPr>
              <w:t>In the weeks after Lincoln's election, the Union began to come apart — state by state. 1860–1861.</w:t>
            </w:r>
          </w:p>
        </w:tc>
      </w:tr>
    </w:tbl>
    <w:p>
      <w:r>
        <w:rPr>
          <w:b/>
          <w:sz w:val="21"/>
        </w:rPr>
        <w:t xml:space="preserve">Name: </w:t>
      </w:r>
      <w:r>
        <w:rPr>
          <w:sz w:val="21"/>
        </w:rPr>
        <w:t xml:space="preserve">__________________________    </w:t>
      </w:r>
      <w:r>
        <w:rPr>
          <w:b/>
          <w:sz w:val="21"/>
        </w:rPr>
        <w:t xml:space="preserve">Period: </w:t>
      </w:r>
      <w:r>
        <w:rPr>
          <w:sz w:val="21"/>
        </w:rPr>
        <w:t xml:space="preserve">_____    </w:t>
      </w:r>
      <w:r>
        <w:rPr>
          <w:b/>
          <w:sz w:val="21"/>
        </w:rPr>
        <w:t xml:space="preserve">Date: </w:t>
      </w:r>
      <w:r>
        <w:rPr>
          <w:sz w:val="21"/>
        </w:rPr>
        <w:t>______________</w:t>
      </w:r>
    </w:p>
    <w:p/>
    <w:p>
      <w:r>
        <w:rPr>
          <w:i/>
          <w:color w:val="1C1714"/>
          <w:sz w:val="22"/>
        </w:rPr>
        <w:t>In the weeks after Lincoln's election, the Union began to come apart — state by state. 1860–1861.</w:t>
      </w:r>
    </w:p>
    <w:p>
      <w:pPr>
        <w:spacing w:after="80"/>
      </w:pPr>
      <w:r>
        <w:rPr>
          <w:color w:val="1C1714"/>
          <w:sz w:val="23"/>
        </w:rPr>
        <w:t>When a state decides to leave the country, how does it explain why — and do its own words match the reasons we're sometimes told?</w:t>
      </w:r>
    </w:p>
    <w:p>
      <w:pPr>
        <w:spacing w:before="200"/>
      </w:pPr>
      <w:r>
        <w:rPr>
          <w:b/>
          <w:color w:val="B1442F"/>
          <w:sz w:val="28"/>
        </w:rPr>
        <w:t>South Carolina Goes First</w:t>
      </w:r>
    </w:p>
    <w:p>
      <w:r>
        <w:rPr>
          <w:b/>
          <w:color w:val="6A6256"/>
          <w:sz w:val="17"/>
        </w:rPr>
        <w:t>DECEMBER 20, 1860</w:t>
      </w:r>
    </w:p>
    <w:p>
      <w:pPr>
        <w:spacing w:after="80"/>
      </w:pPr>
      <w:r>
        <w:rPr>
          <w:color w:val="1C1714"/>
          <w:sz w:val="23"/>
        </w:rPr>
        <w:t>Lincoln would not be inaugurated until March. The South did not wait. Just six weeks after the election, a special convention in South Carolina voted unanimously to leave the United States.</w:t>
      </w:r>
    </w:p>
    <w:p>
      <w:pPr>
        <w:spacing w:after="80"/>
      </w:pPr>
      <w:r>
        <w:rPr>
          <w:color w:val="1C1714"/>
          <w:sz w:val="23"/>
        </w:rPr>
        <w:t>Within hours, printers flooded the streets of Charleston with a broadside announcing the news in letters four inches tall.</w:t>
      </w:r>
    </w:p>
    <w:p>
      <w:r>
        <w:rPr>
          <w:i/>
          <w:color w:val="6A6256"/>
          <w:sz w:val="17"/>
        </w:rPr>
        <w:t>“The Union Is Dissolved!” — broadside, Charleston Mercury, December 20, 1860, public domain (Library of Congress).</w:t>
      </w:r>
    </w:p>
    <w:p>
      <w:pPr>
        <w:spacing w:before="200"/>
      </w:pPr>
      <w:r>
        <w:rPr>
          <w:b/>
          <w:color w:val="B1442F"/>
          <w:sz w:val="28"/>
        </w:rPr>
        <w:t>“The Union Is Dissolved!”</w:t>
      </w:r>
    </w:p>
    <w:p>
      <w:r>
        <w:rPr>
          <w:b/>
          <w:color w:val="6A6256"/>
          <w:sz w:val="17"/>
        </w:rPr>
        <w:t>THE ANNOUNCEMENT</w:t>
      </w:r>
    </w:p>
    <w:p>
      <w:r>
        <w:rPr>
          <w:i/>
          <w:color w:val="1C1714"/>
          <w:sz w:val="22"/>
        </w:rPr>
        <w:t>Charleston, December 20, 1860. The first state was gone — and the broadside made sure everyone knew.</w:t>
      </w:r>
    </w:p>
    <w:p>
      <w:r>
        <w:rPr>
          <w:i/>
          <w:color w:val="6A6256"/>
          <w:sz w:val="17"/>
        </w:rPr>
        <w:t>“The Union Is Dissolved!” — broadside, Charleston Mercury, December 20, 1860, public domain (Library of Congress).</w:t>
      </w:r>
    </w:p>
    <w:p>
      <w:pPr>
        <w:spacing w:before="200"/>
      </w:pPr>
      <w:r>
        <w:rPr>
          <w:b/>
          <w:color w:val="B1442F"/>
          <w:sz w:val="28"/>
        </w:rPr>
        <w:t>The Deep South Follows</w:t>
      </w:r>
    </w:p>
    <w:p>
      <w:r>
        <w:rPr>
          <w:b/>
          <w:color w:val="6A6256"/>
          <w:sz w:val="17"/>
        </w:rPr>
        <w:t>WINTER 1860–61</w:t>
      </w:r>
    </w:p>
    <w:p>
      <w:pPr>
        <w:spacing w:after="80"/>
      </w:pPr>
      <w:r>
        <w:rPr>
          <w:color w:val="1C1714"/>
          <w:sz w:val="23"/>
        </w:rPr>
        <w:t>South Carolina was only the first. Over the next six weeks, six more states of the Deep South held conventions and voted to secede: Mississippi, Florida, Alabama, Georgia, Louisiana, and Texas.</w:t>
      </w:r>
    </w:p>
    <w:p>
      <w:pPr>
        <w:spacing w:after="80"/>
      </w:pPr>
      <w:r>
        <w:rPr>
          <w:color w:val="1C1714"/>
          <w:sz w:val="23"/>
        </w:rPr>
        <w:t>In February 1861 — still weeks before Lincoln took office — delegates met in Montgomery, Alabama, formed the Confederate States of America, and chose Jefferson Davis as president. There were now two governments where one had stood.</w:t>
      </w:r>
    </w:p>
    <w:p>
      <w:r>
        <w:rPr>
          <w:i/>
          <w:color w:val="6A6256"/>
          <w:sz w:val="17"/>
        </w:rPr>
        <w:t>South Carolina Ordinance of Secession (detail) — broadside, 1860, public domain (Library of Congress).</w:t>
      </w:r>
    </w:p>
    <w:p>
      <w:pPr>
        <w:spacing w:before="200"/>
      </w:pPr>
      <w:r>
        <w:rPr>
          <w:b/>
          <w:color w:val="B1442F"/>
          <w:sz w:val="28"/>
        </w:rPr>
        <w:t>The Ordinance of Secession</w:t>
      </w:r>
    </w:p>
    <w:p>
      <w:r>
        <w:rPr>
          <w:b/>
          <w:color w:val="6A6256"/>
          <w:sz w:val="17"/>
        </w:rPr>
        <w:t>THE LEGAL ACT</w:t>
      </w:r>
    </w:p>
    <w:p>
      <w:r>
        <w:rPr>
          <w:i/>
          <w:color w:val="1C1714"/>
          <w:sz w:val="22"/>
        </w:rPr>
        <w:t>The formal wording: the union “is hereby dissolved.” A government taken apart in a single paragraph.</w:t>
      </w:r>
    </w:p>
    <w:p>
      <w:r>
        <w:rPr>
          <w:i/>
          <w:color w:val="6A6256"/>
          <w:sz w:val="17"/>
        </w:rPr>
        <w:t>South Carolina Ordinance of Secession (detail) — broadside, 1860, public domain (Library of Congress).</w:t>
      </w:r>
    </w:p>
    <w:p>
      <w:pPr>
        <w:spacing w:before="200"/>
      </w:pPr>
      <w:r>
        <w:rPr>
          <w:b/>
          <w:color w:val="B1442F"/>
          <w:sz w:val="28"/>
        </w:rPr>
        <w:t>Why They Said They Left</w:t>
      </w:r>
    </w:p>
    <w:p>
      <w:r>
        <w:rPr>
          <w:b/>
          <w:color w:val="6A6256"/>
          <w:sz w:val="17"/>
        </w:rPr>
        <w:t>THE STATED REASON</w:t>
      </w:r>
    </w:p>
    <w:p>
      <w:pPr>
        <w:spacing w:after="80"/>
      </w:pPr>
      <w:r>
        <w:rPr>
          <w:color w:val="1C1714"/>
          <w:sz w:val="23"/>
        </w:rPr>
        <w:t>Secession conventions didn't just vote — several published a “Declaration of the Causes” explaining their decision to the world. South Carolina's is blunt, and it is worth reading in its own words.</w:t>
      </w:r>
    </w:p>
    <w:p>
      <w:pPr>
        <w:spacing w:after="80"/>
      </w:pPr>
      <w:r>
        <w:rPr>
          <w:color w:val="1C1714"/>
          <w:sz w:val="23"/>
        </w:rPr>
        <w:t>It does not lead with taxes, or states' rights in the abstract. It leads with slavery — naming the North's “hostility to the institution of slavery” as the central grievance. The documents of the moment tell us plainly what the moment was about.</w:t>
      </w:r>
    </w:p>
    <w:p>
      <w:r>
        <w:rPr>
          <w:i/>
          <w:color w:val="6A6256"/>
          <w:sz w:val="17"/>
        </w:rPr>
        <w:t>“The Union Is Dissolved!” — broadside, Charleston Mercury, December 20, 1860, public domain (Library of Congress).</w:t>
      </w:r>
    </w:p>
    <w:p>
      <w:r>
        <w:rPr>
          <w:b/>
          <w:color w:val="6A6256"/>
          <w:sz w:val="17"/>
        </w:rPr>
        <w:t>SOUTH CAROLINA, DECLARATION OF THE CAUSES OF SECESSION · 1860</w:t>
      </w:r>
    </w:p>
    <w:p>
      <w:pPr>
        <w:spacing w:after="80"/>
      </w:pPr>
      <w:r>
        <w:rPr>
          <w:color w:val="1C1714"/>
          <w:sz w:val="23"/>
        </w:rPr>
        <w:t>[The non-slaveholding States] have denounced as sinful the institution of slavery … and have encouraged … thousands of our slaves to leave their homes.</w:t>
      </w:r>
    </w:p>
    <w:p>
      <w:pPr>
        <w:spacing w:after="80"/>
      </w:pPr>
      <w:r>
        <w:rPr>
          <w:color w:val="1C1714"/>
          <w:sz w:val="23"/>
        </w:rPr>
        <w:t>— DECLARATION OF THE IMMEDIATE CAUSES … OF SECESSION</w:t>
      </w:r>
    </w:p>
    <w:p>
      <w:pPr>
        <w:spacing w:before="200"/>
      </w:pPr>
      <w:r>
        <w:rPr>
          <w:b/>
          <w:color w:val="B1442F"/>
          <w:sz w:val="28"/>
        </w:rPr>
        <w:t>The Last Six Weeks of Peace</w:t>
      </w:r>
    </w:p>
    <w:p>
      <w:r>
        <w:rPr>
          <w:b/>
          <w:color w:val="6A6256"/>
          <w:sz w:val="17"/>
        </w:rPr>
        <w:t>WHY IT MATTERS</w:t>
      </w:r>
    </w:p>
    <w:p>
      <w:pPr>
        <w:spacing w:after="80"/>
      </w:pPr>
      <w:r>
        <w:rPr>
          <w:color w:val="1C1714"/>
          <w:sz w:val="23"/>
        </w:rPr>
        <w:t>By the time Lincoln was sworn in, seven states had already gone. He faced a question no president had ever faced: was secession even legal — and if not, was it worth a war to stop it?</w:t>
      </w:r>
    </w:p>
    <w:p>
      <w:pPr>
        <w:spacing w:after="80"/>
      </w:pPr>
      <w:r>
        <w:rPr>
          <w:color w:val="1C1714"/>
          <w:sz w:val="23"/>
        </w:rPr>
        <w:t>The compromises were finished. The votes were counted. All that remained was the question of force — and the answer was waiting at a federal fort in Charleston Harbor called Sumter.</w:t>
      </w:r>
    </w:p>
    <w:p>
      <w:r>
        <w:rPr>
          <w:i/>
          <w:color w:val="6A6256"/>
          <w:sz w:val="17"/>
        </w:rPr>
        <w:t>“The Union Is Dissolved!” — broadside, Charleston Mercury, December 20, 1860, public domain (Library of Congress).</w:t>
      </w:r>
    </w:p>
    <w:p>
      <w:pPr>
        <w:spacing w:before="200"/>
      </w:pPr>
      <w:r>
        <w:rPr>
          <w:b/>
          <w:color w:val="B1442F"/>
          <w:sz w:val="28"/>
        </w:rPr>
        <w:t>Put the Winter in Order</w:t>
      </w:r>
    </w:p>
    <w:p>
      <w:r>
        <w:rPr>
          <w:b/>
          <w:color w:val="6A6256"/>
          <w:sz w:val="17"/>
        </w:rPr>
        <w:t>YOUR TURN</w:t>
      </w:r>
    </w:p>
    <w:p>
      <w:r>
        <w:rPr>
          <w:i/>
          <w:color w:val="1C1714"/>
          <w:sz w:val="22"/>
        </w:rPr>
        <w:t>You'll sequence the events of Secession Winter and read South Carolina's own explanation — practicing two historian's skills: sequencing and contextualization (judging a moment by the evidence it left).</w:t>
      </w:r>
    </w:p>
    <w:p/>
    <w:p>
      <w:pPr>
        <w:jc w:val="center"/>
      </w:pPr>
      <w:r>
        <w:rPr>
          <w:color w:val="6A6256"/>
          <w:sz w:val="17"/>
        </w:rPr>
        <w:t>Promise &amp; Practice · ShadowDog Digital Studios · Unit 2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