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6EE4" w14:textId="77777777" w:rsidR="00BC23E1" w:rsidRDefault="00BC23E1" w:rsidP="004070A3">
      <w:pPr>
        <w:ind w:left="-993" w:firstLine="567"/>
        <w:jc w:val="both"/>
      </w:pPr>
      <w:r>
        <w:t xml:space="preserve">Вопрос 1. Исторические типологии культуры </w:t>
      </w:r>
    </w:p>
    <w:p w14:paraId="1A73DECC" w14:textId="77777777" w:rsidR="00BC23E1" w:rsidRDefault="00BC23E1" w:rsidP="004070A3">
      <w:pPr>
        <w:ind w:left="-993" w:firstLine="567"/>
        <w:jc w:val="both"/>
      </w:pPr>
      <w:r>
        <w:t xml:space="preserve">Словарь </w:t>
      </w:r>
    </w:p>
    <w:p w14:paraId="6D3616AA" w14:textId="77777777" w:rsidR="00BC23E1" w:rsidRDefault="00BC23E1" w:rsidP="004070A3">
      <w:pPr>
        <w:ind w:left="-993" w:firstLine="567"/>
        <w:jc w:val="both"/>
      </w:pPr>
      <w:r w:rsidRPr="00BC23E1">
        <w:rPr>
          <w:b/>
          <w:bCs/>
        </w:rPr>
        <w:t>Типологизация</w:t>
      </w:r>
      <w:r>
        <w:t xml:space="preserve"> – это метод научного познания, с помощью которого все многообразие существующих на земле культур упорядочивается, классифицируется, группируется в различные типы. </w:t>
      </w:r>
    </w:p>
    <w:p w14:paraId="43530715" w14:textId="77777777" w:rsidR="00BC23E1" w:rsidRDefault="00BC23E1" w:rsidP="004070A3">
      <w:pPr>
        <w:ind w:left="-993" w:firstLine="567"/>
        <w:jc w:val="both"/>
      </w:pPr>
      <w:r w:rsidRPr="00BC23E1">
        <w:rPr>
          <w:b/>
          <w:bCs/>
        </w:rPr>
        <w:t>Тип культуры</w:t>
      </w:r>
      <w:r>
        <w:t xml:space="preserve"> – это сходство, общность, то, что объединяет разные культуры в единое целое и отличает от других. В основе того или иного типа культуры заложены совокупность норм, правил и моделей поведения людей, самобытность которых обусловлена разнообразными формами реализации представлений человека о мире. Например, традиционная, индустриальная, постиндустриальная культура или восточная, западная, российская). </w:t>
      </w:r>
    </w:p>
    <w:p w14:paraId="6DC19664" w14:textId="77777777" w:rsidR="004070A3" w:rsidRDefault="00BC23E1" w:rsidP="004070A3">
      <w:pPr>
        <w:ind w:left="-993" w:firstLine="567"/>
        <w:jc w:val="both"/>
      </w:pPr>
      <w:r w:rsidRPr="00BC23E1">
        <w:rPr>
          <w:b/>
          <w:bCs/>
        </w:rPr>
        <w:t>Общественно-экономическая формация</w:t>
      </w:r>
      <w:r>
        <w:t xml:space="preserve"> (ОЭФ) – исторический тип общества, являющийся ступенью поступательного развития человечества, основывающийся на определенном способе производства со своим базисом и надстройкой. По мнению представителя данного подхода К. Маркса, решающим фактором общественного развития является базис (</w:t>
      </w:r>
      <w:proofErr w:type="spellStart"/>
      <w:r>
        <w:t>экономиче</w:t>
      </w:r>
      <w:proofErr w:type="spellEnd"/>
      <w:r>
        <w:t xml:space="preserve">- 91 </w:t>
      </w:r>
      <w:proofErr w:type="spellStart"/>
      <w:r>
        <w:t>ский</w:t>
      </w:r>
      <w:proofErr w:type="spellEnd"/>
      <w:r>
        <w:t xml:space="preserve"> строй общества, представляющий определенную систему исторически определенных производственных отношений, который определяет и соответствующий тип надстроечных элементов (надстройка – совокупность идеологических отношений и взглядов – политика, право, мораль, религия, философия, искусство и соответствующие им организации и учреждения). В зависимости от типов экономического базиса выделяют следующие типы формаций: первобытнообщинную, рабовладельческую, феодальную, буржуазную и коммунистическую. Каждой формации соответствует определенный тип культуры </w:t>
      </w:r>
    </w:p>
    <w:p w14:paraId="3279FFE1" w14:textId="3C7BA04E" w:rsidR="00BC23E1" w:rsidRDefault="00BC23E1" w:rsidP="004070A3">
      <w:pPr>
        <w:ind w:left="-993" w:firstLine="567"/>
        <w:jc w:val="both"/>
      </w:pPr>
      <w:r w:rsidRPr="00BC23E1">
        <w:rPr>
          <w:b/>
          <w:bCs/>
        </w:rPr>
        <w:t>Цивилизация</w:t>
      </w:r>
      <w:r>
        <w:t xml:space="preserve"> (от лат. </w:t>
      </w:r>
      <w:proofErr w:type="spellStart"/>
      <w:r>
        <w:t>civilis</w:t>
      </w:r>
      <w:proofErr w:type="spellEnd"/>
      <w:r>
        <w:t xml:space="preserve"> – «гражданский», государственный) - 1) синоним культуры; 2) уровень, ступень общественного развития, материальной и духовной культуры (античная цивилизация, современная цивилизация); 3) определенная стадия исторического процесса, следующая за дикостью и варварством (Л. Морган). Понятие «цивилизация» появилось в XVIII веке в тесной связи с понятием «культура». Французские философы-просветители называли цивилизованным общество, основанное на началах разума и справедливости. В XIX в. понятие «цивилизация» употреблялось как характеристика капитализма в целом, однако такое представление о цивилизации не было господствующим. Не сложилось общепринятой классификации цивилизаций. Каждый автор проводит это деление по своим основаниям - хронологическому, пространственному, религиозному и т.п. Так, Н. Я. Данилевский сформулировал теорию общей типологии культур, или цивилизаций, согласно которой не существует всемирной истории, а есть лишь история культурно-исторических типов, имеющих индивидуальный замкнутый характер. В концепции О. Шпенглера цивилизация – это заключительная стадия развития любой культуры, ее закат. </w:t>
      </w:r>
      <w:r w:rsidRPr="004070A3">
        <w:rPr>
          <w:b/>
          <w:bCs/>
        </w:rPr>
        <w:t>У А. Тойнби цивилизация</w:t>
      </w:r>
      <w:r>
        <w:t xml:space="preserve"> – это замкнутое и локальное состояние общества, отличающееся </w:t>
      </w:r>
      <w:proofErr w:type="spellStart"/>
      <w:r>
        <w:t>общностьюрелигиозных</w:t>
      </w:r>
      <w:proofErr w:type="spellEnd"/>
      <w:r>
        <w:t>, национальных, географических и других признаков. В отличие от примитивных обществ, характерными особенностями состоявшихся цивилизаций являются продолжительность их существования, охват обширных территорий и распространение на огромное число людей.</w:t>
      </w:r>
    </w:p>
    <w:p w14:paraId="540DF812" w14:textId="19AC5FF8" w:rsidR="00BC23E1" w:rsidRDefault="00BC23E1" w:rsidP="004070A3">
      <w:pPr>
        <w:ind w:left="-993" w:firstLine="567"/>
        <w:jc w:val="both"/>
      </w:pPr>
      <w:r>
        <w:t xml:space="preserve"> </w:t>
      </w:r>
      <w:r w:rsidRPr="00BC23E1">
        <w:rPr>
          <w:b/>
          <w:bCs/>
        </w:rPr>
        <w:t>Культурно-исторический тип</w:t>
      </w:r>
      <w:r>
        <w:t xml:space="preserve"> – термин в концепции Н.Я. Данилевского. Он отрицал идею об истории как едином процессе, охватывающем все народы, всеобщем прогрессе. Вместо этого выделял в истории развитие отдельных культурно-исторических типов. </w:t>
      </w:r>
    </w:p>
    <w:p w14:paraId="53FF5EC9" w14:textId="67E55DC9" w:rsidR="002468E2" w:rsidRDefault="00BC23E1" w:rsidP="004070A3">
      <w:pPr>
        <w:ind w:left="-993" w:firstLine="567"/>
        <w:jc w:val="both"/>
      </w:pPr>
      <w:r>
        <w:t xml:space="preserve"> </w:t>
      </w:r>
      <w:r w:rsidRPr="00BC23E1">
        <w:rPr>
          <w:b/>
          <w:bCs/>
        </w:rPr>
        <w:t>Культурно-</w:t>
      </w:r>
      <w:proofErr w:type="spellStart"/>
      <w:r w:rsidRPr="00BC23E1">
        <w:rPr>
          <w:b/>
          <w:bCs/>
        </w:rPr>
        <w:t>историчесий</w:t>
      </w:r>
      <w:proofErr w:type="spellEnd"/>
      <w:r w:rsidRPr="00BC23E1">
        <w:rPr>
          <w:b/>
          <w:bCs/>
        </w:rPr>
        <w:t xml:space="preserve"> тип</w:t>
      </w:r>
      <w:r>
        <w:t xml:space="preserve"> – это самостоятельный тип религиозного, социального, бытового, промышленного, политического, научного, художественного, исторического развития, носителями которого выступали естественно сложившиеся группы народов. Исследователь выделяет десять культурно-исторических типов: египетский, китайский, </w:t>
      </w:r>
      <w:proofErr w:type="spellStart"/>
      <w:r>
        <w:t>ассирийско</w:t>
      </w:r>
      <w:proofErr w:type="spellEnd"/>
      <w:r>
        <w:t xml:space="preserve">-вавилоно-финикийский, индийский, иранский, еврейский, греческий, римский, </w:t>
      </w:r>
      <w:proofErr w:type="spellStart"/>
      <w:r>
        <w:t>новосемитический</w:t>
      </w:r>
      <w:proofErr w:type="spellEnd"/>
      <w:r>
        <w:t xml:space="preserve"> (аравийский) и германо-романский (европейский). По мере </w:t>
      </w:r>
      <w:proofErr w:type="gramStart"/>
      <w:r>
        <w:t>того</w:t>
      </w:r>
      <w:proofErr w:type="gramEnd"/>
      <w:r>
        <w:t xml:space="preserve"> как каждый из них выполнял свою историческую миссию, на его место приходил следующий. По мысли Данилевского, европейский тип должен был в скором времени уступить место новому – славянскому. Данилевский предлагает классификацию </w:t>
      </w:r>
      <w:proofErr w:type="spellStart"/>
      <w:r>
        <w:t>культурноисторических</w:t>
      </w:r>
      <w:proofErr w:type="spellEnd"/>
      <w:r>
        <w:t xml:space="preserve"> типов, построенную на основных направлениях деятельности человечества. Он выделяет четыре направления, на реализации которых </w:t>
      </w:r>
      <w:r>
        <w:lastRenderedPageBreak/>
        <w:t xml:space="preserve">концентрируются культурно-исторические типы: </w:t>
      </w:r>
      <w:r>
        <w:sym w:font="Symbol" w:char="F0B7"/>
      </w:r>
      <w:r>
        <w:t xml:space="preserve"> деятельность религиозная, охватывающая отношения человека и Бога; </w:t>
      </w:r>
      <w:r>
        <w:sym w:font="Symbol" w:char="F0B7"/>
      </w:r>
      <w:r>
        <w:t xml:space="preserve"> деятельность культурная, охватывающая отношение человека к внешнему миру и разделяющаяся на три направления – научная, художественная и промышленная; </w:t>
      </w:r>
      <w:r>
        <w:sym w:font="Symbol" w:char="F0B7"/>
      </w:r>
      <w:r>
        <w:t xml:space="preserve"> деятельность политическая, включающая отношения людей между собой как членов одного народного целого и отношение этого целого к другим народам; </w:t>
      </w:r>
      <w:r>
        <w:sym w:font="Symbol" w:char="F0B7"/>
      </w:r>
      <w:r>
        <w:t xml:space="preserve"> деятельность общественно-экономическая – отношения людей применительно к добыванию, обработке и пользованию предметами внешнего мира. В зависимости от того, сколько направлений деятельности реализуют культурно-исторические типы, он предложил их деление на несколько видов.</w:t>
      </w:r>
    </w:p>
    <w:p w14:paraId="4290D9F3" w14:textId="77777777" w:rsidR="004070A3" w:rsidRDefault="004070A3" w:rsidP="004070A3">
      <w:pPr>
        <w:ind w:left="-993" w:firstLine="567"/>
        <w:jc w:val="both"/>
      </w:pPr>
      <w:r w:rsidRPr="004070A3">
        <w:rPr>
          <w:b/>
          <w:bCs/>
        </w:rPr>
        <w:t>Виды культурно-исторических типов, по Н.Я. Данилевскому:</w:t>
      </w:r>
      <w:r>
        <w:t xml:space="preserve"> 1</w:t>
      </w:r>
      <w:r w:rsidRPr="004070A3">
        <w:rPr>
          <w:b/>
          <w:bCs/>
        </w:rPr>
        <w:t>) одноосновные культуры</w:t>
      </w:r>
      <w:r>
        <w:t xml:space="preserve"> – культурно-исторические типы, которые развили каждый только одну сторону деятельности. К таким культурам относятся: еврейская, развившая религиозную идею; греческая – развившая искусство; римская – развившая политику; 2) </w:t>
      </w:r>
      <w:r w:rsidRPr="004070A3">
        <w:rPr>
          <w:b/>
          <w:bCs/>
        </w:rPr>
        <w:t>двухосновные культуры</w:t>
      </w:r>
      <w:r>
        <w:t xml:space="preserve"> – культурно-исторические типы, которые развили две стороны деятельности. К этому типу Данилевский относит романо-германскую цивилизацию, преуспевшую в культурном (наука) и общественно-экономическом направлении; 3) </w:t>
      </w:r>
      <w:r w:rsidRPr="004070A3">
        <w:rPr>
          <w:b/>
          <w:bCs/>
        </w:rPr>
        <w:t>четырехосновная культура</w:t>
      </w:r>
      <w:r>
        <w:t xml:space="preserve"> – это будет цивилизация, призванная реализовать все четыре формы человеческой деятельности – 93 религиозную, политическую, культурную а также создать гармоничный общественно-экономический строй, что не удалось всем предшествующим типам культур. Эту задачу должен выполнить, по мнению Данилевского, славянский культурно-исторический тип, пока находящийся в стадии становления. Его основой должны стать русский народ и его культура. </w:t>
      </w:r>
    </w:p>
    <w:p w14:paraId="654BCB73" w14:textId="7B382B87" w:rsidR="004070A3" w:rsidRDefault="004070A3" w:rsidP="004070A3">
      <w:pPr>
        <w:ind w:left="-993" w:firstLine="567"/>
        <w:jc w:val="both"/>
      </w:pPr>
      <w:r w:rsidRPr="004070A3">
        <w:rPr>
          <w:b/>
          <w:bCs/>
        </w:rPr>
        <w:t>Душа культуры</w:t>
      </w:r>
      <w:r>
        <w:t xml:space="preserve"> – термин концепции О. Шпенглера. Каждая человеческая культура имеет свою «душу», которая выражается в культурной деятельности народа и одухотворяет все ее результаты. Каждой великой культуре присущ тайный язык </w:t>
      </w:r>
      <w:proofErr w:type="spellStart"/>
      <w:r>
        <w:t>мирочувствования</w:t>
      </w:r>
      <w:proofErr w:type="spellEnd"/>
      <w:r>
        <w:t xml:space="preserve">, </w:t>
      </w:r>
      <w:proofErr w:type="spellStart"/>
      <w:r>
        <w:t>прапереживания</w:t>
      </w:r>
      <w:proofErr w:type="spellEnd"/>
      <w:r>
        <w:t xml:space="preserve">, </w:t>
      </w:r>
      <w:proofErr w:type="spellStart"/>
      <w:r>
        <w:t>прасимволов</w:t>
      </w:r>
      <w:proofErr w:type="spellEnd"/>
      <w:r>
        <w:t xml:space="preserve">. Шпенглер выделяет несколько </w:t>
      </w:r>
      <w:proofErr w:type="spellStart"/>
      <w:r>
        <w:t>прасимволов</w:t>
      </w:r>
      <w:proofErr w:type="spellEnd"/>
      <w:r>
        <w:t>, благодаря которым реализуется «коллективная душа» той или иной культуры и которые отличают одну культуру от другой – типы души культуры.</w:t>
      </w:r>
    </w:p>
    <w:p w14:paraId="34EAE0C4" w14:textId="36B3742A" w:rsidR="004070A3" w:rsidRDefault="004070A3" w:rsidP="004070A3">
      <w:pPr>
        <w:ind w:left="-993" w:firstLine="567"/>
        <w:jc w:val="both"/>
      </w:pPr>
      <w:r w:rsidRPr="004070A3">
        <w:rPr>
          <w:b/>
          <w:bCs/>
        </w:rPr>
        <w:t>Типы души культуры, по О. Шпенглеру</w:t>
      </w:r>
      <w:r>
        <w:t xml:space="preserve">: 1) </w:t>
      </w:r>
      <w:r w:rsidRPr="004070A3">
        <w:rPr>
          <w:b/>
          <w:bCs/>
        </w:rPr>
        <w:t>Магический тип</w:t>
      </w:r>
      <w:r>
        <w:t xml:space="preserve"> (</w:t>
      </w:r>
      <w:proofErr w:type="spellStart"/>
      <w:r>
        <w:t>прасимвол</w:t>
      </w:r>
      <w:proofErr w:type="spellEnd"/>
      <w:r>
        <w:t xml:space="preserve"> – мир-пещера, мир полный тайн и загадок, мир мистического настроения; базовые характеристики – постоянная дуэль между душой и телом, магические отношения между ними) – это культуры, находящиеся на ранних стадиях развития (арабская культура). 2) </w:t>
      </w:r>
      <w:proofErr w:type="spellStart"/>
      <w:r w:rsidRPr="004070A3">
        <w:rPr>
          <w:b/>
          <w:bCs/>
        </w:rPr>
        <w:t>Аполонистический</w:t>
      </w:r>
      <w:proofErr w:type="spellEnd"/>
      <w:r w:rsidRPr="004070A3">
        <w:rPr>
          <w:b/>
          <w:bCs/>
        </w:rPr>
        <w:t xml:space="preserve"> тип</w:t>
      </w:r>
      <w:r>
        <w:t xml:space="preserve"> (</w:t>
      </w:r>
      <w:proofErr w:type="spellStart"/>
      <w:r>
        <w:t>прасимвол</w:t>
      </w:r>
      <w:proofErr w:type="spellEnd"/>
      <w:r>
        <w:t xml:space="preserve"> – это прекрасное человеческое или божественное тело, пластичное, осязаемое, существующее здесь и сейчас; базовые характеристики – созерцательность, любовь к окружающему миру, чувственное тело) – античная культура. 3) </w:t>
      </w:r>
      <w:proofErr w:type="spellStart"/>
      <w:r w:rsidRPr="004070A3">
        <w:rPr>
          <w:b/>
          <w:bCs/>
        </w:rPr>
        <w:t>Фаустовский</w:t>
      </w:r>
      <w:proofErr w:type="spellEnd"/>
      <w:r w:rsidRPr="004070A3">
        <w:rPr>
          <w:b/>
          <w:bCs/>
        </w:rPr>
        <w:t xml:space="preserve"> тип</w:t>
      </w:r>
      <w:r>
        <w:t xml:space="preserve"> (</w:t>
      </w:r>
      <w:proofErr w:type="spellStart"/>
      <w:r>
        <w:t>прасимвол</w:t>
      </w:r>
      <w:proofErr w:type="spellEnd"/>
      <w:r>
        <w:t xml:space="preserve"> – бесконечность, постоянное стремление к неизведанному; базовые характеристики – – бороться, добиваться, преобразовывать мир своей волей) – это европейская культуры.</w:t>
      </w:r>
    </w:p>
    <w:p w14:paraId="1D7C3039" w14:textId="2F18D045" w:rsidR="004070A3" w:rsidRDefault="004070A3" w:rsidP="004070A3">
      <w:pPr>
        <w:ind w:left="-993" w:firstLine="567"/>
        <w:jc w:val="both"/>
      </w:pPr>
      <w:r w:rsidRPr="004070A3">
        <w:rPr>
          <w:b/>
          <w:bCs/>
        </w:rPr>
        <w:t>«Осевое время»</w:t>
      </w:r>
      <w:r>
        <w:t xml:space="preserve"> – термин введен в научный оборот </w:t>
      </w:r>
      <w:r w:rsidRPr="004070A3">
        <w:rPr>
          <w:b/>
          <w:bCs/>
        </w:rPr>
        <w:t>К. Ясперсом</w:t>
      </w:r>
      <w:r>
        <w:t>. По его мнению, осевое время – поворотный момент в истории (800-200гг. до н.э.), с которого начинается единство человеческой истории, возникают религиозные формы духовной жизни, разрушившие господство мифологического сознания и создавшие современную цивилизацию.</w:t>
      </w:r>
    </w:p>
    <w:p w14:paraId="40AF4A66" w14:textId="77777777" w:rsidR="004070A3" w:rsidRDefault="004070A3" w:rsidP="004070A3">
      <w:pPr>
        <w:ind w:left="-993" w:firstLine="567"/>
        <w:jc w:val="both"/>
      </w:pPr>
      <w:r w:rsidRPr="004070A3">
        <w:rPr>
          <w:b/>
          <w:bCs/>
        </w:rPr>
        <w:t>Вопрос 2. Психологические типологии культуры</w:t>
      </w:r>
      <w:r>
        <w:t xml:space="preserve"> </w:t>
      </w:r>
    </w:p>
    <w:p w14:paraId="40260FCC" w14:textId="77777777" w:rsidR="004070A3" w:rsidRDefault="004070A3" w:rsidP="004070A3">
      <w:pPr>
        <w:ind w:left="-993" w:firstLine="567"/>
        <w:jc w:val="both"/>
      </w:pPr>
      <w:r>
        <w:t xml:space="preserve"> </w:t>
      </w:r>
      <w:r w:rsidRPr="004070A3">
        <w:rPr>
          <w:b/>
          <w:bCs/>
        </w:rPr>
        <w:t>Бессознательное</w:t>
      </w:r>
      <w:r>
        <w:t xml:space="preserve"> – в концепции З. Фрейда особый глубинный уровень психики человека, отличный от сферы сознания и оказывающий на нее мощное скрытое воздействие. З. Фрейд назвал это бессознательное «Оно» – это индивидуальные животные инстинкты, а также безотчетные влечения и первичные желания. </w:t>
      </w:r>
    </w:p>
    <w:p w14:paraId="11865C35" w14:textId="77777777" w:rsidR="004070A3" w:rsidRDefault="004070A3" w:rsidP="004070A3">
      <w:pPr>
        <w:ind w:left="-993" w:firstLine="567"/>
        <w:jc w:val="both"/>
      </w:pPr>
      <w:r w:rsidRPr="004070A3">
        <w:rPr>
          <w:b/>
          <w:bCs/>
        </w:rPr>
        <w:t>Сублимация</w:t>
      </w:r>
      <w:r>
        <w:t xml:space="preserve"> – термин концепции З. Фрейда, означающий исторически сформировавшуюся способность человека переводить (преобразовывать) психическую энергию животных инстинктов в формы творческой деятельности, одобряемые обществом (художественное творчество, социальная деятельность и т.д.).</w:t>
      </w:r>
    </w:p>
    <w:p w14:paraId="193CD530" w14:textId="77777777" w:rsidR="004070A3" w:rsidRDefault="004070A3" w:rsidP="004070A3">
      <w:pPr>
        <w:ind w:left="-993" w:firstLine="567"/>
        <w:jc w:val="both"/>
      </w:pPr>
      <w:r>
        <w:t xml:space="preserve"> </w:t>
      </w:r>
      <w:r w:rsidRPr="004070A3">
        <w:rPr>
          <w:b/>
          <w:bCs/>
        </w:rPr>
        <w:t>Либидо</w:t>
      </w:r>
      <w:r>
        <w:t xml:space="preserve"> – термин концепции З. Фрейда. Составная часть «Оно», ничем не ограниченная сексуальная энергия. </w:t>
      </w:r>
    </w:p>
    <w:p w14:paraId="65FAB00B" w14:textId="1ABCCA4B" w:rsidR="004070A3" w:rsidRDefault="004070A3" w:rsidP="004070A3">
      <w:pPr>
        <w:ind w:left="-993" w:firstLine="567"/>
        <w:jc w:val="both"/>
      </w:pPr>
      <w:r w:rsidRPr="004070A3">
        <w:rPr>
          <w:b/>
          <w:bCs/>
        </w:rPr>
        <w:lastRenderedPageBreak/>
        <w:t>Архетип</w:t>
      </w:r>
      <w:r>
        <w:t xml:space="preserve"> – термин концепции К. Юнга – это система наследуемых схем поведения и образов, которые, однажды возникнув в древности, передаются из поколения в поколение на основе инстинктов (см. таблицу). </w:t>
      </w:r>
      <w:r w:rsidRPr="004070A3">
        <w:rPr>
          <w:b/>
          <w:bCs/>
        </w:rPr>
        <w:t>Виды архетипов</w:t>
      </w:r>
      <w:r>
        <w:t xml:space="preserve">: 1) Тень – бессознательная часть </w:t>
      </w:r>
      <w:proofErr w:type="spellStart"/>
      <w:r>
        <w:t>дочеловеческой</w:t>
      </w:r>
      <w:proofErr w:type="spellEnd"/>
      <w:r>
        <w:t xml:space="preserve"> психики, олицетворяющая темное начало, хаос. Тень содержит наши социально неприемлемые сексуальные и агрессивные импульсы, аморальные мысли и страсти 2) Анима – бессознательное начало противоположного пола в человеке, выраженная образами двух существ (</w:t>
      </w:r>
      <w:proofErr w:type="spellStart"/>
      <w:r>
        <w:t>инь</w:t>
      </w:r>
      <w:proofErr w:type="spellEnd"/>
      <w:r>
        <w:t xml:space="preserve"> и </w:t>
      </w:r>
      <w:proofErr w:type="spellStart"/>
      <w:r>
        <w:t>ян</w:t>
      </w:r>
      <w:proofErr w:type="spellEnd"/>
      <w:r>
        <w:t xml:space="preserve">). Между </w:t>
      </w:r>
      <w:proofErr w:type="spellStart"/>
      <w:r>
        <w:t>инь</w:t>
      </w:r>
      <w:proofErr w:type="spellEnd"/>
      <w:r>
        <w:t xml:space="preserve"> и </w:t>
      </w:r>
      <w:proofErr w:type="spellStart"/>
      <w:r>
        <w:t>янем</w:t>
      </w:r>
      <w:proofErr w:type="spellEnd"/>
      <w:r>
        <w:t xml:space="preserve"> нет противоборства, это полное слияние, гармония жизни. (Анима /Анимус. В архетипах анимы и анимуса выражение признание Юнгом врожденной андрогинной природы людей. Анима представляет собой внутренний образ женщины в мужчине, его бессознательную женскую сторону; в то время как анимус – внутренний образ мужчины в женщине, ее бессознательную мужскую сторону.) а) Инь – темное начало (первоначально означало теневой склон горы), символ тьмы, смерти, луны и женского начала. б) Ян – светлое начало (южный склон горы), символ света, солнца и мужского начала. 3) Мудрый старик – дух знания (стремления к познанию), скрытый за хаосом жизни, в мифах, как мудрый воин или шаман. 4) Женщина –мать – архетип высшего женского существа, воплощения психологического ощущения смены поколений, преодоление власти времени и смерти. 114 5) а) Прометей – архетип героя, который готов отдать свою жизнь, чтобы принести пользу людям. б) </w:t>
      </w:r>
      <w:proofErr w:type="spellStart"/>
      <w:r>
        <w:t>Эпемитей</w:t>
      </w:r>
      <w:proofErr w:type="spellEnd"/>
      <w:r>
        <w:t xml:space="preserve"> – архетип антигероя (врага). 6) Персона (маска, личина) – представляет собой основу социальной роли, которую играет человек, выполняя требования со стороны общества, публичное лицо личности, воспринимаемое окружающими, скрывающее истинную суть личности человека. 7) Самость – лежит в основе единства, уникальности, целостности человека, его психики, отграничивает его от остального мира. Обнаруживается в сновидениях, мифах и сказках – в образах «высокопоставленных личностей», таких как царь, герой, пророк, спаситель и т.д., а также в символах целостности – круг, квадрат, квадратура круга, крест и т.д.</w:t>
      </w:r>
    </w:p>
    <w:p w14:paraId="0BE583E0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Вопрос 3. Социологические теории культуры</w:t>
      </w:r>
      <w:r>
        <w:t xml:space="preserve"> </w:t>
      </w:r>
    </w:p>
    <w:p w14:paraId="6A83BB0B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Этнос</w:t>
      </w:r>
      <w:r>
        <w:t xml:space="preserve">, согласно концепции Л.Н. Гумилева, это группа, имеющая внутреннюю структуру, противопоставляющая себя другим таким же коллективам и обладающая едиными стереотипами поведения. </w:t>
      </w:r>
    </w:p>
    <w:p w14:paraId="010973EA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Этногенез</w:t>
      </w:r>
      <w:r>
        <w:t xml:space="preserve"> – процесс формирования и развития народа. Этногенез действует постоянно и протекает в двух формах: 1) эволюция этноса, т.е. медленное, постоянное изменение качественных и количественных характеристик этноса; 2) трансформация этноса, т.е. резкое изменение признаков этноса вплоть до его преобразования или исчезновения. </w:t>
      </w:r>
    </w:p>
    <w:p w14:paraId="28F27096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Социокультурная динамика</w:t>
      </w:r>
      <w:r>
        <w:t xml:space="preserve">, согласно концепции П.А. Сорокина, это процесс изменения и развития социальных и культурных систем, переход из одного состояния в другое под воздействием изменения господствующей системы ценностей. Предложенная Сорокиным 124 модель социокультурной динамики основана на принципе циклического развития культуры. В рамках этой модели, история представляет собой смену культурных </w:t>
      </w:r>
      <w:proofErr w:type="spellStart"/>
      <w:r>
        <w:t>сверхсистем</w:t>
      </w:r>
      <w:proofErr w:type="spellEnd"/>
      <w:r>
        <w:t xml:space="preserve">. Ученый выделяет три вида </w:t>
      </w:r>
      <w:proofErr w:type="spellStart"/>
      <w:r>
        <w:t>сверхсистем</w:t>
      </w:r>
      <w:proofErr w:type="spellEnd"/>
      <w:r>
        <w:t xml:space="preserve">, каждый из которых соответствует определенной фазе развития любой культуры: </w:t>
      </w:r>
      <w:proofErr w:type="spellStart"/>
      <w:r>
        <w:t>идеациональная</w:t>
      </w:r>
      <w:proofErr w:type="spellEnd"/>
      <w:r>
        <w:t xml:space="preserve">, чувственная, идеалистическая. Каждая из перечисленных </w:t>
      </w:r>
      <w:proofErr w:type="spellStart"/>
      <w:r>
        <w:t>сверхсистем</w:t>
      </w:r>
      <w:proofErr w:type="spellEnd"/>
      <w:r>
        <w:t xml:space="preserve"> основывается на собственной системе ценностей. </w:t>
      </w:r>
    </w:p>
    <w:p w14:paraId="647A5033" w14:textId="77777777" w:rsidR="00500579" w:rsidRDefault="00500579" w:rsidP="004070A3">
      <w:pPr>
        <w:ind w:left="-993" w:firstLine="567"/>
        <w:jc w:val="both"/>
      </w:pPr>
      <w:proofErr w:type="spellStart"/>
      <w:r w:rsidRPr="00500579">
        <w:rPr>
          <w:b/>
          <w:bCs/>
        </w:rPr>
        <w:t>Идеациональная</w:t>
      </w:r>
      <w:proofErr w:type="spellEnd"/>
      <w:r w:rsidRPr="00500579">
        <w:rPr>
          <w:b/>
          <w:bCs/>
        </w:rPr>
        <w:t xml:space="preserve"> культура</w:t>
      </w:r>
      <w:r>
        <w:t xml:space="preserve"> – это культура, в которой преобладает идея бога как высшей ценности. Это религиозные культуры, в которых преобладают духовные ценности, поклонение абсолюту, богу, идее. Такими культурами являются буддистская культура, исламская, европейская средневековая христианская культура и др. </w:t>
      </w:r>
    </w:p>
    <w:p w14:paraId="6295018D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Чувственная (сенситивная) культура</w:t>
      </w:r>
      <w:r>
        <w:t xml:space="preserve"> – культура, в которой преобладают материальные ценности. Она является антиподом </w:t>
      </w:r>
      <w:proofErr w:type="spellStart"/>
      <w:r>
        <w:t>идеациональной</w:t>
      </w:r>
      <w:proofErr w:type="spellEnd"/>
      <w:r>
        <w:t xml:space="preserve">. В чувственной культуре получают развитие естественные науки, поскольку они основываются на опытном, эмпирическом знании. В ней высоко ценится все то, что удовлетворяет физиологические потребности человека и обеспечивает его бытовой комфорт. Эта культура существовала в Древней Ассирии, Риме (III в. до н. э. – IV в. н.э.). Этот тип культуры сложился в XVI в. и продолжает свое существование в XX веке в Западной Европе. </w:t>
      </w:r>
    </w:p>
    <w:p w14:paraId="2EBC71ED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Идеалистическая культура</w:t>
      </w:r>
      <w:r>
        <w:t xml:space="preserve"> выступает как промежуточная и переходная между </w:t>
      </w:r>
      <w:proofErr w:type="spellStart"/>
      <w:r>
        <w:t>идеациональной</w:t>
      </w:r>
      <w:proofErr w:type="spellEnd"/>
      <w:r>
        <w:t xml:space="preserve"> и чувственной. В ней гармонично сосуществуют наука и религия, религиозные и материальные ценности. </w:t>
      </w:r>
      <w:r>
        <w:lastRenderedPageBreak/>
        <w:t>Примером идеалистических культур являются культура Греции периода классики (V–IV вв. до н.э.) и Европейское Возрождение.</w:t>
      </w:r>
    </w:p>
    <w:p w14:paraId="491D946E" w14:textId="77777777" w:rsidR="00500579" w:rsidRDefault="00500579" w:rsidP="004070A3">
      <w:pPr>
        <w:ind w:left="-993" w:firstLine="567"/>
        <w:jc w:val="both"/>
      </w:pPr>
      <w:r>
        <w:t xml:space="preserve"> </w:t>
      </w:r>
      <w:r w:rsidRPr="00500579">
        <w:rPr>
          <w:b/>
          <w:bCs/>
        </w:rPr>
        <w:t>Этническая культура</w:t>
      </w:r>
      <w:r>
        <w:t xml:space="preserve"> – это культура людей, связанных между собой общностью происхождения (кровным родством) и совместно осуществляемой хозяйственной деятельностью. Понятие этнической культуры неразрывно связано с понятием этноса, принадлежность к которому определяется наследием предков, историей, общим языком и/или диалектом, системами символизма, такими как религия, мифология и ритуалы, а также внешним видом и народным творчеством. Этническая культура консервативна, закрыта к новому и неизвестному, пытается сохранить бытовые, языковые, поведенческие особенности. Этническая культура является основой для национальной. Этнических культур в составе национальной может быть много. </w:t>
      </w:r>
    </w:p>
    <w:p w14:paraId="5AB4AC36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Этнос</w:t>
      </w:r>
      <w:r>
        <w:t xml:space="preserve"> – это исторически сложившаяся на определенной территории устойчивая </w:t>
      </w:r>
      <w:proofErr w:type="spellStart"/>
      <w:r>
        <w:t>межпоколенная</w:t>
      </w:r>
      <w:proofErr w:type="spellEnd"/>
      <w:r>
        <w:t xml:space="preserve"> общность людей, обладающая общими относительно стабильными признаками культуры (включая 125 язык) и психики, а также самосознанием своего единства и отличия от всех других подобных общностей. </w:t>
      </w:r>
    </w:p>
    <w:p w14:paraId="0ED2C07A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Национальная культура</w:t>
      </w:r>
      <w:r>
        <w:t xml:space="preserve"> объединяет людей, живущих на больших пространствах и необязательно связанных друг с другом кровнородственными отношениями. Условием формирования национальной культуры является возникновение письменности и государства. Национальная культура стремится к развитию, движению вперед и созданию чего-то абсолютно нового, охотно контактирует с другими культурами и часто усваивает их культурные нормы и ценности. </w:t>
      </w:r>
    </w:p>
    <w:p w14:paraId="7BFAF750" w14:textId="65EEA23C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Нация</w:t>
      </w:r>
      <w:r>
        <w:t xml:space="preserve"> – исторически сложившаяся устойчивая общность людей, возникшая на базе общности языка, территории, экономической жизни и психического склада, проявляющегося в общности культуры. </w:t>
      </w:r>
    </w:p>
    <w:p w14:paraId="57A954D2" w14:textId="462EB248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Пассионарность</w:t>
      </w:r>
      <w:r>
        <w:t xml:space="preserve"> (от лат. страсть) – термин, введенный в научный оборот Л.Н. Гумилевым для характеристики непреодолимого стремления людей к осуществлению своих идеалов. Пассионарность формируется в результате мощных всплесков биохимической энергии космоса, открытой и описанной В.Н. Вернадским, концентрирующейся в сравнительно небольших областях земной поверхности. Пассионарные «толчки» порождают повышенную социальную активность, способствующую при определенных историко-географических условиях образованию новых этносов и этнических систем (суперэтносов).</w:t>
      </w:r>
    </w:p>
    <w:p w14:paraId="42C28773" w14:textId="77777777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 xml:space="preserve">Вопрос 4. Концепция игровой культуры Й. </w:t>
      </w:r>
      <w:proofErr w:type="spellStart"/>
      <w:r w:rsidRPr="00500579">
        <w:rPr>
          <w:b/>
          <w:bCs/>
        </w:rPr>
        <w:t>Хейзинга</w:t>
      </w:r>
      <w:proofErr w:type="spellEnd"/>
      <w:r w:rsidRPr="00500579">
        <w:rPr>
          <w:b/>
          <w:bCs/>
        </w:rPr>
        <w:t xml:space="preserve"> </w:t>
      </w:r>
    </w:p>
    <w:p w14:paraId="087A4336" w14:textId="6BB5298B" w:rsidR="00500579" w:rsidRDefault="00500579" w:rsidP="004070A3">
      <w:pPr>
        <w:ind w:left="-993" w:firstLine="567"/>
        <w:jc w:val="both"/>
      </w:pPr>
      <w:r w:rsidRPr="00500579">
        <w:rPr>
          <w:b/>
          <w:bCs/>
        </w:rPr>
        <w:t>Игра</w:t>
      </w:r>
      <w:r>
        <w:t xml:space="preserve"> – термин концепции Й. </w:t>
      </w:r>
      <w:proofErr w:type="spellStart"/>
      <w:r>
        <w:t>Хейзинга</w:t>
      </w:r>
      <w:proofErr w:type="spellEnd"/>
      <w:r>
        <w:t>. По его мнению, игра старше культуры и обладает следующими признаками: 1) это свободная деятельность, которая не может быть необходимостью или долгом; 2) игра не утилитарна, она не направлена на удовлетворение жизненных потребностей, на достижение полезного результата, цель игры в ней самой, в удовольствии от выигрыша, своего успеха; 3) игра всегда является выходом за рамки действительности в область воображаемого, придуманного; 4) в игре всегда есть определенные правила, поэтому игра упорядочена; 5) игра всегда есть соперничество с другими, в ходе которого приходится бороться с трудностями, преодолевать препятствия, что придает игре особую остроту и т.д.</w:t>
      </w:r>
    </w:p>
    <w:p w14:paraId="598B1B87" w14:textId="48ABED53" w:rsidR="0086063E" w:rsidRDefault="0086063E" w:rsidP="004070A3">
      <w:pPr>
        <w:ind w:left="-993" w:firstLine="567"/>
        <w:jc w:val="both"/>
      </w:pPr>
    </w:p>
    <w:p w14:paraId="06BC567B" w14:textId="024E718C" w:rsidR="0086063E" w:rsidRDefault="0086063E" w:rsidP="004070A3">
      <w:pPr>
        <w:ind w:left="-993" w:firstLine="567"/>
        <w:jc w:val="both"/>
      </w:pPr>
    </w:p>
    <w:p w14:paraId="1666B891" w14:textId="7DC348B3" w:rsidR="0086063E" w:rsidRDefault="0086063E" w:rsidP="004070A3">
      <w:pPr>
        <w:ind w:left="-993" w:firstLine="567"/>
        <w:jc w:val="both"/>
      </w:pPr>
    </w:p>
    <w:p w14:paraId="47C8EA72" w14:textId="01D6F527" w:rsidR="0086063E" w:rsidRDefault="0086063E" w:rsidP="004070A3">
      <w:pPr>
        <w:ind w:left="-993" w:firstLine="567"/>
        <w:jc w:val="both"/>
      </w:pPr>
    </w:p>
    <w:p w14:paraId="2E879590" w14:textId="2281783A" w:rsidR="0086063E" w:rsidRDefault="0086063E" w:rsidP="004070A3">
      <w:pPr>
        <w:ind w:left="-993" w:firstLine="567"/>
        <w:jc w:val="both"/>
      </w:pPr>
    </w:p>
    <w:p w14:paraId="5BEE1B6A" w14:textId="589EA33F" w:rsidR="0086063E" w:rsidRDefault="0086063E" w:rsidP="004070A3">
      <w:pPr>
        <w:ind w:left="-993" w:firstLine="567"/>
        <w:jc w:val="both"/>
      </w:pPr>
    </w:p>
    <w:p w14:paraId="58E99DBF" w14:textId="15559DE1" w:rsidR="0086063E" w:rsidRDefault="0086063E" w:rsidP="004070A3">
      <w:pPr>
        <w:ind w:left="-993" w:firstLine="567"/>
        <w:jc w:val="both"/>
      </w:pPr>
    </w:p>
    <w:p w14:paraId="01FD6D0D" w14:textId="724D42CB" w:rsidR="0086063E" w:rsidRDefault="0086063E" w:rsidP="004070A3">
      <w:pPr>
        <w:ind w:left="-993" w:firstLine="567"/>
        <w:jc w:val="both"/>
      </w:pPr>
    </w:p>
    <w:p w14:paraId="190852FF" w14:textId="143589A0" w:rsidR="0086063E" w:rsidRDefault="0086063E" w:rsidP="0086063E">
      <w:pPr>
        <w:pStyle w:val="a3"/>
        <w:numPr>
          <w:ilvl w:val="0"/>
          <w:numId w:val="1"/>
        </w:numPr>
        <w:jc w:val="both"/>
      </w:pPr>
      <w:r>
        <w:lastRenderedPageBreak/>
        <w:t>Воспоминания, сновидения, размышления – Карл Густав Юнг 1876-1961</w:t>
      </w:r>
    </w:p>
    <w:p w14:paraId="4F845791" w14:textId="282931A5" w:rsidR="0086063E" w:rsidRDefault="0086063E" w:rsidP="0086063E">
      <w:pPr>
        <w:pStyle w:val="a3"/>
        <w:numPr>
          <w:ilvl w:val="0"/>
          <w:numId w:val="1"/>
        </w:numPr>
        <w:jc w:val="both"/>
      </w:pPr>
      <w:r>
        <w:t>Проблема возникновения культуры</w:t>
      </w:r>
      <w:r w:rsidR="00FB6D71">
        <w:t xml:space="preserve"> и передачи из поколения в поколение.</w:t>
      </w:r>
    </w:p>
    <w:p w14:paraId="674DCA2F" w14:textId="643DDD50" w:rsidR="00FB6D71" w:rsidRDefault="00FB6D71" w:rsidP="0086063E">
      <w:pPr>
        <w:pStyle w:val="a3"/>
        <w:numPr>
          <w:ilvl w:val="0"/>
          <w:numId w:val="1"/>
        </w:numPr>
        <w:jc w:val="both"/>
      </w:pPr>
      <w:r w:rsidRPr="00FB6D71">
        <w:t xml:space="preserve">В основе своей концепции культуры Юнг положил понятие о «коллективном бессознательном», которое, по мнению Юнга, «идентично у всех людей и образует тем самым всеобщее основание душевной жизни каждого, будучи по природе, сверхличным». Это некоторое обращение к теории Фрейда о структуре личности с </w:t>
      </w:r>
      <w:proofErr w:type="gramStart"/>
      <w:r w:rsidRPr="00FB6D71">
        <w:t>супер-эго</w:t>
      </w:r>
      <w:proofErr w:type="gramEnd"/>
      <w:r>
        <w:t>.</w:t>
      </w:r>
    </w:p>
    <w:p w14:paraId="346030FC" w14:textId="1927E2F0" w:rsidR="00FB6D71" w:rsidRDefault="00FB6D71" w:rsidP="0086063E">
      <w:pPr>
        <w:pStyle w:val="a3"/>
        <w:numPr>
          <w:ilvl w:val="0"/>
          <w:numId w:val="1"/>
        </w:numPr>
        <w:jc w:val="both"/>
      </w:pPr>
      <w:r>
        <w:t>--</w:t>
      </w:r>
      <w:r>
        <w:rPr>
          <w:lang w:val="en-US"/>
        </w:rPr>
        <w:t>&gt;</w:t>
      </w:r>
      <w:r>
        <w:t xml:space="preserve"> </w:t>
      </w:r>
    </w:p>
    <w:p w14:paraId="2A39C351" w14:textId="054C35B8" w:rsidR="00371986" w:rsidRDefault="00371986" w:rsidP="00371986">
      <w:pPr>
        <w:ind w:left="-426"/>
        <w:jc w:val="both"/>
      </w:pPr>
    </w:p>
    <w:p w14:paraId="57B57676" w14:textId="678E638F" w:rsidR="00371986" w:rsidRDefault="00371986" w:rsidP="00371986">
      <w:pPr>
        <w:ind w:left="-426"/>
        <w:jc w:val="both"/>
      </w:pPr>
    </w:p>
    <w:p w14:paraId="5C8E44DB" w14:textId="4448357F" w:rsidR="00371986" w:rsidRDefault="00371986" w:rsidP="00371986">
      <w:pPr>
        <w:ind w:left="-426"/>
        <w:jc w:val="both"/>
      </w:pPr>
      <w:r>
        <w:t>К. Ясперс</w:t>
      </w:r>
      <w:r w:rsidR="00CB2C6F">
        <w:t xml:space="preserve"> Концепция универсального развития культуры «Смысл и назначение культуры»</w:t>
      </w:r>
    </w:p>
    <w:p w14:paraId="21391CE9" w14:textId="0E262BAA" w:rsidR="00CB2C6F" w:rsidRDefault="00CB2C6F" w:rsidP="00371986">
      <w:pPr>
        <w:ind w:left="-426"/>
        <w:jc w:val="both"/>
      </w:pPr>
      <w:r>
        <w:t xml:space="preserve">1) Локальное развитие культуры – Прометеевская эпоха </w:t>
      </w:r>
      <w:proofErr w:type="gramStart"/>
      <w:r>
        <w:t>()(</w:t>
      </w:r>
      <w:proofErr w:type="gramEnd"/>
      <w:r>
        <w:t>)()</w:t>
      </w:r>
    </w:p>
    <w:p w14:paraId="39A32AF1" w14:textId="66A95B84" w:rsidR="00CB2C6F" w:rsidRDefault="00CB2C6F" w:rsidP="00371986">
      <w:pPr>
        <w:ind w:left="-426"/>
        <w:jc w:val="both"/>
      </w:pPr>
      <w:r>
        <w:t>2) Великие культуры древности – локальное развитие ()</w:t>
      </w:r>
    </w:p>
    <w:p w14:paraId="158EA719" w14:textId="384B33EA" w:rsidR="00CB2C6F" w:rsidRDefault="00CB2C6F" w:rsidP="00115187">
      <w:pPr>
        <w:tabs>
          <w:tab w:val="left" w:pos="7446"/>
        </w:tabs>
        <w:ind w:left="-426"/>
        <w:jc w:val="both"/>
      </w:pPr>
      <w:r>
        <w:t xml:space="preserve">3) Осевое время </w:t>
      </w:r>
      <w:r w:rsidRPr="00CB2C6F">
        <w:rPr>
          <w:lang w:val="en-US"/>
        </w:rPr>
        <w:sym w:font="Wingdings" w:char="F0E0"/>
      </w:r>
      <w:r w:rsidR="00115187">
        <w:rPr>
          <w:lang w:val="en-US"/>
        </w:rPr>
        <w:tab/>
      </w:r>
    </w:p>
    <w:p w14:paraId="48FF1B8D" w14:textId="0907105A" w:rsidR="00CB2C6F" w:rsidRDefault="00CB2C6F" w:rsidP="00371986">
      <w:pPr>
        <w:ind w:left="-426"/>
        <w:jc w:val="both"/>
      </w:pPr>
      <w:r>
        <w:t>4) Техническая эпоха () () ()</w:t>
      </w:r>
      <w:r w:rsidR="00115187">
        <w:t xml:space="preserve"> </w:t>
      </w:r>
    </w:p>
    <w:p w14:paraId="6F0AF0E2" w14:textId="45857F6E" w:rsidR="00115187" w:rsidRDefault="00115187" w:rsidP="00371986">
      <w:pPr>
        <w:ind w:left="-426"/>
        <w:jc w:val="both"/>
      </w:pPr>
      <w:r>
        <w:t>5) Спираль</w:t>
      </w:r>
    </w:p>
    <w:p w14:paraId="2D7677E7" w14:textId="77777777" w:rsidR="00115187" w:rsidRDefault="00115187" w:rsidP="00371986">
      <w:pPr>
        <w:ind w:left="-426"/>
        <w:jc w:val="both"/>
      </w:pPr>
    </w:p>
    <w:p w14:paraId="6BD9B7AB" w14:textId="34E10560" w:rsidR="00115187" w:rsidRDefault="00115187" w:rsidP="00371986">
      <w:pPr>
        <w:ind w:left="-426"/>
        <w:jc w:val="both"/>
      </w:pPr>
      <w:r>
        <w:t>П. Сорокин «Социальная и культурная динамика» - маятник</w:t>
      </w:r>
    </w:p>
    <w:p w14:paraId="3797F3B7" w14:textId="77777777" w:rsidR="00115187" w:rsidRPr="00F843C3" w:rsidRDefault="00115187" w:rsidP="00371986">
      <w:pPr>
        <w:ind w:left="-426"/>
        <w:jc w:val="both"/>
        <w:rPr>
          <w:lang w:val="en-US"/>
        </w:rPr>
      </w:pPr>
    </w:p>
    <w:sectPr w:rsidR="00115187" w:rsidRPr="00F843C3" w:rsidSect="00BC23E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033F"/>
    <w:multiLevelType w:val="hybridMultilevel"/>
    <w:tmpl w:val="CDE433DE"/>
    <w:lvl w:ilvl="0" w:tplc="1A301BE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905724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4C"/>
    <w:rsid w:val="00115187"/>
    <w:rsid w:val="00177068"/>
    <w:rsid w:val="00241BBC"/>
    <w:rsid w:val="002468E2"/>
    <w:rsid w:val="0028434C"/>
    <w:rsid w:val="002F0358"/>
    <w:rsid w:val="00371986"/>
    <w:rsid w:val="004070A3"/>
    <w:rsid w:val="00500579"/>
    <w:rsid w:val="0086063E"/>
    <w:rsid w:val="00BC23E1"/>
    <w:rsid w:val="00CB2C6F"/>
    <w:rsid w:val="00F80B0C"/>
    <w:rsid w:val="00F843C3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A96E"/>
  <w15:chartTrackingRefBased/>
  <w15:docId w15:val="{63F365FC-F4B3-4690-81DB-16785506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6ABAE-F8CB-4E60-8EF3-6B649820D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2418</Words>
  <Characters>13788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Прохоров</dc:creator>
  <cp:keywords/>
  <dc:description/>
  <cp:lastModifiedBy>Максим Прохоров</cp:lastModifiedBy>
  <cp:revision>5</cp:revision>
  <dcterms:created xsi:type="dcterms:W3CDTF">2022-10-09T14:50:00Z</dcterms:created>
  <dcterms:modified xsi:type="dcterms:W3CDTF">2022-10-10T19:14:00Z</dcterms:modified>
</cp:coreProperties>
</file>