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rameContents"/>
        <w:spacing w:before="90" w:after="0"/>
        <w:ind w:left="0" w:right="31" w:hanging="0"/>
        <w:jc w:val="right"/>
        <w:rPr>
          <w:color w:val="000000"/>
          <w:spacing w:val="-1"/>
          <w:sz w:val="26"/>
        </w:rPr>
      </w:pPr>
      <w:r>
        <w:rPr>
          <w:color w:val="000000"/>
          <w:spacing w:val="-1"/>
          <w:sz w:val="26"/>
        </w:rPr>
      </w:r>
    </w:p>
    <w:p>
      <w:pPr>
        <w:pStyle w:val="FrameContents"/>
        <w:widowControl w:val="false"/>
        <w:tabs>
          <w:tab w:val="clear" w:pos="708"/>
          <w:tab w:val="left" w:pos="9720" w:leader="none"/>
        </w:tabs>
        <w:suppressAutoHyphens w:val="true"/>
        <w:bidi w:val="0"/>
        <w:spacing w:lineRule="auto" w:line="240" w:before="90" w:after="0"/>
        <w:ind w:left="0" w:right="900" w:hanging="0"/>
        <w:jc w:val="right"/>
        <w:rPr/>
      </w:pPr>
      <w:r>
        <w:rPr>
          <w:color w:val="000000"/>
          <w:spacing w:val="-1"/>
          <w:sz w:val="24"/>
        </w:rPr>
        <w:t>МИНИСТЕРСТВО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НАУКИ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И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ВЫСШЕГО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ОБРАЗОВАНИЯ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РОССИЙСКОЙ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ФЕДЕРАЦИИ</w:t>
      </w:r>
    </w:p>
    <w:p>
      <w:pPr>
        <w:pStyle w:val="FrameContents"/>
        <w:ind w:left="1020" w:right="1035" w:hanging="0"/>
        <w:jc w:val="center"/>
        <w:rPr/>
      </w:pPr>
      <w:r>
        <w:rPr>
          <w:color w:val="000000"/>
          <w:sz w:val="24"/>
        </w:rPr>
        <w:t>федеральное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государственное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бюджетное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образовательное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учреждение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</w:rPr>
        <w:t>высшего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образования</w:t>
      </w:r>
    </w:p>
    <w:p>
      <w:pPr>
        <w:pStyle w:val="FrameContents"/>
        <w:spacing w:lineRule="exact" w:line="298" w:before="88" w:after="0"/>
        <w:ind w:left="577" w:right="587" w:hanging="0"/>
        <w:jc w:val="center"/>
        <w:rPr/>
      </w:pPr>
      <w:r>
        <w:rPr>
          <w:color w:val="000000"/>
          <w:sz w:val="24"/>
        </w:rPr>
        <w:t>«УЛЬЯНОВСКИЙ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ГОСУДАРСТВЕННЫЙ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ТЕХНИЧЕСКИЙ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УНИВЕРСИТЕТ»</w:t>
      </w:r>
    </w:p>
    <w:p>
      <w:pPr>
        <w:pStyle w:val="FrameContents"/>
        <w:spacing w:lineRule="exact" w:line="298" w:before="88" w:after="0"/>
        <w:ind w:left="577" w:right="587" w:hanging="0"/>
        <w:jc w:val="center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lineRule="exact" w:line="298" w:before="88" w:after="0"/>
        <w:ind w:left="862" w:right="0" w:hanging="0"/>
        <w:rPr/>
      </w:pPr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ИСТ</w:t>
      </w:r>
    </w:p>
    <w:p>
      <w:pPr>
        <w:pStyle w:val="Normal"/>
        <w:ind w:left="862" w:right="4418" w:hanging="0"/>
        <w:rPr/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9"/>
        </w:rPr>
      </w:pPr>
      <w:r>
        <w:rPr>
          <w:sz w:val="29"/>
        </w:rPr>
      </w:r>
    </w:p>
    <w:p>
      <w:pPr>
        <w:pStyle w:val="Normal"/>
        <w:spacing w:before="88" w:after="0"/>
        <w:ind w:left="4580" w:right="0" w:hanging="0"/>
        <w:rPr/>
      </w:pPr>
      <w:r>
        <w:rPr>
          <w:b/>
          <w:sz w:val="26"/>
        </w:rPr>
        <w:t>КУРСОВАЯ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РАБОТА</w:t>
      </w:r>
    </w:p>
    <w:p>
      <w:pPr>
        <w:pStyle w:val="Normal"/>
        <w:spacing w:before="140" w:after="0"/>
        <w:ind w:left="862" w:right="0" w:hanging="0"/>
        <w:rPr/>
      </w:pPr>
      <w:r>
        <w:rPr>
          <w:sz w:val="26"/>
        </w:rPr>
        <w:t>Тема:</w:t>
      </w:r>
      <w:r>
        <w:rPr>
          <w:spacing w:val="2"/>
          <w:sz w:val="26"/>
        </w:rPr>
        <w:t xml:space="preserve"> </w:t>
      </w:r>
      <w:r>
        <w:rPr>
          <w:sz w:val="26"/>
        </w:rPr>
        <w:t>Разработка программы «Банк «Вы банкрот». Поручитель»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left" w:pos="3329" w:leader="none"/>
          <w:tab w:val="left" w:pos="5668" w:leader="none"/>
          <w:tab w:val="left" w:pos="6622" w:leader="none"/>
        </w:tabs>
        <w:spacing w:lineRule="exact" w:line="299" w:before="88" w:after="0"/>
        <w:ind w:left="862" w:right="0" w:hanging="0"/>
        <w:rPr/>
      </w:pPr>
      <w:r>
        <w:rPr>
          <w:sz w:val="26"/>
        </w:rPr>
        <w:t>Выполнил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  <w:tab/>
        <w:t>/</w:t>
      </w:r>
      <w:r>
        <w:rPr>
          <w:color w:val="000000"/>
          <w:sz w:val="26"/>
        </w:rPr>
        <w:t xml:space="preserve"> </w:t>
      </w:r>
      <w:r>
        <w:rPr>
          <w:color w:val="000000"/>
          <w:sz w:val="26"/>
          <w:u w:val="single"/>
        </w:rPr>
        <w:t>Елисеев Е.Е.</w:t>
      </w:r>
      <w:r>
        <w:rPr>
          <w:sz w:val="26"/>
        </w:rPr>
        <w:t>/</w:t>
      </w:r>
    </w:p>
    <w:p>
      <w:pPr>
        <w:pStyle w:val="Normal"/>
        <w:tabs>
          <w:tab w:val="clear" w:pos="708"/>
          <w:tab w:val="left" w:pos="6622" w:leader="none"/>
        </w:tabs>
        <w:spacing w:lineRule="exact" w:line="230"/>
        <w:ind w:left="4045" w:right="0" w:hanging="0"/>
        <w:rPr/>
      </w:pPr>
      <w:r>
        <w:rPr>
          <w:sz w:val="20"/>
        </w:rPr>
        <w:t>подпись</w:t>
        <w:tab/>
        <w:t>инициалы,</w:t>
      </w:r>
      <w:r>
        <w:rPr>
          <w:spacing w:val="-11"/>
          <w:sz w:val="20"/>
        </w:rPr>
        <w:t xml:space="preserve"> </w:t>
      </w:r>
      <w:r>
        <w:rPr>
          <w:sz w:val="20"/>
        </w:rPr>
        <w:t>фамилия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8"/>
          <w:tab w:val="left" w:pos="5110" w:leader="none"/>
        </w:tabs>
        <w:spacing w:before="160" w:after="0"/>
        <w:ind w:left="862" w:right="0" w:hanging="0"/>
        <w:rPr/>
      </w:pPr>
      <w:r>
        <w:rPr>
          <w:sz w:val="26"/>
        </w:rPr>
        <w:t>Курс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второй</w:t>
      </w:r>
      <w:r>
        <w:rPr>
          <w:sz w:val="26"/>
        </w:rPr>
        <w:tab/>
        <w:t>Группа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>ПИбд-21</w:t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spacing w:before="88" w:after="0"/>
        <w:ind w:left="862" w:right="0" w:hanging="0"/>
        <w:rPr/>
      </w:pPr>
      <w:r>
        <w:rPr>
          <w:sz w:val="26"/>
        </w:rPr>
        <w:t>Направление/специальность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>09.03.04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«Программная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инженерия»</w:t>
      </w:r>
    </w:p>
    <w:p>
      <w:pPr>
        <w:pStyle w:val="TextBody"/>
        <w:spacing w:before="4" w:after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left" w:pos="3021" w:leader="none"/>
          <w:tab w:val="left" w:pos="5902" w:leader="none"/>
          <w:tab w:val="left" w:pos="7342" w:leader="none"/>
          <w:tab w:val="left" w:pos="8062" w:leader="none"/>
          <w:tab w:val="left" w:pos="9503" w:leader="none"/>
        </w:tabs>
        <w:spacing w:lineRule="exact" w:line="299" w:before="88" w:after="0"/>
        <w:ind w:left="862" w:right="0" w:hanging="0"/>
        <w:rPr/>
      </w:pPr>
      <w:r>
        <w:rPr>
          <w:sz w:val="26"/>
        </w:rPr>
        <w:t>Руководитель</w:t>
      </w:r>
      <w:r>
        <w:rPr>
          <w:sz w:val="26"/>
          <w:u w:val="single"/>
        </w:rPr>
        <w:tab/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  <w:tab/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  <w:t>Эгов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Е.Н.</w:t>
        <w:tab/>
      </w:r>
    </w:p>
    <w:p>
      <w:pPr>
        <w:pStyle w:val="Normal"/>
        <w:tabs>
          <w:tab w:val="clear" w:pos="708"/>
          <w:tab w:val="left" w:pos="7594" w:leader="none"/>
        </w:tabs>
        <w:spacing w:lineRule="exact" w:line="230"/>
        <w:ind w:left="2431" w:right="0" w:hanging="0"/>
        <w:rPr/>
      </w:pPr>
      <w:r>
        <w:rPr>
          <w:sz w:val="20"/>
        </w:rPr>
        <w:t>должность,</w:t>
      </w:r>
      <w:r>
        <w:rPr>
          <w:spacing w:val="-1"/>
          <w:sz w:val="20"/>
        </w:rPr>
        <w:t xml:space="preserve"> </w:t>
      </w:r>
      <w:r>
        <w:rPr>
          <w:sz w:val="20"/>
        </w:rPr>
        <w:t>ученая</w:t>
      </w:r>
      <w:r>
        <w:rPr>
          <w:spacing w:val="-4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4"/>
          <w:sz w:val="20"/>
        </w:rPr>
        <w:t xml:space="preserve"> </w:t>
      </w:r>
      <w:r>
        <w:rPr>
          <w:sz w:val="20"/>
        </w:rPr>
        <w:t>звание</w:t>
        <w:tab/>
        <w:t>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Normal"/>
        <w:spacing w:lineRule="exact" w:line="298" w:before="1" w:after="0"/>
        <w:ind w:left="6143" w:right="0" w:hanging="0"/>
        <w:rPr/>
      </w:pPr>
      <w:r>
        <w:rPr>
          <w:sz w:val="26"/>
        </w:rPr>
        <w:t>Дата</w:t>
      </w:r>
      <w:r>
        <w:rPr>
          <w:spacing w:val="-8"/>
          <w:sz w:val="26"/>
        </w:rPr>
        <w:t xml:space="preserve"> </w:t>
      </w:r>
      <w:r>
        <w:rPr>
          <w:sz w:val="26"/>
        </w:rPr>
        <w:t>сдачи:</w:t>
      </w:r>
    </w:p>
    <w:p>
      <w:pPr>
        <w:pStyle w:val="Normal"/>
        <w:tabs>
          <w:tab w:val="clear" w:pos="708"/>
          <w:tab w:val="left" w:pos="7119" w:leader="none"/>
          <w:tab w:val="left" w:pos="9455" w:leader="none"/>
        </w:tabs>
        <w:spacing w:lineRule="exact" w:line="298"/>
        <w:ind w:left="6469" w:right="0" w:hanging="0"/>
        <w:rPr/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2023 г.</w:t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Normal"/>
        <w:ind w:left="6207" w:right="0" w:hanging="0"/>
        <w:rPr/>
      </w:pPr>
      <w:r>
        <w:rPr>
          <w:sz w:val="26"/>
        </w:rPr>
        <w:t>Дата</w:t>
      </w:r>
      <w:r>
        <w:rPr>
          <w:spacing w:val="-3"/>
          <w:sz w:val="26"/>
        </w:rPr>
        <w:t xml:space="preserve"> </w:t>
      </w:r>
      <w:r>
        <w:rPr>
          <w:sz w:val="26"/>
        </w:rPr>
        <w:t>защиты:</w:t>
      </w:r>
    </w:p>
    <w:p>
      <w:pPr>
        <w:pStyle w:val="Normal"/>
        <w:tabs>
          <w:tab w:val="clear" w:pos="708"/>
          <w:tab w:val="left" w:pos="7248" w:leader="none"/>
          <w:tab w:val="left" w:pos="9455" w:leader="none"/>
          <w:tab w:val="left" w:pos="10271" w:leader="none"/>
        </w:tabs>
        <w:spacing w:lineRule="auto" w:line="480" w:before="1" w:after="0"/>
        <w:ind w:left="6399" w:right="492" w:firstLine="199"/>
        <w:rPr/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2023 г.</w:t>
      </w:r>
      <w:r>
        <w:rPr>
          <w:spacing w:val="1"/>
          <w:sz w:val="26"/>
        </w:rPr>
        <w:t xml:space="preserve"> </w:t>
      </w:r>
      <w:r>
        <w:rPr>
          <w:sz w:val="26"/>
        </w:rPr>
        <w:t>Оценка:</w:t>
      </w:r>
      <w:r>
        <w:rPr>
          <w:spacing w:val="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sectPr>
          <w:type w:val="nextPage"/>
          <w:pgSz w:w="11906" w:h="16838"/>
          <w:pgMar w:left="660" w:right="300" w:gutter="0" w:header="0" w:top="861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5300" w:right="4280" w:hanging="0"/>
        <w:jc w:val="center"/>
        <w:rPr/>
      </w:pPr>
      <w:r>
        <w:rPr>
          <w:sz w:val="26"/>
        </w:rPr>
        <w:t>Ульяновск</w:t>
      </w:r>
      <w:r>
        <w:rPr>
          <w:spacing w:val="-62"/>
          <w:sz w:val="26"/>
        </w:rPr>
        <w:t xml:space="preserve"> </w:t>
      </w:r>
      <w:r>
        <w:rPr>
          <w:sz w:val="26"/>
        </w:rPr>
        <w:t>2023 г.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FrameContents"/>
        <w:widowControl w:val="false"/>
        <w:suppressAutoHyphens w:val="true"/>
        <w:bidi w:val="0"/>
        <w:spacing w:lineRule="auto" w:line="240" w:before="90" w:after="0"/>
        <w:ind w:left="0" w:right="540" w:hanging="0"/>
        <w:jc w:val="right"/>
        <w:rPr/>
      </w:pPr>
      <w:r>
        <w:rPr>
          <w:color w:val="000000"/>
          <w:spacing w:val="-1"/>
          <w:sz w:val="24"/>
        </w:rPr>
        <w:t>МИНИСТЕРСТВО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НАУКИ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И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ВЫСШЕГО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ОБРАЗОВАНИЯ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РОССИЙСКОЙ</w:t>
      </w:r>
      <w:r>
        <w:rPr>
          <w:color w:val="000000"/>
          <w:spacing w:val="-10"/>
          <w:sz w:val="24"/>
        </w:rPr>
        <w:t xml:space="preserve"> </w:t>
      </w:r>
      <w:r>
        <w:rPr>
          <w:color w:val="000000"/>
          <w:spacing w:val="-1"/>
          <w:sz w:val="24"/>
        </w:rPr>
        <w:t>ФЕДЕРАЦИИ</w:t>
      </w:r>
    </w:p>
    <w:p>
      <w:pPr>
        <w:pStyle w:val="FrameContents"/>
        <w:ind w:left="1030" w:right="1035" w:hanging="0"/>
        <w:jc w:val="center"/>
        <w:rPr/>
      </w:pPr>
      <w:r>
        <w:rPr>
          <w:color w:val="000000"/>
          <w:sz w:val="24"/>
        </w:rPr>
        <w:t>федеральное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государственное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бюджетное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образовательное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учреждение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</w:rPr>
        <w:t>высшего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образования</w:t>
      </w:r>
    </w:p>
    <w:p>
      <w:pPr>
        <w:pStyle w:val="FrameContents"/>
        <w:spacing w:before="88" w:after="0"/>
        <w:ind w:left="586" w:right="587" w:hanging="0"/>
        <w:jc w:val="center"/>
        <w:rPr/>
      </w:pPr>
      <w:r>
        <w:rPr>
          <w:color w:val="000000"/>
          <w:sz w:val="24"/>
        </w:rPr>
        <w:t>«УЛЬЯНОВСКИЙ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ГОСУДАРСТВЕННЫЙ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ТЕХНИЧЕСКИЙ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УНИВЕРСИТЕТ»</w:t>
      </w:r>
    </w:p>
    <w:p>
      <w:pPr>
        <w:pStyle w:val="FrameContents"/>
        <w:spacing w:before="88" w:after="0"/>
        <w:ind w:left="586" w:right="587" w:hanging="0"/>
        <w:jc w:val="center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Normal"/>
        <w:spacing w:before="88" w:after="0"/>
        <w:ind w:left="862" w:right="0" w:hanging="0"/>
        <w:rPr/>
      </w:pPr>
      <w:bookmarkStart w:id="0" w:name="_bookmark17"/>
      <w:bookmarkEnd w:id="0"/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ИСТ</w:t>
      </w:r>
    </w:p>
    <w:p>
      <w:pPr>
        <w:pStyle w:val="Normal"/>
        <w:spacing w:before="1" w:after="0"/>
        <w:ind w:left="862" w:right="4418" w:hanging="0"/>
        <w:rPr/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15" w:after="0"/>
        <w:ind w:left="3629" w:right="0" w:hanging="0"/>
        <w:rPr/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РАБОТУ</w:t>
      </w:r>
    </w:p>
    <w:p>
      <w:pPr>
        <w:pStyle w:val="TextBody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tabs>
          <w:tab w:val="clear" w:pos="708"/>
          <w:tab w:val="left" w:pos="6022" w:leader="none"/>
        </w:tabs>
        <w:ind w:left="862" w:right="0" w:hanging="0"/>
        <w:jc w:val="both"/>
        <w:rPr/>
      </w:pPr>
      <w:r>
        <w:rPr>
          <w:sz w:val="26"/>
        </w:rPr>
        <w:t>Студенту</w:t>
      </w:r>
      <w:r>
        <w:rPr>
          <w:spacing w:val="-4"/>
          <w:sz w:val="26"/>
        </w:rPr>
        <w:t xml:space="preserve"> </w:t>
      </w:r>
      <w:r>
        <w:rPr>
          <w:sz w:val="26"/>
          <w:u w:val="single"/>
        </w:rPr>
        <w:t>ПИбд-21</w:t>
      </w:r>
      <w:r>
        <w:rPr>
          <w:color w:val="FF0000"/>
          <w:sz w:val="26"/>
        </w:rPr>
        <w:tab/>
      </w:r>
      <w:r>
        <w:rPr>
          <w:color w:val="000000"/>
          <w:sz w:val="26"/>
          <w:u w:val="single"/>
        </w:rPr>
        <w:t>Елисеев Е.Е.</w:t>
      </w:r>
    </w:p>
    <w:p>
      <w:pPr>
        <w:pStyle w:val="Normal"/>
        <w:tabs>
          <w:tab w:val="clear" w:pos="708"/>
          <w:tab w:val="left" w:pos="5902" w:leader="none"/>
        </w:tabs>
        <w:spacing w:lineRule="exact" w:line="230" w:before="2" w:after="0"/>
        <w:ind w:left="2664" w:right="0" w:hanging="0"/>
        <w:rPr/>
      </w:pPr>
      <w:r>
        <w:rPr>
          <w:sz w:val="20"/>
        </w:rPr>
        <w:t>группа</w:t>
        <w:tab/>
        <w:t>фамилия,</w:t>
      </w:r>
      <w:r>
        <w:rPr>
          <w:spacing w:val="43"/>
          <w:sz w:val="20"/>
        </w:rPr>
        <w:t xml:space="preserve"> </w:t>
      </w:r>
      <w:r>
        <w:rPr>
          <w:sz w:val="20"/>
        </w:rPr>
        <w:t>инициалы</w:t>
      </w:r>
    </w:p>
    <w:p>
      <w:pPr>
        <w:pStyle w:val="Normal"/>
        <w:spacing w:lineRule="exact" w:line="298"/>
        <w:ind w:left="862" w:right="0" w:hanging="0"/>
        <w:jc w:val="both"/>
        <w:rPr/>
      </w:pPr>
      <w:r>
        <w:rPr>
          <w:sz w:val="26"/>
        </w:rPr>
        <w:t>Тема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работы:</w:t>
      </w:r>
      <w:r>
        <w:rPr>
          <w:spacing w:val="4"/>
          <w:sz w:val="26"/>
        </w:rPr>
        <w:t xml:space="preserve"> </w:t>
      </w:r>
      <w:r>
        <w:rPr>
          <w:sz w:val="26"/>
        </w:rPr>
        <w:t>Разработка программы «Банк «Вы банкрот». Поручитель»</w:t>
      </w:r>
    </w:p>
    <w:p>
      <w:pPr>
        <w:pStyle w:val="Normal"/>
        <w:tabs>
          <w:tab w:val="clear" w:pos="708"/>
          <w:tab w:val="left" w:pos="7306" w:leader="none"/>
        </w:tabs>
        <w:spacing w:lineRule="exact" w:line="298"/>
        <w:ind w:left="862" w:right="0" w:hanging="0"/>
        <w:jc w:val="both"/>
        <w:rPr/>
      </w:pPr>
      <w:r>
        <w:rPr>
          <w:sz w:val="26"/>
        </w:rPr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сдачи</w:t>
      </w:r>
      <w:r>
        <w:rPr>
          <w:spacing w:val="-2"/>
          <w:sz w:val="26"/>
        </w:rPr>
        <w:t xml:space="preserve"> </w:t>
      </w:r>
      <w:r>
        <w:rPr>
          <w:sz w:val="26"/>
        </w:rPr>
        <w:t>законченной</w:t>
      </w:r>
      <w:r>
        <w:rPr>
          <w:spacing w:val="-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«_</w:t>
      </w:r>
      <w:r>
        <w:rPr>
          <w:sz w:val="26"/>
          <w:u w:val="single"/>
        </w:rPr>
        <w:t xml:space="preserve">  </w:t>
      </w:r>
      <w:r>
        <w:rPr>
          <w:spacing w:val="62"/>
          <w:sz w:val="26"/>
          <w:u w:val="single"/>
        </w:rPr>
        <w:t xml:space="preserve"> </w:t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2023 г.</w:t>
      </w:r>
    </w:p>
    <w:p>
      <w:pPr>
        <w:pStyle w:val="Normal"/>
        <w:spacing w:before="1" w:after="0"/>
        <w:ind w:left="862" w:right="553" w:hanging="0"/>
        <w:jc w:val="both"/>
        <w:rPr/>
      </w:pPr>
      <w:r>
        <w:rPr>
          <w:b/>
          <w:sz w:val="26"/>
        </w:rPr>
        <w:t>Исходные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данные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работе: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задания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теме,</w:t>
      </w:r>
      <w:r>
        <w:rPr>
          <w:spacing w:val="1"/>
          <w:sz w:val="26"/>
        </w:rPr>
        <w:t xml:space="preserve"> </w:t>
      </w:r>
      <w:r>
        <w:rPr>
          <w:sz w:val="26"/>
        </w:rPr>
        <w:t>утвержденной</w:t>
      </w:r>
      <w:r>
        <w:rPr>
          <w:spacing w:val="1"/>
          <w:sz w:val="26"/>
        </w:rPr>
        <w:t xml:space="preserve"> </w:t>
      </w:r>
      <w:r>
        <w:rPr>
          <w:sz w:val="26"/>
        </w:rPr>
        <w:t>распоряжением</w:t>
      </w:r>
      <w:r>
        <w:rPr>
          <w:spacing w:val="-2"/>
          <w:sz w:val="26"/>
        </w:rPr>
        <w:t xml:space="preserve"> </w:t>
      </w:r>
      <w:r>
        <w:rPr>
          <w:sz w:val="26"/>
        </w:rPr>
        <w:t>деканата</w:t>
      </w:r>
      <w:r>
        <w:rPr>
          <w:spacing w:val="-1"/>
          <w:sz w:val="26"/>
        </w:rPr>
        <w:t xml:space="preserve"> </w:t>
      </w:r>
      <w:r>
        <w:rPr>
          <w:sz w:val="26"/>
        </w:rPr>
        <w:t>ФИСТ</w:t>
      </w:r>
    </w:p>
    <w:p>
      <w:pPr>
        <w:pStyle w:val="Normal"/>
        <w:ind w:left="862" w:right="552" w:hanging="0"/>
        <w:jc w:val="both"/>
        <w:rPr/>
      </w:pPr>
      <w:r>
        <w:rPr>
          <w:b/>
          <w:sz w:val="26"/>
        </w:rPr>
        <w:t>Рекомендуемая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литература: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курс</w:t>
      </w:r>
      <w:r>
        <w:rPr>
          <w:spacing w:val="1"/>
          <w:sz w:val="26"/>
        </w:rPr>
        <w:t xml:space="preserve"> </w:t>
      </w:r>
      <w:r>
        <w:rPr>
          <w:sz w:val="26"/>
        </w:rPr>
        <w:t>лекций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1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указания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лабораторным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работам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-62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-2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-2"/>
          <w:sz w:val="26"/>
        </w:rPr>
        <w:t xml:space="preserve"> </w:t>
      </w:r>
      <w:r>
        <w:rPr>
          <w:sz w:val="26"/>
        </w:rPr>
        <w:t>интернет-источники.</w:t>
      </w:r>
    </w:p>
    <w:p>
      <w:pPr>
        <w:pStyle w:val="Normal"/>
        <w:spacing w:before="1" w:after="0"/>
        <w:ind w:left="862" w:right="551" w:hanging="0"/>
        <w:jc w:val="both"/>
        <w:rPr/>
      </w:pPr>
      <w:r>
        <w:rPr>
          <w:b/>
          <w:sz w:val="26"/>
        </w:rPr>
        <w:t>Содержание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пояснительной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записки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(перечень</w:t>
      </w:r>
      <w:r>
        <w:rPr>
          <w:spacing w:val="-11"/>
          <w:sz w:val="26"/>
        </w:rPr>
        <w:t xml:space="preserve"> </w:t>
      </w:r>
      <w:r>
        <w:rPr>
          <w:sz w:val="26"/>
        </w:rPr>
        <w:t>подлежащих</w:t>
      </w:r>
      <w:r>
        <w:rPr>
          <w:spacing w:val="-13"/>
          <w:sz w:val="26"/>
        </w:rPr>
        <w:t xml:space="preserve"> </w:t>
      </w:r>
      <w:r>
        <w:rPr>
          <w:sz w:val="26"/>
        </w:rPr>
        <w:t>разработке</w:t>
      </w:r>
      <w:r>
        <w:rPr>
          <w:spacing w:val="-13"/>
          <w:sz w:val="26"/>
        </w:rPr>
        <w:t xml:space="preserve"> </w:t>
      </w:r>
      <w:r>
        <w:rPr>
          <w:sz w:val="26"/>
        </w:rPr>
        <w:t>вопросов)</w:t>
      </w:r>
      <w:r>
        <w:rPr>
          <w:spacing w:val="-63"/>
          <w:sz w:val="26"/>
        </w:rPr>
        <w:t xml:space="preserve"> </w:t>
      </w:r>
      <w:r>
        <w:rPr>
          <w:sz w:val="26"/>
        </w:rPr>
        <w:t>Введение.</w:t>
      </w:r>
      <w:r>
        <w:rPr>
          <w:spacing w:val="-2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2"/>
          <w:sz w:val="26"/>
        </w:rPr>
        <w:t xml:space="preserve"> </w:t>
      </w:r>
      <w:r>
        <w:rPr>
          <w:sz w:val="26"/>
        </w:rPr>
        <w:t>актуальности задачи.</w:t>
      </w:r>
    </w:p>
    <w:p>
      <w:pPr>
        <w:pStyle w:val="Normal"/>
        <w:ind w:left="862" w:right="2579" w:hanging="0"/>
        <w:rPr/>
      </w:pPr>
      <w:r>
        <w:rPr>
          <w:sz w:val="26"/>
        </w:rPr>
        <w:t>Первая глава. Описание предметной области, поиск аналогов, ТЗ.</w:t>
      </w:r>
      <w:r>
        <w:rPr>
          <w:spacing w:val="-62"/>
          <w:sz w:val="26"/>
        </w:rPr>
        <w:t xml:space="preserve"> </w:t>
      </w:r>
      <w:r>
        <w:rPr>
          <w:sz w:val="26"/>
        </w:rPr>
        <w:t>Вторая</w:t>
      </w:r>
      <w:r>
        <w:rPr>
          <w:spacing w:val="-2"/>
          <w:sz w:val="26"/>
        </w:rPr>
        <w:t xml:space="preserve"> </w:t>
      </w:r>
      <w:r>
        <w:rPr>
          <w:sz w:val="26"/>
        </w:rPr>
        <w:t>глава.</w:t>
      </w:r>
      <w:r>
        <w:rPr>
          <w:spacing w:val="-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их</w:t>
      </w:r>
      <w:r>
        <w:rPr>
          <w:spacing w:val="-1"/>
          <w:sz w:val="26"/>
        </w:rPr>
        <w:t xml:space="preserve"> </w:t>
      </w:r>
      <w:r>
        <w:rPr>
          <w:sz w:val="26"/>
        </w:rPr>
        <w:t>описанием.</w:t>
      </w:r>
    </w:p>
    <w:p>
      <w:pPr>
        <w:pStyle w:val="Normal"/>
        <w:tabs>
          <w:tab w:val="clear" w:pos="708"/>
          <w:tab w:val="left" w:pos="1826" w:leader="none"/>
          <w:tab w:val="left" w:pos="2690" w:leader="none"/>
          <w:tab w:val="left" w:pos="4569" w:leader="none"/>
          <w:tab w:val="left" w:pos="6032" w:leader="none"/>
          <w:tab w:val="left" w:pos="7706" w:leader="none"/>
          <w:tab w:val="left" w:pos="8056" w:leader="none"/>
          <w:tab w:val="left" w:pos="9826" w:leader="none"/>
        </w:tabs>
        <w:ind w:left="862" w:right="556" w:hanging="0"/>
        <w:rPr/>
      </w:pPr>
      <w:r>
        <w:rPr>
          <w:sz w:val="26"/>
        </w:rPr>
        <w:t>Третья</w:t>
        <w:tab/>
        <w:t>глава.</w:t>
        <w:tab/>
        <w:t>Представление</w:t>
        <w:tab/>
        <w:t>руководств</w:t>
        <w:tab/>
        <w:t>пользователя</w:t>
        <w:tab/>
        <w:t>и</w:t>
        <w:tab/>
        <w:t>программиста</w:t>
        <w:tab/>
      </w:r>
      <w:r>
        <w:rPr>
          <w:spacing w:val="-1"/>
          <w:sz w:val="26"/>
        </w:rPr>
        <w:t>для</w:t>
      </w:r>
      <w:r>
        <w:rPr>
          <w:spacing w:val="-62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проекта</w:t>
      </w:r>
    </w:p>
    <w:p>
      <w:pPr>
        <w:pStyle w:val="Normal"/>
        <w:ind w:left="862" w:right="0" w:hanging="0"/>
        <w:rPr/>
      </w:pPr>
      <w:r>
        <w:rPr>
          <w:sz w:val="26"/>
        </w:rPr>
        <w:t>Четвертая</w:t>
      </w:r>
      <w:r>
        <w:rPr>
          <w:spacing w:val="1"/>
          <w:sz w:val="26"/>
        </w:rPr>
        <w:t xml:space="preserve"> </w:t>
      </w:r>
      <w:r>
        <w:rPr>
          <w:sz w:val="26"/>
        </w:rPr>
        <w:t>глава.</w:t>
      </w:r>
      <w:r>
        <w:rPr>
          <w:spacing w:val="1"/>
          <w:sz w:val="26"/>
        </w:rPr>
        <w:t xml:space="preserve"> </w:t>
      </w:r>
      <w:r>
        <w:rPr>
          <w:sz w:val="26"/>
        </w:rPr>
        <w:t>Тестирование.</w:t>
      </w:r>
      <w:r>
        <w:rPr>
          <w:spacing w:val="1"/>
          <w:sz w:val="26"/>
        </w:rPr>
        <w:t xml:space="preserve"> </w:t>
      </w:r>
      <w:r>
        <w:rPr>
          <w:sz w:val="26"/>
        </w:rPr>
        <w:t>Приводится</w:t>
      </w:r>
      <w:r>
        <w:rPr>
          <w:spacing w:val="1"/>
          <w:sz w:val="26"/>
        </w:rPr>
        <w:t xml:space="preserve"> </w:t>
      </w:r>
      <w:r>
        <w:rPr>
          <w:sz w:val="26"/>
        </w:rPr>
        <w:t>пример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всего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функционала,</w:t>
      </w:r>
      <w:r>
        <w:rPr>
          <w:spacing w:val="-62"/>
          <w:sz w:val="26"/>
        </w:rPr>
        <w:t xml:space="preserve"> </w:t>
      </w:r>
      <w:r>
        <w:rPr>
          <w:sz w:val="26"/>
        </w:rPr>
        <w:t>озвученного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ТЗ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3"/>
          <w:sz w:val="26"/>
        </w:rPr>
        <w:t xml:space="preserve"> </w:t>
      </w:r>
      <w:r>
        <w:rPr>
          <w:sz w:val="26"/>
        </w:rPr>
        <w:t>use-case</w:t>
      </w:r>
      <w:r>
        <w:rPr>
          <w:spacing w:val="-1"/>
          <w:sz w:val="26"/>
        </w:rPr>
        <w:t xml:space="preserve"> </w:t>
      </w:r>
      <w:r>
        <w:rPr>
          <w:sz w:val="26"/>
        </w:rPr>
        <w:t>диаграмме.</w:t>
      </w:r>
    </w:p>
    <w:p>
      <w:pPr>
        <w:pStyle w:val="Normal"/>
        <w:ind w:left="862" w:right="550" w:hanging="0"/>
        <w:jc w:val="both"/>
        <w:rPr/>
      </w:pPr>
      <w:r>
        <w:rPr>
          <w:b/>
          <w:sz w:val="26"/>
        </w:rPr>
        <w:t xml:space="preserve">Перечень графического материала </w:t>
      </w:r>
      <w:r>
        <w:rPr>
          <w:sz w:val="26"/>
        </w:rPr>
        <w:t>(с точным указанием обязательных чертежей)</w:t>
      </w:r>
      <w:r>
        <w:rPr>
          <w:spacing w:val="-62"/>
          <w:sz w:val="26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UML:</w:t>
      </w:r>
      <w:r>
        <w:rPr>
          <w:spacing w:val="1"/>
          <w:sz w:val="28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вариантов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использования</w:t>
      </w:r>
      <w:r>
        <w:rPr>
          <w:spacing w:val="1"/>
          <w:sz w:val="26"/>
        </w:rPr>
        <w:t xml:space="preserve"> </w:t>
      </w:r>
      <w:r>
        <w:rPr>
          <w:sz w:val="26"/>
        </w:rPr>
        <w:t>(use-case),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последовательности (sequence),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диаграмма развертывания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(deployment).</w:t>
      </w:r>
    </w:p>
    <w:p>
      <w:pPr>
        <w:pStyle w:val="Normal"/>
        <w:spacing w:lineRule="exact" w:line="298"/>
        <w:ind w:left="862" w:right="0" w:hanging="0"/>
        <w:rPr>
          <w:sz w:val="26"/>
        </w:rPr>
      </w:pPr>
      <w:r>
        <w:rPr>
          <w:sz w:val="26"/>
        </w:rPr>
        <w:t>ER-диаграмма.</w:t>
      </w:r>
    </w:p>
    <w:p>
      <w:pPr>
        <w:pStyle w:val="Normal"/>
        <w:spacing w:lineRule="exact" w:line="298"/>
        <w:ind w:left="862" w:right="0" w:hanging="0"/>
        <w:rPr/>
      </w:pPr>
      <w:r>
        <w:rPr>
          <w:sz w:val="26"/>
        </w:rPr>
        <w:t>Скриншоты</w:t>
      </w:r>
      <w:r>
        <w:rPr>
          <w:spacing w:val="-5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5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4"/>
          <w:sz w:val="26"/>
        </w:rPr>
        <w:t xml:space="preserve"> </w:t>
      </w:r>
      <w:r>
        <w:rPr>
          <w:sz w:val="26"/>
        </w:rPr>
        <w:t>продукта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</w:r>
    </w:p>
    <w:tbl>
      <w:tblPr>
        <w:tblW w:w="9007" w:type="dxa"/>
        <w:jc w:val="left"/>
        <w:tblInd w:w="8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6"/>
        <w:gridCol w:w="2544"/>
        <w:gridCol w:w="2501"/>
        <w:gridCol w:w="2185"/>
      </w:tblGrid>
      <w:tr>
        <w:trPr>
          <w:trHeight w:val="291" w:hRule="atLeast"/>
        </w:trPr>
        <w:tc>
          <w:tcPr>
            <w:tcW w:w="1776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ind w:left="50" w:right="0" w:hanging="0"/>
              <w:jc w:val="left"/>
              <w:rPr>
                <w:kern w:val="0"/>
                <w:sz w:val="26"/>
                <w:szCs w:val="22"/>
                <w:lang w:val="en-US" w:eastAsia="en-US" w:bidi="ar-SA"/>
              </w:rPr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Руководитель</w:t>
            </w:r>
          </w:p>
        </w:tc>
        <w:tc>
          <w:tcPr>
            <w:tcW w:w="2544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ind w:left="177" w:right="355" w:hanging="0"/>
              <w:jc w:val="center"/>
              <w:rPr/>
            </w:pP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ст.</w:t>
            </w:r>
            <w:r>
              <w:rPr>
                <w:spacing w:val="-2"/>
                <w:kern w:val="0"/>
                <w:sz w:val="26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преподаватель</w:t>
            </w:r>
          </w:p>
        </w:tc>
        <w:tc>
          <w:tcPr>
            <w:tcW w:w="2501" w:type="dxa"/>
            <w:tcBorders/>
          </w:tcPr>
          <w:p>
            <w:pPr>
              <w:pStyle w:val="TableParagraph"/>
              <w:widowControl w:val="false"/>
              <w:tabs>
                <w:tab w:val="clear" w:pos="708"/>
                <w:tab w:val="left" w:pos="1559" w:leader="none"/>
              </w:tabs>
              <w:suppressAutoHyphens w:val="true"/>
              <w:spacing w:lineRule="exact" w:line="272" w:before="0" w:after="0"/>
              <w:ind w:left="0" w:right="61" w:hanging="0"/>
              <w:jc w:val="center"/>
              <w:rPr/>
            </w:pPr>
            <w:r>
              <w:rPr>
                <w:w w:val="99"/>
                <w:kern w:val="0"/>
                <w:sz w:val="26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ab/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_</w:t>
            </w:r>
          </w:p>
        </w:tc>
        <w:tc>
          <w:tcPr>
            <w:tcW w:w="2185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ind w:left="496" w:right="0" w:hanging="0"/>
              <w:jc w:val="left"/>
              <w:rPr/>
            </w:pPr>
            <w:r>
              <w:rPr>
                <w:kern w:val="0"/>
                <w:sz w:val="26"/>
                <w:szCs w:val="22"/>
                <w:lang w:val="en-US" w:eastAsia="en-US" w:bidi="ar-SA"/>
              </w:rPr>
              <w:t>/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Эгов</w:t>
            </w:r>
            <w:r>
              <w:rPr>
                <w:spacing w:val="-3"/>
                <w:kern w:val="0"/>
                <w:sz w:val="26"/>
                <w:szCs w:val="22"/>
                <w:u w:val="single"/>
                <w:lang w:val="en-US"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u w:val="single"/>
                <w:lang w:val="en-US" w:eastAsia="en-US" w:bidi="ar-SA"/>
              </w:rPr>
              <w:t>Е.Н.</w:t>
            </w:r>
            <w:r>
              <w:rPr>
                <w:kern w:val="0"/>
                <w:sz w:val="26"/>
                <w:szCs w:val="22"/>
                <w:lang w:val="en-US" w:eastAsia="en-US" w:bidi="ar-SA"/>
              </w:rPr>
              <w:t>/</w:t>
            </w:r>
          </w:p>
        </w:tc>
      </w:tr>
      <w:tr>
        <w:trPr>
          <w:trHeight w:val="225" w:hRule="atLeast"/>
        </w:trPr>
        <w:tc>
          <w:tcPr>
            <w:tcW w:w="177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44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05" w:before="0" w:after="0"/>
              <w:ind w:left="156" w:right="355" w:hanging="0"/>
              <w:jc w:val="center"/>
              <w:rPr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должность</w:t>
            </w:r>
          </w:p>
        </w:tc>
        <w:tc>
          <w:tcPr>
            <w:tcW w:w="2501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05" w:before="0" w:after="0"/>
              <w:ind w:left="0" w:right="34" w:hanging="0"/>
              <w:jc w:val="center"/>
              <w:rPr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подпись</w:t>
            </w:r>
          </w:p>
        </w:tc>
        <w:tc>
          <w:tcPr>
            <w:tcW w:w="2185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05" w:before="0" w:after="0"/>
              <w:ind w:left="431" w:right="0" w:hanging="0"/>
              <w:jc w:val="left"/>
              <w:rPr/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инициалы,</w:t>
            </w:r>
            <w:r>
              <w:rPr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фамилия</w:t>
            </w:r>
          </w:p>
        </w:tc>
      </w:tr>
    </w:tbl>
    <w:p>
      <w:pPr>
        <w:pStyle w:val="TextBody"/>
        <w:spacing w:before="3" w:after="0"/>
        <w:rPr>
          <w:sz w:val="12"/>
        </w:rPr>
      </w:pPr>
      <w:r>
        <w:rPr>
          <w:sz w:val="12"/>
        </w:rPr>
      </w:r>
    </w:p>
    <w:p>
      <w:pPr>
        <w:pStyle w:val="Normal"/>
        <w:tabs>
          <w:tab w:val="clear" w:pos="708"/>
          <w:tab w:val="left" w:pos="7248" w:leader="none"/>
          <w:tab w:val="left" w:pos="9455" w:leader="none"/>
        </w:tabs>
        <w:spacing w:before="89" w:after="0"/>
        <w:ind w:left="6469" w:right="0" w:hanging="0"/>
        <w:rPr/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2023 г.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08"/>
          <w:tab w:val="left" w:pos="3021" w:leader="none"/>
          <w:tab w:val="left" w:pos="4898" w:leader="none"/>
          <w:tab w:val="left" w:pos="8127" w:leader="none"/>
        </w:tabs>
        <w:spacing w:before="89" w:after="0"/>
        <w:ind w:left="862" w:right="0" w:hanging="0"/>
        <w:rPr/>
      </w:pPr>
      <w:r>
        <w:rPr>
          <w:sz w:val="26"/>
        </w:rPr>
        <w:t>Студент</w:t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>
        <w:rPr>
          <w:color w:val="000000"/>
          <w:sz w:val="26"/>
          <w:u w:val="single"/>
        </w:rPr>
        <w:t xml:space="preserve"> Елисеев Е.Е.</w:t>
      </w:r>
      <w:r>
        <w:rPr>
          <w:sz w:val="26"/>
        </w:rPr>
        <w:t>/</w:t>
      </w:r>
    </w:p>
    <w:p>
      <w:pPr>
        <w:pStyle w:val="Normal"/>
        <w:tabs>
          <w:tab w:val="clear" w:pos="708"/>
          <w:tab w:val="left" w:pos="7976" w:leader="none"/>
        </w:tabs>
        <w:spacing w:lineRule="exact" w:line="230"/>
        <w:ind w:left="3356" w:right="0" w:hanging="0"/>
        <w:rPr/>
      </w:pPr>
      <w:r>
        <w:rPr>
          <w:sz w:val="20"/>
        </w:rPr>
        <w:t>подпись</w:t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>
      <w:pPr>
        <w:pStyle w:val="TextBody"/>
        <w:spacing w:before="11" w:after="0"/>
        <w:rPr>
          <w:sz w:val="19"/>
        </w:rPr>
      </w:pPr>
      <w:r>
        <w:rPr>
          <w:sz w:val="19"/>
        </w:rPr>
      </w:r>
    </w:p>
    <w:p>
      <w:pPr>
        <w:sectPr>
          <w:headerReference w:type="default" r:id="rId2"/>
          <w:type w:val="nextPage"/>
          <w:pgSz w:w="11906" w:h="16838"/>
          <w:pgMar w:left="840" w:right="806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08"/>
          <w:tab w:val="left" w:pos="7119" w:leader="none"/>
          <w:tab w:val="left" w:pos="9455" w:leader="none"/>
        </w:tabs>
        <w:ind w:left="6339" w:right="0" w:hanging="0"/>
        <w:rPr/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>
      <w:pPr>
        <w:pStyle w:val="FrameContents"/>
        <w:widowControl w:val="false"/>
        <w:suppressAutoHyphens w:val="true"/>
        <w:bidi w:val="0"/>
        <w:spacing w:lineRule="auto" w:line="240" w:before="90" w:after="0"/>
        <w:ind w:left="0" w:right="540" w:hanging="0"/>
        <w:jc w:val="right"/>
        <w:rPr/>
      </w:pPr>
      <w:r>
        <w:rPr>
          <w:color w:val="000000"/>
          <w:spacing w:val="-1"/>
          <w:sz w:val="24"/>
        </w:rPr>
        <w:t>МИНИСТЕРСТВО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НАУКИ</w:t>
      </w:r>
      <w:r>
        <w:rPr>
          <w:color w:val="000000"/>
          <w:spacing w:val="-13"/>
          <w:sz w:val="24"/>
        </w:rPr>
        <w:t xml:space="preserve"> </w:t>
      </w:r>
      <w:r>
        <w:rPr>
          <w:color w:val="000000"/>
          <w:spacing w:val="-1"/>
          <w:sz w:val="24"/>
        </w:rPr>
        <w:t>И</w:t>
      </w:r>
      <w:r>
        <w:rPr>
          <w:color w:val="000000"/>
          <w:spacing w:val="-13"/>
          <w:sz w:val="24"/>
        </w:rPr>
        <w:t xml:space="preserve"> </w:t>
      </w:r>
      <w:r>
        <w:rPr>
          <w:color w:val="000000"/>
          <w:spacing w:val="-1"/>
          <w:sz w:val="24"/>
        </w:rPr>
        <w:t>ВЫСШЕГО</w:t>
      </w:r>
      <w:r>
        <w:rPr>
          <w:color w:val="000000"/>
          <w:spacing w:val="-14"/>
          <w:sz w:val="24"/>
        </w:rPr>
        <w:t xml:space="preserve"> </w:t>
      </w:r>
      <w:r>
        <w:rPr>
          <w:color w:val="000000"/>
          <w:spacing w:val="-1"/>
          <w:sz w:val="24"/>
        </w:rPr>
        <w:t>ОБРАЗОВАНИЯ</w:t>
      </w:r>
      <w:r>
        <w:rPr>
          <w:color w:val="000000"/>
          <w:spacing w:val="-13"/>
          <w:sz w:val="24"/>
        </w:rPr>
        <w:t xml:space="preserve"> </w:t>
      </w:r>
      <w:r>
        <w:rPr>
          <w:color w:val="000000"/>
          <w:spacing w:val="-1"/>
          <w:sz w:val="24"/>
        </w:rPr>
        <w:t>РОССИЙСКОЙ</w:t>
      </w:r>
      <w:r>
        <w:rPr>
          <w:color w:val="000000"/>
          <w:spacing w:val="-13"/>
          <w:sz w:val="24"/>
        </w:rPr>
        <w:t xml:space="preserve"> </w:t>
      </w:r>
      <w:r>
        <w:rPr>
          <w:color w:val="000000"/>
          <w:spacing w:val="-1"/>
          <w:sz w:val="24"/>
        </w:rPr>
        <w:t>ФЕДЕРАЦИИ</w:t>
      </w:r>
    </w:p>
    <w:p>
      <w:pPr>
        <w:pStyle w:val="FrameContents"/>
        <w:ind w:left="1020" w:right="1035" w:hanging="0"/>
        <w:jc w:val="center"/>
        <w:rPr/>
      </w:pPr>
      <w:r>
        <w:rPr>
          <w:color w:val="000000"/>
          <w:sz w:val="24"/>
        </w:rPr>
        <w:t>федеральное</w:t>
      </w:r>
      <w:r>
        <w:rPr>
          <w:color w:val="000000"/>
          <w:spacing w:val="-6"/>
          <w:sz w:val="24"/>
        </w:rPr>
        <w:t xml:space="preserve"> </w:t>
      </w:r>
      <w:r>
        <w:rPr>
          <w:color w:val="000000"/>
          <w:sz w:val="24"/>
        </w:rPr>
        <w:t>государственное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бюджетное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sz w:val="24"/>
        </w:rPr>
        <w:t>образовательное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учреждение</w:t>
      </w:r>
      <w:r>
        <w:rPr>
          <w:color w:val="000000"/>
          <w:spacing w:val="-57"/>
          <w:sz w:val="24"/>
        </w:rPr>
        <w:t xml:space="preserve"> </w:t>
      </w:r>
      <w:r>
        <w:rPr>
          <w:color w:val="000000"/>
          <w:sz w:val="24"/>
        </w:rPr>
        <w:t>высшего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sz w:val="24"/>
        </w:rPr>
        <w:t>образования</w:t>
      </w:r>
    </w:p>
    <w:p>
      <w:pPr>
        <w:pStyle w:val="FrameContents"/>
        <w:ind w:left="577" w:right="586" w:hanging="0"/>
        <w:jc w:val="center"/>
        <w:rPr>
          <w:sz w:val="20"/>
        </w:rPr>
      </w:pPr>
      <w:r>
        <w:rPr>
          <w:color w:val="000000"/>
          <w:sz w:val="24"/>
        </w:rPr>
        <w:t>«УЛЬЯНОВСКИЙ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ГОСУДАРСТВЕННЫЙ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ТЕХНИЧЕСКИЙ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</w:rPr>
        <w:t>УНИВЕРСИТЕТ»</w:t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exact" w:line="298" w:before="88" w:after="0"/>
        <w:ind w:left="994" w:right="687" w:hanging="0"/>
        <w:jc w:val="center"/>
        <w:rPr>
          <w:b/>
          <w:b/>
          <w:sz w:val="26"/>
        </w:rPr>
      </w:pPr>
      <w:bookmarkStart w:id="1" w:name="_bookmark18"/>
      <w:bookmarkEnd w:id="1"/>
      <w:r>
        <w:rPr>
          <w:b/>
          <w:sz w:val="26"/>
        </w:rPr>
        <w:t>ОТЗЫВ</w:t>
      </w:r>
    </w:p>
    <w:p>
      <w:pPr>
        <w:pStyle w:val="Normal"/>
        <w:spacing w:lineRule="exact" w:line="298"/>
        <w:ind w:left="993" w:right="687" w:hanging="0"/>
        <w:jc w:val="center"/>
        <w:rPr/>
      </w:pPr>
      <w:r>
        <w:rPr>
          <w:b/>
          <w:spacing w:val="-1"/>
          <w:sz w:val="26"/>
        </w:rPr>
        <w:t>руководителя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работу</w:t>
      </w:r>
    </w:p>
    <w:p>
      <w:pPr>
        <w:pStyle w:val="TextBody"/>
        <w:spacing w:before="6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exact" w:line="299"/>
        <w:ind w:left="862" w:right="0" w:hanging="0"/>
        <w:rPr/>
      </w:pPr>
      <w:r>
        <w:rPr>
          <w:sz w:val="26"/>
        </w:rPr>
        <w:t>студента</w:t>
      </w:r>
      <w:r>
        <w:rPr>
          <w:spacing w:val="-6"/>
          <w:sz w:val="26"/>
        </w:rPr>
        <w:t xml:space="preserve"> </w:t>
      </w:r>
      <w:r>
        <w:rPr>
          <w:sz w:val="24"/>
          <w:u w:val="single"/>
        </w:rPr>
        <w:t>Фамилия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Имя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Отчество</w:t>
      </w:r>
    </w:p>
    <w:p>
      <w:pPr>
        <w:pStyle w:val="Normal"/>
        <w:spacing w:lineRule="exact" w:line="230"/>
        <w:ind w:left="2035" w:right="0" w:hanging="0"/>
        <w:rPr/>
      </w:pPr>
      <w:r>
        <w:rPr>
          <w:sz w:val="20"/>
        </w:rPr>
        <w:t>фамилия,</w:t>
      </w:r>
      <w:r>
        <w:rPr>
          <w:spacing w:val="-2"/>
          <w:sz w:val="20"/>
        </w:rPr>
        <w:t xml:space="preserve"> </w:t>
      </w:r>
      <w:r>
        <w:rPr>
          <w:sz w:val="20"/>
        </w:rPr>
        <w:t>имя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</w:t>
      </w:r>
    </w:p>
    <w:p>
      <w:pPr>
        <w:pStyle w:val="Normal"/>
        <w:tabs>
          <w:tab w:val="clear" w:pos="708"/>
          <w:tab w:val="left" w:pos="5110" w:leader="none"/>
          <w:tab w:val="left" w:pos="7234" w:leader="none"/>
        </w:tabs>
        <w:ind w:left="862" w:right="2212" w:hanging="0"/>
        <w:rPr/>
      </w:pPr>
      <w:r>
        <w:rPr>
          <w:sz w:val="26"/>
        </w:rPr>
        <w:t>Факультет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>ИСТ</w:t>
      </w:r>
      <w:r>
        <w:rPr>
          <w:sz w:val="26"/>
        </w:rPr>
        <w:tab/>
        <w:t>группа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>ПИбд-21</w:t>
      </w:r>
      <w:r>
        <w:rPr>
          <w:color w:val="FF0000"/>
          <w:sz w:val="26"/>
        </w:rPr>
        <w:tab/>
      </w:r>
      <w:r>
        <w:rPr>
          <w:spacing w:val="-2"/>
          <w:sz w:val="26"/>
        </w:rPr>
        <w:t xml:space="preserve">курс </w:t>
      </w:r>
      <w:r>
        <w:rPr>
          <w:spacing w:val="-1"/>
          <w:sz w:val="26"/>
          <w:u w:val="single"/>
        </w:rPr>
        <w:t>второй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Дисциплина </w:t>
      </w:r>
      <w:r>
        <w:rPr>
          <w:sz w:val="26"/>
          <w:u w:val="single"/>
        </w:rPr>
        <w:t>«Технологии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>
      <w:pPr>
        <w:pStyle w:val="Normal"/>
        <w:ind w:left="862" w:right="0" w:hanging="0"/>
        <w:rPr/>
      </w:pPr>
      <w:r>
        <w:rPr>
          <w:sz w:val="26"/>
        </w:rPr>
        <w:t>Тема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работы:</w:t>
      </w:r>
      <w:r>
        <w:rPr>
          <w:spacing w:val="-2"/>
          <w:sz w:val="26"/>
        </w:rPr>
        <w:t xml:space="preserve"> </w:t>
      </w:r>
      <w:r>
        <w:rPr>
          <w:sz w:val="26"/>
        </w:rPr>
        <w:t>Разработка программы «Банк «Вы банкрот». Поручитель»</w:t>
      </w:r>
    </w:p>
    <w:p>
      <w:pPr>
        <w:pStyle w:val="Normal"/>
        <w:spacing w:before="2" w:after="0"/>
        <w:ind w:left="862" w:right="554" w:firstLine="707"/>
        <w:jc w:val="both"/>
        <w:rPr/>
      </w:pPr>
      <w:r>
        <w:rPr>
          <w:sz w:val="20"/>
        </w:rPr>
        <w:t>Отмечаются следующие моменты: актуальность темы исследования; соответствие содержания и</w:t>
      </w:r>
      <w:r>
        <w:rPr>
          <w:spacing w:val="1"/>
          <w:sz w:val="20"/>
        </w:rPr>
        <w:t xml:space="preserve"> </w:t>
      </w:r>
      <w:r>
        <w:rPr>
          <w:sz w:val="20"/>
        </w:rPr>
        <w:t>структуры</w:t>
      </w:r>
      <w:r>
        <w:rPr>
          <w:spacing w:val="-5"/>
          <w:sz w:val="20"/>
        </w:rPr>
        <w:t xml:space="preserve"> </w:t>
      </w:r>
      <w:r>
        <w:rPr>
          <w:sz w:val="20"/>
        </w:rPr>
        <w:t>курсовой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4"/>
          <w:sz w:val="20"/>
        </w:rPr>
        <w:t xml:space="preserve"> </w:t>
      </w:r>
      <w:r>
        <w:rPr>
          <w:sz w:val="20"/>
        </w:rPr>
        <w:t>ее</w:t>
      </w:r>
      <w:r>
        <w:rPr>
          <w:spacing w:val="-6"/>
          <w:sz w:val="20"/>
        </w:rPr>
        <w:t xml:space="preserve"> </w:t>
      </w:r>
      <w:r>
        <w:rPr>
          <w:sz w:val="20"/>
        </w:rPr>
        <w:t>теме;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6"/>
          <w:sz w:val="20"/>
        </w:rPr>
        <w:t xml:space="preserve"> </w:t>
      </w:r>
      <w:r>
        <w:rPr>
          <w:sz w:val="20"/>
        </w:rPr>
        <w:t>разработанности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проблемы,</w:t>
      </w:r>
      <w:r>
        <w:rPr>
          <w:spacing w:val="-3"/>
          <w:sz w:val="20"/>
        </w:rPr>
        <w:t xml:space="preserve"> </w:t>
      </w:r>
      <w:r>
        <w:rPr>
          <w:sz w:val="20"/>
        </w:rPr>
        <w:t>наиболее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интересно</w:t>
      </w:r>
      <w:r>
        <w:rPr>
          <w:spacing w:val="-3"/>
          <w:sz w:val="20"/>
        </w:rPr>
        <w:t xml:space="preserve"> </w:t>
      </w:r>
      <w:r>
        <w:rPr>
          <w:sz w:val="20"/>
        </w:rPr>
        <w:t>исследованные</w:t>
      </w:r>
      <w:r>
        <w:rPr>
          <w:spacing w:val="-47"/>
          <w:sz w:val="20"/>
        </w:rPr>
        <w:t xml:space="preserve"> </w:t>
      </w:r>
      <w:r>
        <w:rPr>
          <w:sz w:val="20"/>
        </w:rPr>
        <w:t>вопросы.</w:t>
      </w:r>
      <w:r>
        <w:rPr>
          <w:spacing w:val="-6"/>
          <w:sz w:val="20"/>
        </w:rPr>
        <w:t xml:space="preserve"> </w:t>
      </w:r>
      <w:r>
        <w:rPr>
          <w:sz w:val="20"/>
        </w:rPr>
        <w:t>Оценивается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5"/>
          <w:sz w:val="20"/>
        </w:rPr>
        <w:t xml:space="preserve"> </w:t>
      </w:r>
      <w:r>
        <w:rPr>
          <w:sz w:val="20"/>
        </w:rPr>
        <w:t>самостоятельности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инициативы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студента;</w:t>
      </w:r>
      <w:r>
        <w:rPr>
          <w:spacing w:val="-4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пользоваться</w:t>
      </w:r>
      <w:r>
        <w:rPr>
          <w:spacing w:val="-6"/>
          <w:sz w:val="20"/>
        </w:rPr>
        <w:t xml:space="preserve"> </w:t>
      </w:r>
      <w:r>
        <w:rPr>
          <w:sz w:val="20"/>
        </w:rPr>
        <w:t>различными</w:t>
      </w:r>
      <w:r>
        <w:rPr>
          <w:spacing w:val="-47"/>
          <w:sz w:val="20"/>
        </w:rPr>
        <w:t xml:space="preserve"> </w:t>
      </w:r>
      <w:r>
        <w:rPr>
          <w:sz w:val="20"/>
        </w:rPr>
        <w:t>источниками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информации;</w:t>
      </w:r>
      <w:r>
        <w:rPr>
          <w:spacing w:val="1"/>
          <w:sz w:val="20"/>
        </w:rPr>
        <w:t xml:space="preserve"> </w:t>
      </w:r>
      <w:r>
        <w:rPr>
          <w:sz w:val="20"/>
        </w:rPr>
        <w:t>уровень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теоретической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подготовки;</w:t>
      </w:r>
      <w:r>
        <w:rPr>
          <w:spacing w:val="1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1"/>
          <w:sz w:val="20"/>
        </w:rPr>
        <w:t xml:space="preserve"> </w:t>
      </w:r>
      <w:r>
        <w:rPr>
          <w:sz w:val="20"/>
        </w:rPr>
        <w:t>анализировать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научные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 делать практические выводы; знание основных концепций, научной и специальной литературы</w:t>
      </w:r>
      <w:r>
        <w:rPr>
          <w:spacing w:val="1"/>
          <w:sz w:val="20"/>
        </w:rPr>
        <w:t xml:space="preserve"> </w:t>
      </w:r>
      <w:r>
        <w:rPr>
          <w:sz w:val="20"/>
        </w:rPr>
        <w:t>по избранной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теме. Содержится</w:t>
      </w:r>
      <w:r>
        <w:rPr>
          <w:spacing w:val="-1"/>
          <w:sz w:val="20"/>
        </w:rPr>
        <w:t xml:space="preserve"> </w:t>
      </w:r>
      <w:r>
        <w:rPr>
          <w:sz w:val="20"/>
        </w:rPr>
        <w:t>оценка проекта</w:t>
      </w:r>
      <w:r>
        <w:rPr>
          <w:spacing w:val="-1"/>
          <w:sz w:val="20"/>
        </w:rPr>
        <w:t xml:space="preserve"> </w:t>
      </w:r>
      <w:r>
        <w:rPr>
          <w:sz w:val="20"/>
        </w:rPr>
        <w:t>(работы)</w:t>
      </w:r>
      <w:r>
        <w:rPr>
          <w:spacing w:val="1"/>
          <w:sz w:val="20"/>
        </w:rPr>
        <w:t xml:space="preserve"> </w:t>
      </w:r>
      <w:r>
        <w:rPr>
          <w:sz w:val="20"/>
        </w:rPr>
        <w:t>руководителем.</w:t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0" distT="1270" distB="1905" distL="3810" distR="0" simplePos="0" locked="0" layoutInCell="0" allowOverlap="1" relativeHeight="4">
                <wp:simplePos x="0" y="0"/>
                <wp:positionH relativeFrom="page">
                  <wp:posOffset>1080770</wp:posOffset>
                </wp:positionH>
                <wp:positionV relativeFrom="paragraph">
                  <wp:posOffset>222885</wp:posOffset>
                </wp:positionV>
                <wp:extent cx="5934075" cy="6350"/>
                <wp:effectExtent l="635" t="0" r="0" b="0"/>
                <wp:wrapTopAndBottom/>
                <wp:docPr id="1" name="Прямоугольник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9" path="m0,0l-2147483645,0l-2147483645,-2147483646l0,-2147483646xe" fillcolor="black" stroked="f" o:allowincell="f" style="position:absolute;margin-left:85.1pt;margin-top:17.5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3810" distR="0" simplePos="0" locked="0" layoutInCell="0" allowOverlap="1" relativeHeight="5">
                <wp:simplePos x="0" y="0"/>
                <wp:positionH relativeFrom="page">
                  <wp:posOffset>1080770</wp:posOffset>
                </wp:positionH>
                <wp:positionV relativeFrom="paragraph">
                  <wp:posOffset>448310</wp:posOffset>
                </wp:positionV>
                <wp:extent cx="5934075" cy="6350"/>
                <wp:effectExtent l="635" t="0" r="0" b="0"/>
                <wp:wrapTopAndBottom/>
                <wp:docPr id="2" name="Прямоугольник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8" path="m0,0l-2147483645,0l-2147483645,-2147483646l0,-2147483646xe" fillcolor="black" stroked="f" o:allowincell="f" style="position:absolute;margin-left:85.1pt;margin-top:35.3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4445" distB="0" distL="3810" distR="0" simplePos="0" locked="0" layoutInCell="0" allowOverlap="1" relativeHeight="6">
                <wp:simplePos x="0" y="0"/>
                <wp:positionH relativeFrom="page">
                  <wp:posOffset>1080770</wp:posOffset>
                </wp:positionH>
                <wp:positionV relativeFrom="paragraph">
                  <wp:posOffset>673735</wp:posOffset>
                </wp:positionV>
                <wp:extent cx="5934075" cy="6350"/>
                <wp:effectExtent l="635" t="0" r="0" b="0"/>
                <wp:wrapTopAndBottom/>
                <wp:docPr id="3" name="Прямоугольник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7" path="m0,0l-2147483645,0l-2147483645,-2147483646l0,-2147483646xe" fillcolor="black" stroked="f" o:allowincell="f" style="position:absolute;margin-left:85.1pt;margin-top:53.0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1270" distB="1905" distL="3810" distR="0" simplePos="0" locked="0" layoutInCell="0" allowOverlap="1" relativeHeight="7">
                <wp:simplePos x="0" y="0"/>
                <wp:positionH relativeFrom="page">
                  <wp:posOffset>1080770</wp:posOffset>
                </wp:positionH>
                <wp:positionV relativeFrom="paragraph">
                  <wp:posOffset>899160</wp:posOffset>
                </wp:positionV>
                <wp:extent cx="5934075" cy="6350"/>
                <wp:effectExtent l="635" t="0" r="0" b="0"/>
                <wp:wrapTopAndBottom/>
                <wp:docPr id="4" name="Прямоугольник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6" path="m0,0l-2147483645,0l-2147483645,-2147483646l0,-2147483646xe" fillcolor="black" stroked="f" o:allowincell="f" style="position:absolute;margin-left:85.1pt;margin-top:70.8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3810" distR="0" simplePos="0" locked="0" layoutInCell="0" allowOverlap="1" relativeHeight="8">
                <wp:simplePos x="0" y="0"/>
                <wp:positionH relativeFrom="page">
                  <wp:posOffset>1080770</wp:posOffset>
                </wp:positionH>
                <wp:positionV relativeFrom="paragraph">
                  <wp:posOffset>1124585</wp:posOffset>
                </wp:positionV>
                <wp:extent cx="5934075" cy="6350"/>
                <wp:effectExtent l="635" t="0" r="0" b="0"/>
                <wp:wrapTopAndBottom/>
                <wp:docPr id="5" name="Прямоугольник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5" path="m0,0l-2147483645,0l-2147483645,-2147483646l0,-2147483646xe" fillcolor="black" stroked="f" o:allowincell="f" style="position:absolute;margin-left:85.1pt;margin-top:88.5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3810" distR="0" simplePos="0" locked="0" layoutInCell="0" allowOverlap="1" relativeHeight="9">
                <wp:simplePos x="0" y="0"/>
                <wp:positionH relativeFrom="page">
                  <wp:posOffset>1080770</wp:posOffset>
                </wp:positionH>
                <wp:positionV relativeFrom="paragraph">
                  <wp:posOffset>1350645</wp:posOffset>
                </wp:positionV>
                <wp:extent cx="5934075" cy="6350"/>
                <wp:effectExtent l="635" t="0" r="0" b="0"/>
                <wp:wrapTopAndBottom/>
                <wp:docPr id="6" name="Прямоугольник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4" path="m0,0l-2147483645,0l-2147483645,-2147483646l0,-2147483646xe" fillcolor="black" stroked="f" o:allowincell="f" style="position:absolute;margin-left:85.1pt;margin-top:106.3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1905" distB="1270" distL="3810" distR="0" simplePos="0" locked="0" layoutInCell="0" allowOverlap="1" relativeHeight="10">
                <wp:simplePos x="0" y="0"/>
                <wp:positionH relativeFrom="page">
                  <wp:posOffset>1080770</wp:posOffset>
                </wp:positionH>
                <wp:positionV relativeFrom="paragraph">
                  <wp:posOffset>1576070</wp:posOffset>
                </wp:positionV>
                <wp:extent cx="5934075" cy="6350"/>
                <wp:effectExtent l="635" t="0" r="0" b="0"/>
                <wp:wrapTopAndBottom/>
                <wp:docPr id="7" name="Прямоугольник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3" path="m0,0l-2147483645,0l-2147483645,-2147483646l0,-2147483646xe" fillcolor="black" stroked="f" o:allowincell="f" style="position:absolute;margin-left:85.1pt;margin-top:124.1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4445" distL="3810" distR="0" simplePos="0" locked="0" layoutInCell="0" allowOverlap="1" relativeHeight="11">
                <wp:simplePos x="0" y="0"/>
                <wp:positionH relativeFrom="page">
                  <wp:posOffset>1080770</wp:posOffset>
                </wp:positionH>
                <wp:positionV relativeFrom="paragraph">
                  <wp:posOffset>1801495</wp:posOffset>
                </wp:positionV>
                <wp:extent cx="5934075" cy="6350"/>
                <wp:effectExtent l="635" t="0" r="0" b="0"/>
                <wp:wrapTopAndBottom/>
                <wp:docPr id="8" name="Прямоугольник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2" path="m0,0l-2147483645,0l-2147483645,-2147483646l0,-2147483646xe" fillcolor="black" stroked="f" o:allowincell="f" style="position:absolute;margin-left:85.1pt;margin-top:141.8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3810" distR="0" simplePos="0" locked="0" layoutInCell="0" allowOverlap="1" relativeHeight="12">
                <wp:simplePos x="0" y="0"/>
                <wp:positionH relativeFrom="page">
                  <wp:posOffset>1080770</wp:posOffset>
                </wp:positionH>
                <wp:positionV relativeFrom="paragraph">
                  <wp:posOffset>2027555</wp:posOffset>
                </wp:positionV>
                <wp:extent cx="5934075" cy="6350"/>
                <wp:effectExtent l="635" t="0" r="0" b="0"/>
                <wp:wrapTopAndBottom/>
                <wp:docPr id="9" name="Прямоугольник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1" path="m0,0l-2147483645,0l-2147483645,-2147483646l0,-2147483646xe" fillcolor="black" stroked="f" o:allowincell="f" style="position:absolute;margin-left:85.1pt;margin-top:159.6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2540" distB="635" distL="3810" distR="0" simplePos="0" locked="0" layoutInCell="0" allowOverlap="1" relativeHeight="13">
                <wp:simplePos x="0" y="0"/>
                <wp:positionH relativeFrom="page">
                  <wp:posOffset>1080770</wp:posOffset>
                </wp:positionH>
                <wp:positionV relativeFrom="paragraph">
                  <wp:posOffset>2252980</wp:posOffset>
                </wp:positionV>
                <wp:extent cx="5934075" cy="6350"/>
                <wp:effectExtent l="635" t="0" r="0" b="0"/>
                <wp:wrapTopAndBottom/>
                <wp:docPr id="10" name="Прямоугольник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0" path="m0,0l-2147483645,0l-2147483645,-2147483646l0,-2147483646xe" fillcolor="black" stroked="f" o:allowincell="f" style="position:absolute;margin-left:85.1pt;margin-top:177.4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3810" distR="0" simplePos="0" locked="0" layoutInCell="0" allowOverlap="1" relativeHeight="14">
                <wp:simplePos x="0" y="0"/>
                <wp:positionH relativeFrom="page">
                  <wp:posOffset>1080770</wp:posOffset>
                </wp:positionH>
                <wp:positionV relativeFrom="paragraph">
                  <wp:posOffset>2477135</wp:posOffset>
                </wp:positionV>
                <wp:extent cx="5934075" cy="6350"/>
                <wp:effectExtent l="635" t="0" r="0" b="0"/>
                <wp:wrapTopAndBottom/>
                <wp:docPr id="11" name="Прямоугольник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9" path="m0,0l-2147483645,0l-2147483645,-2147483646l0,-2147483646xe" fillcolor="black" stroked="f" o:allowincell="f" style="position:absolute;margin-left:85.1pt;margin-top:195.0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1270" distB="1905" distL="3810" distR="0" simplePos="0" locked="0" layoutInCell="0" allowOverlap="1" relativeHeight="15">
                <wp:simplePos x="0" y="0"/>
                <wp:positionH relativeFrom="page">
                  <wp:posOffset>1080770</wp:posOffset>
                </wp:positionH>
                <wp:positionV relativeFrom="paragraph">
                  <wp:posOffset>2927985</wp:posOffset>
                </wp:positionV>
                <wp:extent cx="5934075" cy="6350"/>
                <wp:effectExtent l="635" t="0" r="0" b="0"/>
                <wp:wrapTopAndBottom/>
                <wp:docPr id="12" name="Прямоугольник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7" path="m0,0l-2147483645,0l-2147483645,-2147483646l0,-2147483646xe" fillcolor="black" stroked="f" o:allowincell="f" style="position:absolute;margin-left:85.1pt;margin-top:230.5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3810" distR="0" simplePos="0" locked="0" layoutInCell="0" allowOverlap="1" relativeHeight="16">
                <wp:simplePos x="0" y="0"/>
                <wp:positionH relativeFrom="page">
                  <wp:posOffset>1080770</wp:posOffset>
                </wp:positionH>
                <wp:positionV relativeFrom="paragraph">
                  <wp:posOffset>3153410</wp:posOffset>
                </wp:positionV>
                <wp:extent cx="5934075" cy="6350"/>
                <wp:effectExtent l="635" t="0" r="0" b="0"/>
                <wp:wrapTopAndBottom/>
                <wp:docPr id="13" name="Прямоугольник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6" path="m0,0l-2147483645,0l-2147483645,-2147483646l0,-2147483646xe" fillcolor="black" stroked="f" o:allowincell="f" style="position:absolute;margin-left:85.1pt;margin-top:248.3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4445" distB="0" distL="3810" distR="0" simplePos="0" locked="0" layoutInCell="0" allowOverlap="1" relativeHeight="17">
                <wp:simplePos x="0" y="0"/>
                <wp:positionH relativeFrom="page">
                  <wp:posOffset>1080770</wp:posOffset>
                </wp:positionH>
                <wp:positionV relativeFrom="paragraph">
                  <wp:posOffset>3378835</wp:posOffset>
                </wp:positionV>
                <wp:extent cx="5934075" cy="6350"/>
                <wp:effectExtent l="635" t="0" r="0" b="0"/>
                <wp:wrapTopAndBottom/>
                <wp:docPr id="14" name="Прямоугольник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5" path="m0,0l-2147483645,0l-2147483645,-2147483646l0,-2147483646xe" fillcolor="black" stroked="f" o:allowincell="f" style="position:absolute;margin-left:85.1pt;margin-top:266.0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1905" distB="1270" distL="3810" distR="0" simplePos="0" locked="0" layoutInCell="0" allowOverlap="1" relativeHeight="18">
                <wp:simplePos x="0" y="0"/>
                <wp:positionH relativeFrom="page">
                  <wp:posOffset>1080770</wp:posOffset>
                </wp:positionH>
                <wp:positionV relativeFrom="paragraph">
                  <wp:posOffset>3604895</wp:posOffset>
                </wp:positionV>
                <wp:extent cx="5934075" cy="6350"/>
                <wp:effectExtent l="635" t="0" r="0" b="0"/>
                <wp:wrapTopAndBottom/>
                <wp:docPr id="15" name="Прямоугольник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4" path="m0,0l-2147483645,0l-2147483645,-2147483646l0,-2147483646xe" fillcolor="black" stroked="f" o:allowincell="f" style="position:absolute;margin-left:85.1pt;margin-top:283.8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12700" distL="0" distR="0" simplePos="0" locked="0" layoutInCell="0" allowOverlap="1" relativeHeight="19">
                <wp:simplePos x="0" y="0"/>
                <wp:positionH relativeFrom="page">
                  <wp:posOffset>1071880</wp:posOffset>
                </wp:positionH>
                <wp:positionV relativeFrom="paragraph">
                  <wp:posOffset>3830320</wp:posOffset>
                </wp:positionV>
                <wp:extent cx="5942965" cy="6350"/>
                <wp:effectExtent l="0" t="0" r="0" b="0"/>
                <wp:wrapTopAndBottom/>
                <wp:docPr id="16" name="Прямоугольник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3" path="m0,0l-2147483645,0l-2147483645,-2147483646l0,-2147483646xe" fillcolor="black" stroked="f" o:allowincell="f" style="position:absolute;margin-left:84.4pt;margin-top:301.6pt;width:467.9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page">
                  <wp:posOffset>1080770</wp:posOffset>
                </wp:positionH>
                <wp:positionV relativeFrom="paragraph">
                  <wp:posOffset>283845</wp:posOffset>
                </wp:positionV>
                <wp:extent cx="5934075" cy="6350"/>
                <wp:effectExtent l="0" t="0" r="0" b="0"/>
                <wp:wrapTopAndBottom/>
                <wp:docPr id="17" name="Прямоугольник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3" path="m0,0l-2147483645,0l-2147483645,-2147483646l0,-2147483646xe" fillcolor="black" stroked="f" o:allowincell="f" style="position:absolute;margin-left:85.1pt;margin-top:22.35pt;width:467.2pt;height:0.45pt;mso-wrap-style:none;v-text-anchor:middle;mso-position-horizontal-relative:page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3"/>
        </w:rPr>
      </w:pPr>
      <w:r>
        <w:rPr>
          <w:sz w:val="23"/>
        </w:rPr>
      </w:r>
    </w:p>
    <w:p>
      <w:pPr>
        <w:pStyle w:val="Normal"/>
        <w:tabs>
          <w:tab w:val="clear" w:pos="708"/>
          <w:tab w:val="left" w:pos="3021" w:leader="none"/>
          <w:tab w:val="left" w:pos="6622" w:leader="none"/>
          <w:tab w:val="left" w:pos="8369" w:leader="none"/>
          <w:tab w:val="left" w:pos="8783" w:leader="none"/>
        </w:tabs>
        <w:spacing w:before="88" w:after="0"/>
        <w:ind w:left="862" w:right="0" w:hanging="0"/>
        <w:rPr/>
      </w:pPr>
      <w:r>
        <w:rPr>
          <w:sz w:val="26"/>
        </w:rPr>
        <w:t>Руководитель</w:t>
        <w:tab/>
      </w:r>
      <w:r>
        <w:rPr>
          <w:sz w:val="26"/>
          <w:u w:val="single"/>
        </w:rPr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>
        <w:rPr>
          <w:sz w:val="26"/>
          <w:u w:val="single"/>
        </w:rPr>
        <w:t>Эгов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Е.Н./</w:t>
      </w:r>
    </w:p>
    <w:p>
      <w:pPr>
        <w:pStyle w:val="Normal"/>
        <w:tabs>
          <w:tab w:val="clear" w:pos="708"/>
          <w:tab w:val="left" w:pos="7165" w:leader="none"/>
          <w:tab w:val="left" w:pos="8604" w:leader="none"/>
        </w:tabs>
        <w:spacing w:before="2" w:after="0"/>
        <w:ind w:left="2302" w:right="0" w:hanging="0"/>
        <w:rPr/>
      </w:pP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учёная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2"/>
          <w:sz w:val="18"/>
        </w:rPr>
        <w:t xml:space="preserve"> </w:t>
      </w:r>
      <w:r>
        <w:rPr>
          <w:sz w:val="18"/>
        </w:rPr>
        <w:t>ученое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</w:t>
        <w:tab/>
        <w:t>подпись</w:t>
        <w:tab/>
        <w:t>инициалы,</w:t>
      </w:r>
      <w:r>
        <w:rPr>
          <w:spacing w:val="-7"/>
          <w:sz w:val="18"/>
        </w:rPr>
        <w:t xml:space="preserve"> </w:t>
      </w:r>
      <w:r>
        <w:rPr>
          <w:sz w:val="18"/>
        </w:rPr>
        <w:t>фамилия</w:t>
      </w:r>
    </w:p>
    <w:p>
      <w:pPr>
        <w:pStyle w:val="TextBody"/>
        <w:spacing w:before="8" w:after="0"/>
        <w:rPr>
          <w:sz w:val="15"/>
        </w:rPr>
      </w:pPr>
      <w:r>
        <w:rPr>
          <w:sz w:val="15"/>
        </w:rPr>
      </w:r>
    </w:p>
    <w:p>
      <w:pPr>
        <w:pStyle w:val="Normal"/>
        <w:tabs>
          <w:tab w:val="clear" w:pos="708"/>
          <w:tab w:val="left" w:pos="7248" w:leader="none"/>
          <w:tab w:val="left" w:pos="9455" w:leader="none"/>
        </w:tabs>
        <w:spacing w:before="1" w:after="0"/>
        <w:ind w:left="6469" w:right="0" w:hanging="0"/>
        <w:rPr/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2023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>
      <w:pPr>
        <w:sectPr>
          <w:headerReference w:type="default" r:id="rId3"/>
          <w:type w:val="nextPage"/>
          <w:pgSz w:w="11906" w:h="16838"/>
          <w:pgMar w:left="840" w:right="716" w:gutter="0" w:header="0" w:top="861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10946"/>
              <w:tab w:val="right" w:pos="102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3899_1979004273">
            <w:r>
              <w:rPr>
                <w:rStyle w:val="IndexLink"/>
              </w:rPr>
              <w:t>Введение</w:t>
              <w:tab/>
              <w:t>5</w:t>
            </w:r>
          </w:hyperlink>
        </w:p>
        <w:p>
          <w:pPr>
            <w:pStyle w:val="Contents1"/>
            <w:tabs>
              <w:tab w:val="clear" w:pos="10946"/>
              <w:tab w:val="right" w:pos="10260" w:leader="dot"/>
            </w:tabs>
            <w:rPr/>
          </w:pPr>
          <w:hyperlink w:anchor="__RefHeading___Toc13944_1979004273">
            <w:r>
              <w:rPr>
                <w:rStyle w:val="IndexLink"/>
              </w:rPr>
              <w:t>ЭТАП №1. ФОРМУЛИРОВКА ТЗ</w:t>
              <w:tab/>
              <w:t>6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06_1979004273">
            <w:r>
              <w:rPr>
                <w:rStyle w:val="IndexLink"/>
              </w:rPr>
              <w:t>Техническое задание на разработку программного продукта «Банк «Вы банкрот». Исполнитель»</w:t>
              <w:tab/>
              <w:t>6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06_19790042731">
            <w:r>
              <w:rPr>
                <w:rStyle w:val="IndexLink"/>
              </w:rPr>
              <w:t>Техническое задание на разработку программного продукта «Банк «Вы банкрот». Поручитель»</w:t>
              <w:tab/>
              <w:t>9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42_1979004273">
            <w:r>
              <w:rPr>
                <w:rStyle w:val="IndexLink"/>
              </w:rPr>
              <w:t>Сравнение аналогов</w:t>
              <w:tab/>
              <w:t>13</w:t>
            </w:r>
          </w:hyperlink>
        </w:p>
        <w:p>
          <w:pPr>
            <w:pStyle w:val="Contents1"/>
            <w:tabs>
              <w:tab w:val="clear" w:pos="10946"/>
              <w:tab w:val="right" w:pos="10260" w:leader="dot"/>
            </w:tabs>
            <w:rPr/>
          </w:pPr>
          <w:hyperlink w:anchor="__RefHeading___Toc13946_1979004273">
            <w:r>
              <w:rPr>
                <w:rStyle w:val="IndexLink"/>
              </w:rPr>
              <w:t>ЭТАП №2. СОСТАВЛЕНИЕ ДИАГРАММ</w:t>
              <w:tab/>
              <w:t>14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59_1979004273">
            <w:r>
              <w:rPr>
                <w:rStyle w:val="IndexLink"/>
              </w:rPr>
              <w:t>Диаграмма вариантов использования</w:t>
              <w:tab/>
              <w:t>14</w:t>
            </w:r>
          </w:hyperlink>
        </w:p>
        <w:p>
          <w:pPr>
            <w:pStyle w:val="Contents3"/>
            <w:tabs>
              <w:tab w:val="clear" w:pos="10379"/>
              <w:tab w:val="right" w:pos="10260" w:leader="dot"/>
            </w:tabs>
            <w:rPr/>
          </w:pPr>
          <w:hyperlink w:anchor="__RefHeading___Toc13961_1979004273">
            <w:r>
              <w:rPr>
                <w:rStyle w:val="IndexLink"/>
              </w:rPr>
              <w:t>Диаграмма вариантов использования исполнителя.</w:t>
              <w:tab/>
              <w:t>14</w:t>
            </w:r>
          </w:hyperlink>
        </w:p>
        <w:p>
          <w:pPr>
            <w:pStyle w:val="Contents3"/>
            <w:tabs>
              <w:tab w:val="clear" w:pos="10379"/>
              <w:tab w:val="right" w:pos="10260" w:leader="dot"/>
            </w:tabs>
            <w:rPr/>
          </w:pPr>
          <w:hyperlink w:anchor="__RefHeading___Toc13963_1979004273">
            <w:r>
              <w:rPr>
                <w:rStyle w:val="IndexLink"/>
              </w:rPr>
              <w:t>Диаграмма вариантов использования поручителя.</w:t>
              <w:tab/>
              <w:t>15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65_1979004273">
            <w:r>
              <w:rPr>
                <w:rStyle w:val="IndexLink"/>
              </w:rPr>
              <w:t>Диаграмма последовательности</w:t>
              <w:tab/>
              <w:t>16</w:t>
            </w:r>
          </w:hyperlink>
        </w:p>
        <w:p>
          <w:pPr>
            <w:pStyle w:val="Contents3"/>
            <w:tabs>
              <w:tab w:val="clear" w:pos="10379"/>
              <w:tab w:val="right" w:pos="10260" w:leader="dot"/>
            </w:tabs>
            <w:rPr/>
          </w:pPr>
          <w:hyperlink w:anchor="__RefHeading___Toc13967_1979004273">
            <w:r>
              <w:rPr>
                <w:rStyle w:val="IndexLink"/>
              </w:rPr>
              <w:t>Диаграмма последовательности исполнителя.</w:t>
              <w:tab/>
              <w:t>16</w:t>
            </w:r>
          </w:hyperlink>
        </w:p>
        <w:p>
          <w:pPr>
            <w:pStyle w:val="Contents3"/>
            <w:tabs>
              <w:tab w:val="clear" w:pos="10379"/>
              <w:tab w:val="right" w:pos="10260" w:leader="dot"/>
            </w:tabs>
            <w:rPr/>
          </w:pPr>
          <w:hyperlink w:anchor="__RefHeading___Toc13969_1979004273">
            <w:r>
              <w:rPr>
                <w:rStyle w:val="IndexLink"/>
              </w:rPr>
              <w:t>Диаграмма последовательности поручителя.</w:t>
              <w:tab/>
              <w:t>17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71_1979004273">
            <w:r>
              <w:rPr>
                <w:rStyle w:val="IndexLink"/>
              </w:rPr>
              <w:t>Диаграмма развертывания</w:t>
              <w:tab/>
              <w:t>18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73_197900427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Диаграмма состояний</w:t>
              <w:tab/>
              <w:t>19</w:t>
            </w:r>
          </w:hyperlink>
        </w:p>
        <w:p>
          <w:pPr>
            <w:pStyle w:val="Contents3"/>
            <w:tabs>
              <w:tab w:val="clear" w:pos="10379"/>
              <w:tab w:val="right" w:pos="10260" w:leader="dot"/>
            </w:tabs>
            <w:rPr/>
          </w:pPr>
          <w:hyperlink w:anchor="__RefHeading___Toc13975_1979004273">
            <w:r>
              <w:rPr>
                <w:rStyle w:val="IndexLink"/>
              </w:rPr>
              <w:t>Диаграмма состояний исполнителя.</w:t>
              <w:tab/>
              <w:t>19</w:t>
            </w:r>
          </w:hyperlink>
        </w:p>
        <w:p>
          <w:pPr>
            <w:pStyle w:val="Contents3"/>
            <w:tabs>
              <w:tab w:val="clear" w:pos="10379"/>
              <w:tab w:val="right" w:pos="10260" w:leader="dot"/>
            </w:tabs>
            <w:rPr/>
          </w:pPr>
          <w:hyperlink w:anchor="__RefHeading___Toc13977_1979004273">
            <w:r>
              <w:rPr>
                <w:rStyle w:val="IndexLink"/>
              </w:rPr>
              <w:t>Диаграмма состояний поручителя.</w:t>
              <w:tab/>
              <w:t>20</w:t>
            </w:r>
          </w:hyperlink>
        </w:p>
        <w:p>
          <w:pPr>
            <w:pStyle w:val="Contents1"/>
            <w:tabs>
              <w:tab w:val="clear" w:pos="10946"/>
              <w:tab w:val="right" w:pos="10260" w:leader="dot"/>
            </w:tabs>
            <w:rPr/>
          </w:pPr>
          <w:hyperlink w:anchor="__RefHeading___Toc13979_1979004273">
            <w:r>
              <w:rPr>
                <w:rStyle w:val="IndexLink"/>
              </w:rPr>
              <w:t>ЭТАП №3. СОСТАВЛЕНИЕ СХЕМЫ БД</w:t>
              <w:tab/>
              <w:t>21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126_1808080198">
            <w:r>
              <w:rPr>
                <w:rStyle w:val="IndexLink"/>
              </w:rPr>
              <w:t>Нормализация</w:t>
              <w:tab/>
              <w:t>21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128_1808080198">
            <w:r>
              <w:rPr>
                <w:rStyle w:val="IndexLink"/>
              </w:rPr>
              <w:t>ER-Диаграмма</w:t>
              <w:tab/>
              <w:t>23</w:t>
            </w:r>
          </w:hyperlink>
        </w:p>
        <w:p>
          <w:pPr>
            <w:pStyle w:val="Contents1"/>
            <w:tabs>
              <w:tab w:val="clear" w:pos="10946"/>
              <w:tab w:val="right" w:pos="10260" w:leader="dot"/>
            </w:tabs>
            <w:rPr/>
          </w:pPr>
          <w:hyperlink w:anchor="__RefHeading___Toc13986_1979004273">
            <w:r>
              <w:rPr>
                <w:rStyle w:val="IndexLink"/>
              </w:rPr>
              <w:t>ЭТАП №4. ПРЕДСТАВЛЕНИЕ ПРОЕКТОВ</w:t>
              <w:tab/>
              <w:t>24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88_1979004273">
            <w:r>
              <w:rPr>
                <w:rStyle w:val="IndexLink"/>
              </w:rPr>
              <w:t>Применяемые технологии</w:t>
              <w:tab/>
              <w:t>24</w:t>
            </w:r>
          </w:hyperlink>
        </w:p>
        <w:p>
          <w:pPr>
            <w:pStyle w:val="Contents2"/>
            <w:tabs>
              <w:tab w:val="clear" w:pos="10663"/>
              <w:tab w:val="right" w:pos="10260" w:leader="dot"/>
            </w:tabs>
            <w:rPr/>
          </w:pPr>
          <w:hyperlink w:anchor="__RefHeading___Toc13990_1979004273">
            <w:r>
              <w:rPr>
                <w:rStyle w:val="IndexLink"/>
              </w:rPr>
              <w:t>Распределение обязанностей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  <w:r>
        <w:br w:type="page"/>
      </w:r>
    </w:p>
    <w:p>
      <w:pPr>
        <w:pStyle w:val="Heading1"/>
        <w:ind w:left="862" w:right="0" w:hanging="0"/>
        <w:rPr/>
      </w:pPr>
      <w:bookmarkStart w:id="2" w:name="__RefHeading___Toc13899_1979004273"/>
      <w:bookmarkEnd w:id="2"/>
      <w:r>
        <w:rPr/>
        <w:t>Введение</w:t>
      </w:r>
      <w:r>
        <w:br w:type="page"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71" w:after="0"/>
        <w:ind w:left="0" w:right="0" w:hanging="0"/>
        <w:jc w:val="center"/>
        <w:rPr/>
      </w:pPr>
      <w:bookmarkStart w:id="3" w:name="__RefHeading___Toc13944_1979004273"/>
      <w:bookmarkEnd w:id="3"/>
      <w:r>
        <w:rPr/>
        <w:t>ЭТАП №1.</w:t>
        <w:br/>
        <w:t>ФОРМУЛИРОВКА ТЗ</w:t>
      </w:r>
    </w:p>
    <w:p>
      <w:pPr>
        <w:pStyle w:val="Heading2"/>
        <w:numPr>
          <w:ilvl w:val="1"/>
          <w:numId w:val="1"/>
        </w:numPr>
        <w:jc w:val="center"/>
        <w:rPr/>
      </w:pPr>
      <w:bookmarkStart w:id="4" w:name="__RefHeading___Toc13906_1979004273"/>
      <w:bookmarkEnd w:id="4"/>
      <w:r>
        <w:rPr/>
        <w:t>Техническое задание на разработку программного продукта</w:t>
      </w:r>
      <w:r>
        <w:rPr>
          <w:sz w:val="26"/>
          <w:szCs w:val="22"/>
        </w:rPr>
        <w:t xml:space="preserve"> «Банк «Вы банкрот». Исполнитель»</w:t>
      </w:r>
    </w:p>
    <w:p>
      <w:pPr>
        <w:pStyle w:val="TextBody"/>
        <w:jc w:val="both"/>
        <w:rPr/>
      </w:pPr>
      <w:r>
        <w:rPr/>
        <w:tab/>
      </w:r>
      <w:r>
        <w:rPr>
          <w:sz w:val="26"/>
          <w:szCs w:val="22"/>
          <w:lang w:val="ru-RU"/>
        </w:rPr>
        <w:t>Программа «Банк «Вы банкрот». Клиент» предназначена для ведения учета заявок о пополнения и снятия средст с карт клиента. Клиент может создавать свои карты и создают заявки на пополнение и снятие средств. Программа предоставляет возможность получения отчетов по заявкам с определенной карты.</w:t>
      </w:r>
    </w:p>
    <w:p>
      <w:pPr>
        <w:pStyle w:val="TextBody"/>
        <w:jc w:val="both"/>
        <w:rPr/>
      </w:pPr>
      <w:r>
        <w:rPr>
          <w:sz w:val="26"/>
          <w:szCs w:val="22"/>
          <w:lang w:val="ru-RU"/>
        </w:rPr>
        <w:tab/>
        <w:t>Основной функцционал программы:</w:t>
      </w:r>
    </w:p>
    <w:p>
      <w:pPr>
        <w:pStyle w:val="TextBody"/>
        <w:numPr>
          <w:ilvl w:val="0"/>
          <w:numId w:val="2"/>
        </w:numPr>
        <w:rPr/>
      </w:pPr>
      <w:r>
        <w:rPr>
          <w:sz w:val="26"/>
          <w:szCs w:val="22"/>
          <w:lang w:val="ru-RU"/>
        </w:rPr>
        <w:t>Авторизация. Пользователь получает сразу готовый аккаунт с нужным логином (почтой) и паролем. Пользователь вводит их и, после проверки, происходит переход к основной форме. Если такого проверка прошла неуспешно, выводится сообщение с просьбой повторного ввода.</w:t>
      </w:r>
    </w:p>
    <w:p>
      <w:pPr>
        <w:pStyle w:val="TextBody"/>
        <w:numPr>
          <w:ilvl w:val="0"/>
          <w:numId w:val="0"/>
        </w:numPr>
        <w:ind w:left="2136" w:hanging="0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t xml:space="preserve"> </w:t>
      </w:r>
      <w:r>
        <w:rPr/>
        <w:drawing>
          <wp:inline distT="0" distB="0" distL="0" distR="0">
            <wp:extent cx="4295775" cy="1933575"/>
            <wp:effectExtent l="0" t="0" r="0" b="0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rPr/>
      </w:pPr>
      <w:r>
        <w:rPr>
          <w:sz w:val="26"/>
          <w:szCs w:val="22"/>
          <w:lang w:val="ru-RU"/>
        </w:rPr>
        <w:t xml:space="preserve">Основная форма. Состоит из меню и логотипа. Через пункты меню можно перейти на форму создания карты, просмотреть собственные карты, создать заявку на пополнение или снятие средств, получить общий отчет 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678180</wp:posOffset>
            </wp:positionH>
            <wp:positionV relativeFrom="paragraph">
              <wp:posOffset>804545</wp:posOffset>
            </wp:positionV>
            <wp:extent cx="5387340" cy="3183890"/>
            <wp:effectExtent l="0" t="0" r="0" b="0"/>
            <wp:wrapSquare wrapText="largest"/>
            <wp:docPr id="1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2"/>
          <w:lang w:val="ru-RU"/>
        </w:rPr>
        <w:t>по операциям  или только по нескольким картам.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left="0" w:hanging="0"/>
        <w:jc w:val="left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</w:r>
      <w:r>
        <w:br w:type="page"/>
      </w:r>
    </w:p>
    <w:p>
      <w:pPr>
        <w:pStyle w:val="TextBody"/>
        <w:numPr>
          <w:ilvl w:val="0"/>
          <w:numId w:val="2"/>
        </w:numPr>
        <w:rPr>
          <w:highlight w:val="none"/>
          <w:shd w:fill="auto" w:val="clear"/>
        </w:rPr>
      </w:pPr>
      <w:r>
        <w:rPr>
          <w:sz w:val="26"/>
          <w:szCs w:val="22"/>
          <w:shd w:fill="auto" w:val="clear"/>
          <w:lang w:val="ru-RU"/>
        </w:rPr>
        <w:t>Формирование карт (CRUD). - Имеется форма со списком всех действующих карт клиента и кнопки для создания, изменения и удаления карты.</w:t>
      </w:r>
    </w:p>
    <w:p>
      <w:pPr>
        <w:pStyle w:val="TextBody"/>
        <w:numPr>
          <w:ilvl w:val="0"/>
          <w:numId w:val="0"/>
        </w:numPr>
        <w:ind w:left="2136" w:hanging="0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789305</wp:posOffset>
            </wp:positionH>
            <wp:positionV relativeFrom="paragraph">
              <wp:posOffset>17145</wp:posOffset>
            </wp:positionV>
            <wp:extent cx="5387340" cy="2997835"/>
            <wp:effectExtent l="0" t="0" r="0" b="0"/>
            <wp:wrapTopAndBottom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/>
      </w:pPr>
      <w:r>
        <w:rPr>
          <w:sz w:val="26"/>
          <w:szCs w:val="22"/>
          <w:lang w:val="ru-RU"/>
        </w:rPr>
        <w:t>Создание  и редактирование карты. Здесь пользователь может создать свою карту. Также для создания карты нужно согласиться с политикой компании. Есть возможность обозвать карту, если пользовате</w:t>
      </w:r>
    </w:p>
    <w:p>
      <w:pPr>
        <w:pStyle w:val="TextBody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1310640</wp:posOffset>
            </wp:positionH>
            <wp:positionV relativeFrom="paragraph">
              <wp:posOffset>36830</wp:posOffset>
            </wp:positionV>
            <wp:extent cx="4579620" cy="2369820"/>
            <wp:effectExtent l="0" t="0" r="0" b="0"/>
            <wp:wrapSquare wrapText="largest"/>
            <wp:docPr id="2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2"/>
          <w:lang w:val="ru-RU"/>
        </w:rPr>
        <w:t>Создать заявку. Здесь пользователь может создать и отправить заявку на обработку кассиром. Пользователю нужно выбрать свою карту из списка, выбрать тип операции и ввести сумму операции, а затем нажать кнопку создать.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left="0" w:hanging="0"/>
        <w:jc w:val="left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5590" cy="1911985"/>
            <wp:effectExtent l="0" t="0" r="0" b="0"/>
            <wp:wrapSquare wrapText="largest"/>
            <wp:docPr id="2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>
          <w:sz w:val="26"/>
          <w:szCs w:val="22"/>
          <w:lang w:val="ru-RU"/>
        </w:rPr>
        <w:t>Получить список переводов. Здесь пользователь может получить отчет по операциям с определенных карт. Пользователь выбирает нужные карты, и после того выбирает формат сохранения.</w:t>
      </w:r>
    </w:p>
    <w:p>
      <w:pPr>
        <w:pStyle w:val="TextBody"/>
        <w:numPr>
          <w:ilvl w:val="0"/>
          <w:numId w:val="0"/>
        </w:numPr>
        <w:ind w:left="2136" w:hanging="0"/>
        <w:rPr>
          <w:highlight w:val="none"/>
          <w:shd w:fill="FFFF00" w:val="clear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962275"/>
            <wp:effectExtent l="0" t="0" r="0" b="0"/>
            <wp:wrapSquare wrapText="largest"/>
            <wp:docPr id="2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2"/>
          <w:shd w:fill="FFFF00" w:val="clear"/>
          <w:lang w:val="ru-RU"/>
        </w:rPr>
        <w:t>Пример сохранения Word.</w:t>
      </w:r>
    </w:p>
    <w:p>
      <w:pPr>
        <w:pStyle w:val="TextBody"/>
        <w:numPr>
          <w:ilvl w:val="0"/>
          <w:numId w:val="0"/>
        </w:numPr>
        <w:ind w:left="2136" w:hanging="0"/>
        <w:rPr>
          <w:highlight w:val="none"/>
          <w:shd w:fill="FFFF00" w:val="clear"/>
        </w:rPr>
      </w:pPr>
      <w:r>
        <w:rPr>
          <w:sz w:val="26"/>
          <w:szCs w:val="22"/>
          <w:shd w:fill="FFFF00" w:val="clear"/>
          <w:lang w:val="ru-RU"/>
        </w:rPr>
        <w:t>Пример сохранения Excel</w:t>
      </w:r>
    </w:p>
    <w:p>
      <w:pPr>
        <w:pStyle w:val="TextBody"/>
        <w:numPr>
          <w:ilvl w:val="0"/>
          <w:numId w:val="0"/>
        </w:numPr>
        <w:ind w:left="2136" w:hanging="0"/>
        <w:rPr>
          <w:sz w:val="26"/>
          <w:szCs w:val="22"/>
          <w:shd w:fill="auto" w:val="clear"/>
          <w:lang w:val="ru-RU"/>
        </w:rPr>
      </w:pPr>
      <w:r>
        <w:rPr>
          <w:sz w:val="26"/>
          <w:szCs w:val="22"/>
          <w:shd w:fill="auto" w:val="clear"/>
          <w:lang w:val="ru-RU"/>
        </w:rPr>
      </w:r>
    </w:p>
    <w:p>
      <w:pPr>
        <w:pStyle w:val="TextBody"/>
        <w:numPr>
          <w:ilvl w:val="0"/>
          <w:numId w:val="2"/>
        </w:numPr>
        <w:rPr>
          <w:highlight w:val="none"/>
          <w:shd w:fill="FFFF00" w:val="clear"/>
        </w:rPr>
      </w:pPr>
      <w:r>
        <w:rPr>
          <w:sz w:val="26"/>
          <w:szCs w:val="22"/>
          <w:shd w:fill="auto" w:val="clear"/>
          <w:lang w:val="ru-RU"/>
        </w:rPr>
        <w:t>Отчет. Здесь у пользователя есть возможность получить общий отчет. Пользователю нужно выбрать даты. Затем пользователь может просмотреть отчет. Также может отправить на почту в формате pdf.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989" w:right="0" w:hanging="0"/>
        <w:jc w:val="left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640080</wp:posOffset>
            </wp:positionH>
            <wp:positionV relativeFrom="paragraph">
              <wp:posOffset>129540</wp:posOffset>
            </wp:positionV>
            <wp:extent cx="5387340" cy="1826895"/>
            <wp:effectExtent l="0" t="0" r="0" b="0"/>
            <wp:wrapSquare wrapText="largest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989" w:right="0" w:hanging="0"/>
        <w:jc w:val="left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1260" w:right="0" w:hanging="0"/>
        <w:jc w:val="left"/>
        <w:rPr>
          <w:highlight w:val="none"/>
          <w:shd w:fill="auto" w:val="clear"/>
        </w:rPr>
      </w:pPr>
      <w:r>
        <w:rPr>
          <w:sz w:val="26"/>
          <w:szCs w:val="22"/>
          <w:shd w:fill="auto" w:val="clear"/>
          <w:lang w:val="ru-RU"/>
        </w:rPr>
        <w:t xml:space="preserve">В качестве интерфейса пользователя будет выступать Web-клиент, </w:t>
        <w:br/>
        <w:t>разработанный на ASP.NET.</w:t>
      </w:r>
      <w:r>
        <w:br w:type="page"/>
      </w:r>
    </w:p>
    <w:p>
      <w:pPr>
        <w:pStyle w:val="Heading2"/>
        <w:widowControl w:val="false"/>
        <w:numPr>
          <w:ilvl w:val="1"/>
          <w:numId w:val="1"/>
        </w:numPr>
        <w:suppressAutoHyphens w:val="true"/>
        <w:bidi w:val="0"/>
        <w:spacing w:lineRule="auto" w:line="240" w:before="0" w:after="0"/>
        <w:ind w:right="0" w:hanging="0"/>
        <w:jc w:val="center"/>
        <w:rPr>
          <w:highlight w:val="none"/>
          <w:shd w:fill="auto" w:val="clear"/>
        </w:rPr>
      </w:pPr>
      <w:bookmarkStart w:id="5" w:name="__RefHeading___Toc13906_19790042731"/>
      <w:bookmarkEnd w:id="5"/>
      <w:r>
        <w:rPr>
          <w:sz w:val="26"/>
          <w:szCs w:val="22"/>
          <w:shd w:fill="auto" w:val="clear"/>
          <w:lang w:val="ru-RU"/>
        </w:rPr>
        <w:t>Техническое задание на разработку программного продукта «Банк «Вы банкрот». Поручитель»</w:t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right="0" w:hanging="0"/>
        <w:jc w:val="center"/>
        <w:rPr>
          <w:sz w:val="26"/>
          <w:szCs w:val="22"/>
          <w:highlight w:val="none"/>
          <w:shd w:fill="auto" w:val="clear"/>
          <w:lang w:val="ru-RU"/>
        </w:rPr>
      </w:pPr>
      <w:r>
        <w:rPr>
          <w:sz w:val="26"/>
          <w:szCs w:val="22"/>
          <w:shd w:fill="auto" w:val="clear"/>
          <w:lang w:val="ru-RU"/>
        </w:rPr>
      </w:r>
    </w:p>
    <w:p>
      <w:pPr>
        <w:pStyle w:val="TextBody"/>
        <w:rPr/>
      </w:pPr>
      <w:r>
        <w:rPr/>
        <w:tab/>
        <w:t>Программа «Банк «Вы банкрот». Поручитель» предназначена для ведения записей кассира о выдаче наличных средств со счёта клиенту, а также о произве-дённых денежных переводах. Кассиры могу открывать счета, записи о выдаче с них наличных клиентам, а также о произведённых с них переводах. Программа предоставляет возможность получения отчетов за период по выдаче наличных и переводам денег, указываемым в записях ко всем счетам клиентов.</w:t>
      </w:r>
    </w:p>
    <w:p>
      <w:pPr>
        <w:pStyle w:val="TextBody"/>
        <w:rPr/>
      </w:pPr>
      <w:r>
        <w:rPr/>
        <w:tab/>
        <w:t>Основной функционал программы:</w:t>
      </w:r>
    </w:p>
    <w:p>
      <w:pPr>
        <w:pStyle w:val="TextBody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Регистрация. Для регистрации пользователь должен заполнить следующие данные: 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 xml:space="preserve">ФИО (раздельно). 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>Телефон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>Почта.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>Пароль.</w:t>
      </w:r>
    </w:p>
    <w:p>
      <w:pPr>
        <w:pStyle w:val="TextBody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1162050</wp:posOffset>
            </wp:positionH>
            <wp:positionV relativeFrom="paragraph">
              <wp:posOffset>113665</wp:posOffset>
            </wp:positionV>
            <wp:extent cx="3695700" cy="2918460"/>
            <wp:effectExtent l="0" t="0" r="0" b="0"/>
            <wp:wrapTopAndBottom/>
            <wp:docPr id="2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2"/>
          <w:lang w:val="ru-RU"/>
        </w:rPr>
        <w:t>Авторизация. Пользователь вводит почту и пароль. Если такой</w:t>
        <w:br/>
        <w:t xml:space="preserve"> пользователь есть в системе, то происходит переход к основной форме.</w:t>
        <w:br/>
        <w:t>Если такого пользователя нет в системе, выводится сообщение об этом с просьбой ввести заново данные.</w:t>
      </w:r>
    </w:p>
    <w:p>
      <w:pPr>
        <w:pStyle w:val="TextBody"/>
        <w:numPr>
          <w:ilvl w:val="0"/>
          <w:numId w:val="0"/>
        </w:numPr>
        <w:ind w:left="1788" w:hanging="0"/>
        <w:rPr/>
      </w:pPr>
      <w:r>
        <w:rPr>
          <w:sz w:val="26"/>
          <w:szCs w:val="22"/>
          <w:lang w:val="ru-RU"/>
        </w:rPr>
        <w:t xml:space="preserve"> </w:t>
      </w:r>
      <w:r>
        <w:rPr/>
        <w:drawing>
          <wp:inline distT="0" distB="0" distL="0" distR="0">
            <wp:extent cx="4295775" cy="1933575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</w:r>
    </w:p>
    <w:p>
      <w:pPr>
        <w:pStyle w:val="TextBody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</w:r>
    </w:p>
    <w:p>
      <w:pPr>
        <w:pStyle w:val="TextBody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</w:r>
    </w:p>
    <w:p>
      <w:pPr>
        <w:pStyle w:val="TextBody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</w:r>
    </w:p>
    <w:p>
      <w:pPr>
        <w:pStyle w:val="TextBody"/>
        <w:numPr>
          <w:ilvl w:val="0"/>
          <w:numId w:val="3"/>
        </w:numPr>
        <w:rPr/>
      </w:pPr>
      <w:r>
        <w:rPr>
          <w:sz w:val="26"/>
          <w:szCs w:val="22"/>
          <w:lang w:val="ru-RU"/>
        </w:rPr>
        <w:t xml:space="preserve">Основная форма. Состоит из пунктов меню и логотипа. Через пункты меню можно перейти на формы для работы со счетами, выдачей наличных денег, операциями на пополнение карты (в том числе и привязка к переводу денег), на форму для получения списка заявок и на форму для получения отчета по выдаче наличных и переводам денег. Также здесь кассир может перейти в меню регистрации клиента </w:t>
      </w:r>
    </w:p>
    <w:p>
      <w:pPr>
        <w:pStyle w:val="TextBody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6920" cy="3449320"/>
            <wp:effectExtent l="0" t="0" r="0" b="0"/>
            <wp:wrapSquare wrapText="largest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lang w:val="ru-RU"/>
        </w:rPr>
        <w:t xml:space="preserve">Регистрация. Для регистрации клиента, кассир должен заполнить следующие данные: 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 xml:space="preserve">ФИО (раздельно). 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>Телефон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>Почта.</w:t>
      </w:r>
    </w:p>
    <w:p>
      <w:pPr>
        <w:pStyle w:val="TextBody"/>
        <w:numPr>
          <w:ilvl w:val="1"/>
          <w:numId w:val="3"/>
        </w:numPr>
        <w:rPr/>
      </w:pPr>
      <w:r>
        <w:rPr>
          <w:sz w:val="28"/>
          <w:lang w:val="ru-RU"/>
        </w:rPr>
        <w:t>Пароль.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left="0" w:hanging="0"/>
        <w:jc w:val="left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1352550</wp:posOffset>
            </wp:positionH>
            <wp:positionV relativeFrom="paragraph">
              <wp:posOffset>266065</wp:posOffset>
            </wp:positionV>
            <wp:extent cx="3695700" cy="2918460"/>
            <wp:effectExtent l="0" t="0" r="0" b="0"/>
            <wp:wrapTopAndBottom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3"/>
        </w:numPr>
        <w:rPr/>
      </w:pPr>
      <w:r>
        <w:rPr>
          <w:sz w:val="26"/>
          <w:szCs w:val="22"/>
          <w:lang w:val="ru-RU"/>
        </w:rPr>
        <w:t xml:space="preserve">Формирование счетов (CRUD). Имеется форма со списком всех действующих счетов банка и кнопки для создания, изменения и удаления счета. </w:t>
      </w:r>
    </w:p>
    <w:p>
      <w:pPr>
        <w:pStyle w:val="TextBody"/>
        <w:numPr>
          <w:ilvl w:val="0"/>
          <w:numId w:val="3"/>
        </w:numPr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367665</wp:posOffset>
            </wp:positionH>
            <wp:positionV relativeFrom="paragraph">
              <wp:posOffset>142875</wp:posOffset>
            </wp:positionV>
            <wp:extent cx="5836920" cy="2787650"/>
            <wp:effectExtent l="0" t="0" r="0" b="0"/>
            <wp:wrapSquare wrapText="largest"/>
            <wp:docPr id="2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2"/>
          <w:lang w:val="ru-RU"/>
        </w:rPr>
        <w:t>Формирование заявок  — Здесь храняться данные о завяках клиента (Или клиента). Здесь можно просмотреть определенную заявку, одобрить или отклонить ее. Здесь хранится ФИО клиента, номер карты, название операции, сумма операции, статус, дата создания, дата закрытия.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spacing w:lineRule="auto" w:line="240"/>
        <w:ind w:left="0" w:hanging="0"/>
        <w:jc w:val="left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361315</wp:posOffset>
            </wp:positionH>
            <wp:positionV relativeFrom="paragraph">
              <wp:posOffset>168275</wp:posOffset>
            </wp:positionV>
            <wp:extent cx="5836920" cy="2084070"/>
            <wp:effectExtent l="0" t="0" r="0" b="0"/>
            <wp:wrapTopAndBottom/>
            <wp:docPr id="3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numPr>
          <w:ilvl w:val="0"/>
          <w:numId w:val="3"/>
        </w:numPr>
        <w:rPr/>
      </w:pPr>
      <w:r>
        <w:rPr>
          <w:sz w:val="26"/>
          <w:szCs w:val="22"/>
          <w:lang w:val="ru-RU"/>
        </w:rPr>
        <w:t>Получить список по счетам. Здесь пользователь может получить отчет по операциям с определенных счетов. Пользователь выбирает нужные счета, и после этого выбирает формат сохранения.</w:t>
      </w:r>
    </w:p>
    <w:p>
      <w:pPr>
        <w:pStyle w:val="TextBody"/>
        <w:numPr>
          <w:ilvl w:val="0"/>
          <w:numId w:val="0"/>
        </w:numPr>
        <w:ind w:left="1428" w:hanging="0"/>
        <w:rPr>
          <w:highlight w:val="none"/>
          <w:shd w:fill="FFFF00" w:val="clear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1802765</wp:posOffset>
            </wp:positionH>
            <wp:positionV relativeFrom="paragraph">
              <wp:posOffset>8890</wp:posOffset>
            </wp:positionV>
            <wp:extent cx="3429000" cy="2962275"/>
            <wp:effectExtent l="0" t="0" r="0" b="0"/>
            <wp:wrapSquare wrapText="largest"/>
            <wp:docPr id="3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2"/>
          <w:shd w:fill="FFFF00" w:val="clear"/>
          <w:lang w:val="ru-RU"/>
        </w:rPr>
        <w:t>Пример сохранения Word.</w:t>
      </w:r>
    </w:p>
    <w:p>
      <w:pPr>
        <w:pStyle w:val="TextBody"/>
        <w:numPr>
          <w:ilvl w:val="0"/>
          <w:numId w:val="0"/>
        </w:numPr>
        <w:ind w:left="1428" w:hanging="0"/>
        <w:rPr>
          <w:highlight w:val="none"/>
          <w:shd w:fill="FFFF00" w:val="clear"/>
        </w:rPr>
      </w:pPr>
      <w:r>
        <w:rPr>
          <w:sz w:val="26"/>
          <w:szCs w:val="22"/>
          <w:shd w:fill="FFFF00" w:val="clear"/>
          <w:lang w:val="ru-RU"/>
        </w:rPr>
        <w:t>Пример сохранения Excel</w:t>
      </w:r>
    </w:p>
    <w:p>
      <w:pPr>
        <w:pStyle w:val="TextBody"/>
        <w:numPr>
          <w:ilvl w:val="0"/>
          <w:numId w:val="0"/>
        </w:numPr>
        <w:ind w:left="1428" w:hanging="0"/>
        <w:rPr>
          <w:sz w:val="26"/>
          <w:szCs w:val="22"/>
          <w:shd w:fill="auto" w:val="clear"/>
          <w:lang w:val="ru-RU"/>
        </w:rPr>
      </w:pPr>
      <w:r>
        <w:rPr>
          <w:sz w:val="26"/>
          <w:szCs w:val="22"/>
          <w:shd w:fill="auto" w:val="clear"/>
          <w:lang w:val="ru-RU"/>
        </w:rPr>
      </w:r>
    </w:p>
    <w:p>
      <w:pPr>
        <w:pStyle w:val="TextBody"/>
        <w:numPr>
          <w:ilvl w:val="0"/>
          <w:numId w:val="3"/>
        </w:numPr>
        <w:rPr>
          <w:highlight w:val="none"/>
          <w:shd w:fill="FFFF00" w:val="clear"/>
        </w:rPr>
      </w:pPr>
      <w:r>
        <w:rPr>
          <w:sz w:val="26"/>
          <w:szCs w:val="22"/>
          <w:shd w:fill="auto" w:val="clear"/>
          <w:lang w:val="ru-RU"/>
        </w:rPr>
        <w:t>Отчет. Здесь у пользователя есть возможность получить общий отчет. Пользователю нужно выбрать даты. Затем пользователь может просмотреть отчет. Также может отправить на почту в формате pdf.</w:t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989" w:right="0" w:hanging="0"/>
        <w:jc w:val="left"/>
        <w:rPr>
          <w:sz w:val="26"/>
          <w:szCs w:val="22"/>
          <w:lang w:val="ru-RU"/>
        </w:rPr>
      </w:pPr>
      <w:r>
        <w:rPr>
          <w:sz w:val="26"/>
          <w:szCs w:val="22"/>
          <w:lang w:val="ru-RU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640080</wp:posOffset>
            </wp:positionH>
            <wp:positionV relativeFrom="paragraph">
              <wp:posOffset>129540</wp:posOffset>
            </wp:positionV>
            <wp:extent cx="5387340" cy="1826895"/>
            <wp:effectExtent l="0" t="0" r="0" b="0"/>
            <wp:wrapSquare wrapText="largest"/>
            <wp:docPr id="3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 w:val="false"/>
        <w:numPr>
          <w:ilvl w:val="0"/>
          <w:numId w:val="0"/>
        </w:numPr>
        <w:suppressAutoHyphens w:val="true"/>
        <w:bidi w:val="0"/>
        <w:spacing w:lineRule="auto" w:line="240" w:before="0" w:after="0"/>
        <w:ind w:left="1260" w:right="0" w:hanging="0"/>
        <w:jc w:val="left"/>
        <w:rPr>
          <w:highlight w:val="none"/>
          <w:shd w:fill="auto" w:val="clear"/>
        </w:rPr>
      </w:pPr>
      <w:r>
        <w:rPr>
          <w:sz w:val="26"/>
          <w:szCs w:val="22"/>
          <w:shd w:fill="auto" w:val="clear"/>
          <w:lang w:val="ru-RU"/>
        </w:rPr>
        <w:t xml:space="preserve">В качестве интерфейса пользователя будет выступать Web-клиент, </w:t>
        <w:br/>
        <w:t>разработанный на ASP.NET.</w:t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6" w:name="__RefHeading___Toc13942_1979004273"/>
      <w:bookmarkEnd w:id="6"/>
      <w:r>
        <w:rPr/>
        <w:t>Сравнение аналогов</w:t>
      </w:r>
      <w:r>
        <w:br w:type="page"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71" w:after="0"/>
        <w:ind w:left="0" w:right="0" w:hanging="0"/>
        <w:jc w:val="center"/>
        <w:rPr/>
      </w:pPr>
      <w:bookmarkStart w:id="7" w:name="__RefHeading___Toc13946_1979004273"/>
      <w:bookmarkEnd w:id="7"/>
      <w:r>
        <w:rPr/>
        <w:t xml:space="preserve">ЭТАП №2. </w:t>
        <w:br/>
        <w:t>СОСТАВЛЕНИЕ ДИАГРАММ</w:t>
      </w:r>
    </w:p>
    <w:p>
      <w:pPr>
        <w:pStyle w:val="Heading2"/>
        <w:numPr>
          <w:ilvl w:val="1"/>
          <w:numId w:val="1"/>
        </w:numPr>
        <w:rPr/>
      </w:pPr>
      <w:bookmarkStart w:id="8" w:name="__RefHeading___Toc13959_1979004273"/>
      <w:bookmarkEnd w:id="8"/>
      <w:r>
        <w:rPr/>
        <w:t>Диаграмма вариантов использования</w:t>
      </w:r>
    </w:p>
    <w:p>
      <w:pPr>
        <w:pStyle w:val="TextBody"/>
        <w:rPr/>
      </w:pPr>
      <w:r>
        <w:rPr/>
        <w:tab/>
      </w:r>
      <w:r>
        <w:rPr>
          <w:sz w:val="26"/>
          <w:szCs w:val="26"/>
        </w:rPr>
        <w:t>Диаграмма вариантов использования отражает отношения между актёрами и прецедентами и является составной частью модели прецедентов, позволяющей описать систему на концептуальном уровне.</w:t>
      </w:r>
    </w:p>
    <w:p>
      <w:pPr>
        <w:pStyle w:val="Heading3"/>
        <w:numPr>
          <w:ilvl w:val="2"/>
          <w:numId w:val="1"/>
        </w:numPr>
        <w:rPr/>
      </w:pPr>
      <w:bookmarkStart w:id="9" w:name="__RefHeading___Toc13961_1979004273"/>
      <w:bookmarkEnd w:id="9"/>
      <w:r>
        <w:rPr/>
        <w:t>Диаграмма вариантов использования исполнителя.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211455</wp:posOffset>
            </wp:positionH>
            <wp:positionV relativeFrom="paragraph">
              <wp:posOffset>41910</wp:posOffset>
            </wp:positionV>
            <wp:extent cx="5918200" cy="3830320"/>
            <wp:effectExtent l="0" t="0" r="0" b="0"/>
            <wp:wrapTopAndBottom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</w:r>
      <w:r>
        <w:rPr>
          <w:sz w:val="26"/>
          <w:szCs w:val="26"/>
        </w:rPr>
        <w:t xml:space="preserve">Клиент может авторизоваться, при этом, идет проверка на ошибки. Клиент также может создать карту. Вместе с новой картой создастся счет. Клиент может отправить запрос кассиру на операцию с карты. При ошибке кассир отменит запрос. Также клиент может получить отчеты в виде файла, либо отчет отправится на почту 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widowControl w:val="false"/>
        <w:numPr>
          <w:ilvl w:val="0"/>
          <w:numId w:val="0"/>
        </w:numPr>
        <w:suppressAutoHyphens w:val="true"/>
        <w:spacing w:lineRule="auto" w:line="240"/>
        <w:ind w:lef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bookmarkStart w:id="10" w:name="__RefHeading___Toc13963_1979004273"/>
      <w:bookmarkEnd w:id="10"/>
      <w:r>
        <w:rPr>
          <w:sz w:val="26"/>
          <w:szCs w:val="26"/>
        </w:rPr>
        <w:t>Диаграмма вариантов использования поручителя.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233045</wp:posOffset>
            </wp:positionH>
            <wp:positionV relativeFrom="paragraph">
              <wp:posOffset>95250</wp:posOffset>
            </wp:positionV>
            <wp:extent cx="6100445" cy="3947795"/>
            <wp:effectExtent l="0" t="0" r="0" b="0"/>
            <wp:wrapTopAndBottom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 xml:space="preserve">Кассир может зарегестрироваться и войти в аккаунт, присутствует проверка логина и пароля. Кроме этого, кассир может зарегестрировать клиента. Кассир имеет право принимать и отклонять запросы пользователей. При этом он фиксирует все изменение в счете. Также кассир может получить отчеты в виде файла, либо отчет отправится на почту 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11" w:name="__RefHeading___Toc13965_1979004273"/>
      <w:bookmarkEnd w:id="11"/>
      <w:r>
        <w:rPr/>
        <w:t>Диаграмма последовательности</w:t>
      </w:r>
    </w:p>
    <w:p>
      <w:pPr>
        <w:pStyle w:val="TextBody"/>
        <w:rPr/>
      </w:pPr>
      <w:r>
        <w:rPr/>
        <w:tab/>
      </w:r>
      <w:r>
        <w:rPr>
          <w:sz w:val="26"/>
          <w:szCs w:val="26"/>
        </w:rPr>
        <w:t>Это диаграмма, на которой для некоторого набора объектов на единой временной оси показан жизненный цикл какого-либо определённого объекта (создание-деятельность-уничтожение некой сущности) и взаимодействие актёров (действующих лиц) ИС в рамках какого-либо определённого прецедента (отправка запросов и получение ответов)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1"/>
        </w:numPr>
        <w:rPr/>
      </w:pPr>
      <w:bookmarkStart w:id="12" w:name="__RefHeading___Toc13967_1979004273"/>
      <w:bookmarkEnd w:id="12"/>
      <w:r>
        <w:rPr/>
        <w:t>Диаграмма последовательности исполнителя.</w:t>
      </w:r>
    </w:p>
    <w:p>
      <w:pPr>
        <w:pStyle w:val="TextBody"/>
        <w:rPr/>
      </w:pPr>
      <w:r>
        <w:rPr/>
        <w:t>Расмотрим этапы формирования запроса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211455</wp:posOffset>
            </wp:positionH>
            <wp:positionV relativeFrom="paragraph">
              <wp:posOffset>41910</wp:posOffset>
            </wp:positionV>
            <wp:extent cx="5918200" cy="3830320"/>
            <wp:effectExtent l="0" t="0" r="0" b="0"/>
            <wp:wrapTopAndBottom/>
            <wp:docPr id="3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</w:r>
      <w:r>
        <w:rPr>
          <w:sz w:val="26"/>
          <w:szCs w:val="26"/>
        </w:rPr>
        <w:t xml:space="preserve">Клиент открывают форму. Форма запрашивает данные о картах и возможных операциях. Клиент дополняет форму и отправляет кассиру. И уже кассир принимает или отклоняет заявку. 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bookmarkStart w:id="13" w:name="__RefHeading___Toc13969_1979004273"/>
      <w:bookmarkEnd w:id="13"/>
      <w:r>
        <w:rPr>
          <w:sz w:val="26"/>
          <w:szCs w:val="26"/>
        </w:rPr>
        <w:t>Диаграмма последовательности поручителя.</w:t>
      </w:r>
    </w:p>
    <w:p>
      <w:pPr>
        <w:pStyle w:val="TextBody"/>
        <w:rPr/>
      </w:pPr>
      <w:r>
        <w:rPr>
          <w:sz w:val="26"/>
          <w:szCs w:val="26"/>
        </w:rPr>
        <w:t>Рассмотрим ситуацию обработку запроса клиента кассиром.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198120</wp:posOffset>
            </wp:positionH>
            <wp:positionV relativeFrom="paragraph">
              <wp:posOffset>95250</wp:posOffset>
            </wp:positionV>
            <wp:extent cx="6135370" cy="3261360"/>
            <wp:effectExtent l="0" t="0" r="0" b="0"/>
            <wp:wrapTopAndBottom/>
            <wp:docPr id="3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>Кассиру приходит заявка. Кассир переходит в форму обработки запроса. Форма запрашивает данные о счете клиента (определенной карты). После кассир проверяет счет и после решает принять или отклонить заявку.</w:t>
      </w:r>
    </w:p>
    <w:p>
      <w:pPr>
        <w:pStyle w:val="Heading1"/>
        <w:ind w:left="862" w:right="0" w:hanging="0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4" w:name="__RefHeading___Toc13971_1979004273"/>
      <w:bookmarkEnd w:id="14"/>
      <w:r>
        <w:rPr/>
        <w:t>Диаграмма развертывания</w:t>
      </w:r>
    </w:p>
    <w:p>
      <w:pPr>
        <w:pStyle w:val="TextBody"/>
        <w:rPr/>
      </w:pPr>
      <w:r>
        <w:rPr/>
        <w:tab/>
      </w:r>
      <w:r>
        <w:rPr>
          <w:sz w:val="26"/>
          <w:szCs w:val="26"/>
        </w:rPr>
        <w:t>Диаграмма развёртывания в UML моделирует физическое развертывание артефактов на узлах. Например, чтобы описать веб-сайт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 JDBC, REST, RMI)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288925</wp:posOffset>
            </wp:positionH>
            <wp:positionV relativeFrom="paragraph">
              <wp:posOffset>156210</wp:posOffset>
            </wp:positionV>
            <wp:extent cx="5848985" cy="3044190"/>
            <wp:effectExtent l="0" t="0" r="0" b="0"/>
            <wp:wrapTopAndBottom/>
            <wp:docPr id="3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5" w:name="__RefHeading___Toc13973_1979004273"/>
      <w:bookmarkEnd w:id="15"/>
      <w:r>
        <w:rPr/>
        <w:tab/>
        <w:t xml:space="preserve">Диаграмма состояний </w:t>
      </w:r>
    </w:p>
    <w:p>
      <w:pPr>
        <w:pStyle w:val="Normal"/>
        <w:rPr/>
      </w:pPr>
      <w:r>
        <w:rPr>
          <w:sz w:val="26"/>
          <w:szCs w:val="26"/>
        </w:rPr>
        <w:tab/>
        <w:t>Диаграмма состояний — это, по существу, ориентированный граф для конечного автомата из теории автоматов со стандартизированными условными обозначениями, в котором вершины обозначают состояния, а дуги показывают переходы между двумя состояниями. Диаграмма может определять множество систем от компьютерных программ до бизнеспроцессов. Используются следующие условные обозначения:</w:t>
      </w:r>
    </w:p>
    <w:p>
      <w:pPr>
        <w:pStyle w:val="Heading3"/>
        <w:numPr>
          <w:ilvl w:val="2"/>
          <w:numId w:val="1"/>
        </w:numPr>
        <w:rPr/>
      </w:pPr>
      <w:bookmarkStart w:id="16" w:name="__RefHeading___Toc13975_1979004273"/>
      <w:bookmarkEnd w:id="16"/>
      <w:r>
        <w:rPr/>
        <w:t>Диаграмма состояний исполнителя.</w:t>
      </w:r>
    </w:p>
    <w:p>
      <w:pPr>
        <w:pStyle w:val="TextBody"/>
        <w:rPr/>
      </w:pPr>
      <w:r>
        <w:rPr/>
        <w:t>Расмотрим этапы формирования запроса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211455</wp:posOffset>
            </wp:positionH>
            <wp:positionV relativeFrom="paragraph">
              <wp:posOffset>41910</wp:posOffset>
            </wp:positionV>
            <wp:extent cx="5918200" cy="3830320"/>
            <wp:effectExtent l="0" t="0" r="0" b="0"/>
            <wp:wrapTopAndBottom/>
            <wp:docPr id="3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</w:r>
      <w:r>
        <w:rPr>
          <w:sz w:val="26"/>
          <w:szCs w:val="26"/>
        </w:rPr>
        <w:t xml:space="preserve">Клиент открывают форму. Форма запрашивает данные о картах и возможных операциях. Клиент дополняет форму и отправляет кассиру. И уже кассир принимает или отклоняет заявку. </w:t>
      </w:r>
    </w:p>
    <w:p>
      <w:pPr>
        <w:pStyle w:val="TextBody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bookmarkStart w:id="17" w:name="__RefHeading___Toc13977_1979004273"/>
      <w:bookmarkEnd w:id="17"/>
      <w:r>
        <w:rPr>
          <w:sz w:val="26"/>
          <w:szCs w:val="26"/>
        </w:rPr>
        <w:t>Диаграмма состояний поручителя.</w:t>
      </w:r>
    </w:p>
    <w:p>
      <w:pPr>
        <w:pStyle w:val="TextBody"/>
        <w:rPr/>
      </w:pPr>
      <w:r>
        <w:rPr>
          <w:sz w:val="26"/>
          <w:szCs w:val="26"/>
        </w:rPr>
        <w:t>Рассмотрим ситуацию обработку запроса клиента кассиром.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posOffset>198120</wp:posOffset>
            </wp:positionH>
            <wp:positionV relativeFrom="paragraph">
              <wp:posOffset>95250</wp:posOffset>
            </wp:positionV>
            <wp:extent cx="6135370" cy="3261360"/>
            <wp:effectExtent l="0" t="0" r="0" b="0"/>
            <wp:wrapTopAndBottom/>
            <wp:docPr id="3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>Кассиру приходит заявка. Кассир переходит в форму обработки запроса. Форма запрашивает данные о счете клиента (определенной карты). После кассир проверяет счет и после решает принять или отклонить заявку.</w:t>
      </w:r>
      <w:r>
        <w:br w:type="page"/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71" w:after="0"/>
        <w:ind w:left="0" w:right="0" w:hanging="0"/>
        <w:jc w:val="center"/>
        <w:rPr/>
      </w:pPr>
      <w:bookmarkStart w:id="18" w:name="__RefHeading___Toc13979_1979004273"/>
      <w:bookmarkEnd w:id="18"/>
      <w:r>
        <w:rPr>
          <w:sz w:val="26"/>
          <w:szCs w:val="26"/>
        </w:rPr>
        <w:t xml:space="preserve">ЭТАП №3. </w:t>
        <w:br/>
        <w:t>СОСТАВЛЕНИЕ СХЕМЫ БД</w:t>
      </w:r>
    </w:p>
    <w:p>
      <w:pPr>
        <w:pStyle w:val="TextBody"/>
        <w:rPr/>
      </w:pPr>
      <w:r>
        <w:rPr/>
        <w:tab/>
        <w:t>Основная цель – составление схемы базы данных, каике таблицы будут</w:t>
      </w:r>
    </w:p>
    <w:p>
      <w:pPr>
        <w:pStyle w:val="TextBody"/>
        <w:rPr/>
      </w:pPr>
      <w:r>
        <w:rPr/>
        <w:t xml:space="preserve">в БД, какие в них будут поля и как таблицы будут связаны между друг другом. </w:t>
      </w:r>
    </w:p>
    <w:p>
      <w:pPr>
        <w:pStyle w:val="Heading2"/>
        <w:numPr>
          <w:ilvl w:val="1"/>
          <w:numId w:val="1"/>
        </w:numPr>
        <w:rPr/>
      </w:pPr>
      <w:bookmarkStart w:id="19" w:name="__RefHeading___Toc1126_1808080198"/>
      <w:bookmarkEnd w:id="19"/>
      <w:r>
        <w:rPr/>
        <w:t>Нормализация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Клиент — исполнитель, имеет атрибуты описывающие себя. 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Имя</w:t>
      </w:r>
    </w:p>
    <w:p>
      <w:pPr>
        <w:pStyle w:val="TextBody"/>
        <w:numPr>
          <w:ilvl w:val="1"/>
          <w:numId w:val="4"/>
        </w:numPr>
        <w:rPr/>
      </w:pPr>
      <w:r>
        <w:rPr/>
        <w:t>Фамилия</w:t>
      </w:r>
    </w:p>
    <w:p>
      <w:pPr>
        <w:pStyle w:val="TextBody"/>
        <w:numPr>
          <w:ilvl w:val="1"/>
          <w:numId w:val="4"/>
        </w:numPr>
        <w:rPr/>
      </w:pPr>
      <w:r>
        <w:rPr/>
        <w:t>Очество</w:t>
      </w:r>
    </w:p>
    <w:p>
      <w:pPr>
        <w:pStyle w:val="TextBody"/>
        <w:numPr>
          <w:ilvl w:val="1"/>
          <w:numId w:val="4"/>
        </w:numPr>
        <w:rPr/>
      </w:pPr>
      <w:r>
        <w:rPr/>
        <w:t>Телефон</w:t>
      </w:r>
    </w:p>
    <w:p>
      <w:pPr>
        <w:pStyle w:val="TextBody"/>
        <w:numPr>
          <w:ilvl w:val="1"/>
          <w:numId w:val="4"/>
        </w:numPr>
        <w:rPr/>
      </w:pPr>
      <w:r>
        <w:rPr/>
        <w:t>Почта (Уникальный)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Пароль </w:t>
      </w:r>
    </w:p>
    <w:p>
      <w:pPr>
        <w:pStyle w:val="TextBody"/>
        <w:numPr>
          <w:ilvl w:val="0"/>
          <w:numId w:val="4"/>
        </w:numPr>
        <w:rPr/>
      </w:pPr>
      <w:r>
        <w:rPr/>
        <w:t>Карта — карта пользователя. У одного пользователя может быть много карт, поэтому карта связана один ко многим с клиентом. Также связан со счетом в банке (будет описан ниже) один к одному (По общему решению, семейных карт мы не делаем, одна карта - один счет)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Имя (может быть пустым)</w:t>
      </w:r>
    </w:p>
    <w:p>
      <w:pPr>
        <w:pStyle w:val="TextBody"/>
        <w:numPr>
          <w:ilvl w:val="1"/>
          <w:numId w:val="4"/>
        </w:numPr>
        <w:rPr/>
      </w:pPr>
      <w:r>
        <w:rPr/>
        <w:t>ID клиента</w:t>
      </w:r>
    </w:p>
    <w:p>
      <w:pPr>
        <w:pStyle w:val="TextBody"/>
        <w:numPr>
          <w:ilvl w:val="1"/>
          <w:numId w:val="4"/>
        </w:numPr>
        <w:rPr/>
      </w:pPr>
      <w:r>
        <w:rPr/>
        <w:t>ID счета</w:t>
      </w:r>
    </w:p>
    <w:p>
      <w:pPr>
        <w:pStyle w:val="TextBody"/>
        <w:numPr>
          <w:ilvl w:val="1"/>
          <w:numId w:val="4"/>
        </w:numPr>
        <w:rPr/>
      </w:pPr>
      <w:r>
        <w:rPr/>
        <w:t>Номер карты (Является уникальным индификатором, однако из за сложной структуры было решено не делать его первичным ключом)</w:t>
      </w:r>
    </w:p>
    <w:p>
      <w:pPr>
        <w:pStyle w:val="TextBody"/>
        <w:numPr>
          <w:ilvl w:val="1"/>
          <w:numId w:val="4"/>
        </w:numPr>
        <w:rPr/>
      </w:pPr>
      <w:r>
        <w:rPr/>
        <w:t>Период</w:t>
      </w:r>
    </w:p>
    <w:p>
      <w:pPr>
        <w:pStyle w:val="TextBody"/>
        <w:numPr>
          <w:ilvl w:val="1"/>
          <w:numId w:val="4"/>
        </w:numPr>
        <w:rPr/>
      </w:pPr>
      <w:r>
        <w:rPr/>
        <w:t>CVV</w:t>
      </w:r>
    </w:p>
    <w:p>
      <w:pPr>
        <w:pStyle w:val="TextBody"/>
        <w:numPr>
          <w:ilvl w:val="0"/>
          <w:numId w:val="4"/>
        </w:numPr>
        <w:rPr/>
      </w:pPr>
      <w:r>
        <w:rPr/>
        <w:t>Банковский счет — сам счет в банке, с ним работает только кассир.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Баланс</w:t>
      </w:r>
    </w:p>
    <w:p>
      <w:pPr>
        <w:pStyle w:val="TextBody"/>
        <w:numPr>
          <w:ilvl w:val="1"/>
          <w:numId w:val="4"/>
        </w:numPr>
        <w:rPr/>
      </w:pPr>
      <w:r>
        <w:rPr/>
        <w:t>Дата открытия</w:t>
      </w:r>
    </w:p>
    <w:p>
      <w:pPr>
        <w:pStyle w:val="TextBody"/>
        <w:numPr>
          <w:ilvl w:val="0"/>
          <w:numId w:val="4"/>
        </w:numPr>
        <w:rPr/>
      </w:pPr>
      <w:r>
        <w:rPr/>
        <w:t>Тип заявки — снятие / перевод денег на карту.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Название (Уникальный)</w:t>
      </w:r>
    </w:p>
    <w:p>
      <w:pPr>
        <w:pStyle w:val="TextBody"/>
        <w:numPr>
          <w:ilvl w:val="0"/>
          <w:numId w:val="4"/>
        </w:numPr>
        <w:rPr/>
      </w:pPr>
      <w:r>
        <w:rPr/>
        <w:t>Статус заявки — состояние заявки на текущий момент времени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Название (Уникальный)</w:t>
      </w:r>
      <w:r>
        <w:br w:type="page"/>
      </w:r>
    </w:p>
    <w:p>
      <w:pPr>
        <w:pStyle w:val="TextBody"/>
        <w:numPr>
          <w:ilvl w:val="0"/>
          <w:numId w:val="4"/>
        </w:numPr>
        <w:rPr/>
      </w:pPr>
      <w:r>
        <w:rPr/>
        <w:t>Заявка — заявка клиента отправляемая кассиру. Содержит связь с картой (с которой производится операция) и кассиром (принимающим запрос). Также хранит информацию о типе заявки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ID типа заявки</w:t>
      </w:r>
    </w:p>
    <w:p>
      <w:pPr>
        <w:pStyle w:val="TextBody"/>
        <w:numPr>
          <w:ilvl w:val="1"/>
          <w:numId w:val="4"/>
        </w:numPr>
        <w:rPr/>
      </w:pPr>
      <w:r>
        <w:rPr/>
        <w:t>ID карты</w:t>
      </w:r>
    </w:p>
    <w:p>
      <w:pPr>
        <w:pStyle w:val="TextBody"/>
        <w:numPr>
          <w:ilvl w:val="1"/>
          <w:numId w:val="4"/>
        </w:numPr>
        <w:rPr/>
      </w:pPr>
      <w:r>
        <w:rPr/>
        <w:t>Сумма операции</w:t>
      </w:r>
    </w:p>
    <w:p>
      <w:pPr>
        <w:pStyle w:val="TextBody"/>
        <w:numPr>
          <w:ilvl w:val="1"/>
          <w:numId w:val="4"/>
        </w:numPr>
        <w:rPr/>
      </w:pPr>
      <w:r>
        <w:rPr/>
        <w:t>ID Статус</w:t>
      </w:r>
    </w:p>
    <w:p>
      <w:pPr>
        <w:pStyle w:val="TextBody"/>
        <w:numPr>
          <w:ilvl w:val="1"/>
          <w:numId w:val="4"/>
        </w:numPr>
        <w:rPr/>
      </w:pPr>
      <w:r>
        <w:rPr/>
        <w:t>ID Кассира</w:t>
      </w:r>
    </w:p>
    <w:p>
      <w:pPr>
        <w:pStyle w:val="TextBody"/>
        <w:numPr>
          <w:ilvl w:val="1"/>
          <w:numId w:val="4"/>
        </w:numPr>
        <w:rPr/>
      </w:pPr>
      <w:r>
        <w:rPr/>
        <w:t>Время создания</w:t>
      </w:r>
    </w:p>
    <w:p>
      <w:pPr>
        <w:pStyle w:val="TextBody"/>
        <w:numPr>
          <w:ilvl w:val="1"/>
          <w:numId w:val="4"/>
        </w:numPr>
        <w:rPr/>
      </w:pPr>
      <w:r>
        <w:rPr/>
        <w:t>Время завершения</w:t>
      </w:r>
    </w:p>
    <w:p>
      <w:pPr>
        <w:pStyle w:val="TextBody"/>
        <w:numPr>
          <w:ilvl w:val="0"/>
          <w:numId w:val="4"/>
        </w:numPr>
        <w:rPr/>
      </w:pPr>
      <w:r>
        <w:rPr/>
        <w:t>Кассир — сущность поручителя, имеет атрибуты которые описывают себя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Имя</w:t>
      </w:r>
    </w:p>
    <w:p>
      <w:pPr>
        <w:pStyle w:val="TextBody"/>
        <w:numPr>
          <w:ilvl w:val="1"/>
          <w:numId w:val="4"/>
        </w:numPr>
        <w:rPr/>
      </w:pPr>
      <w:r>
        <w:rPr/>
        <w:t>Фамилия</w:t>
      </w:r>
    </w:p>
    <w:p>
      <w:pPr>
        <w:pStyle w:val="TextBody"/>
        <w:numPr>
          <w:ilvl w:val="1"/>
          <w:numId w:val="4"/>
        </w:numPr>
        <w:rPr/>
      </w:pPr>
      <w:r>
        <w:rPr/>
        <w:t>Очество</w:t>
      </w:r>
    </w:p>
    <w:p>
      <w:pPr>
        <w:pStyle w:val="TextBody"/>
        <w:numPr>
          <w:ilvl w:val="1"/>
          <w:numId w:val="4"/>
        </w:numPr>
        <w:rPr/>
      </w:pPr>
      <w:r>
        <w:rPr/>
        <w:t>Телефон</w:t>
      </w:r>
    </w:p>
    <w:p>
      <w:pPr>
        <w:pStyle w:val="TextBody"/>
        <w:numPr>
          <w:ilvl w:val="1"/>
          <w:numId w:val="4"/>
        </w:numPr>
        <w:rPr/>
      </w:pPr>
      <w:r>
        <w:rPr/>
        <w:t>Почта (Уникальный)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Пароль </w:t>
      </w:r>
    </w:p>
    <w:p>
      <w:pPr>
        <w:pStyle w:val="TextBody"/>
        <w:numPr>
          <w:ilvl w:val="0"/>
          <w:numId w:val="4"/>
        </w:numPr>
        <w:rPr/>
      </w:pPr>
      <w:r>
        <w:rPr/>
        <w:t>Тип операции — снятие/перевод денег с счета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Название (Уникальный)</w:t>
      </w:r>
    </w:p>
    <w:p>
      <w:pPr>
        <w:pStyle w:val="TextBody"/>
        <w:numPr>
          <w:ilvl w:val="0"/>
          <w:numId w:val="4"/>
        </w:numPr>
        <w:rPr/>
      </w:pPr>
      <w:r>
        <w:rPr/>
        <w:t>Операции с счетом — сущность для записи кассиром операций, производимых с счета. Хранит информацию о типе операции.</w:t>
      </w:r>
    </w:p>
    <w:p>
      <w:pPr>
        <w:pStyle w:val="TextBody"/>
        <w:numPr>
          <w:ilvl w:val="1"/>
          <w:numId w:val="4"/>
        </w:numPr>
        <w:rPr/>
      </w:pPr>
      <w:r>
        <w:rPr/>
        <w:t>ID</w:t>
      </w:r>
    </w:p>
    <w:p>
      <w:pPr>
        <w:pStyle w:val="TextBody"/>
        <w:numPr>
          <w:ilvl w:val="1"/>
          <w:numId w:val="4"/>
        </w:numPr>
        <w:rPr/>
      </w:pPr>
      <w:r>
        <w:rPr/>
        <w:t>ID Счета</w:t>
      </w:r>
    </w:p>
    <w:p>
      <w:pPr>
        <w:pStyle w:val="TextBody"/>
        <w:numPr>
          <w:ilvl w:val="1"/>
          <w:numId w:val="4"/>
        </w:numPr>
        <w:rPr/>
      </w:pPr>
      <w:r>
        <w:rPr/>
        <w:t>Сумма операции</w:t>
      </w:r>
    </w:p>
    <w:p>
      <w:pPr>
        <w:pStyle w:val="TextBody"/>
        <w:numPr>
          <w:ilvl w:val="1"/>
          <w:numId w:val="4"/>
        </w:numPr>
        <w:rPr/>
      </w:pPr>
      <w:r>
        <w:rPr/>
        <w:t>ID Типа операции</w:t>
      </w:r>
    </w:p>
    <w:p>
      <w:pPr>
        <w:sectPr>
          <w:headerReference w:type="default" r:id="rId26"/>
          <w:type w:val="nextPage"/>
          <w:pgSz w:w="11906" w:h="16838"/>
          <w:pgMar w:left="840" w:right="806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numPr>
          <w:ilvl w:val="1"/>
          <w:numId w:val="4"/>
        </w:numPr>
        <w:rPr/>
      </w:pPr>
      <w:r>
        <w:rPr/>
        <w:t>Время выполнения</w:t>
      </w:r>
    </w:p>
    <w:p>
      <w:pPr>
        <w:sectPr>
          <w:headerReference w:type="default" r:id="rId28"/>
          <w:type w:val="nextPage"/>
          <w:pgSz w:orient="landscape" w:w="16838" w:h="11906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Heading2"/>
        <w:numPr>
          <w:ilvl w:val="1"/>
          <w:numId w:val="1"/>
        </w:numPr>
        <w:rPr/>
      </w:pPr>
      <w:bookmarkStart w:id="20" w:name="__RefHeading___Toc1128_1808080198"/>
      <w:bookmarkEnd w:id="20"/>
      <w:r>
        <w:rPr/>
        <w:t>ER-Ди</w:t>
      </w: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posOffset>-197485</wp:posOffset>
            </wp:positionH>
            <wp:positionV relativeFrom="paragraph">
              <wp:posOffset>721995</wp:posOffset>
            </wp:positionV>
            <wp:extent cx="9521190" cy="5584825"/>
            <wp:effectExtent l="0" t="0" r="0" b="0"/>
            <wp:wrapTopAndBottom/>
            <wp:docPr id="4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19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аграмма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71" w:after="0"/>
        <w:ind w:left="0" w:right="0" w:hanging="0"/>
        <w:jc w:val="center"/>
        <w:rPr/>
      </w:pPr>
      <w:bookmarkStart w:id="21" w:name="__RefHeading___Toc13986_1979004273"/>
      <w:bookmarkEnd w:id="21"/>
      <w:r>
        <w:rPr/>
        <w:t>ЭТАП №4.</w:t>
        <w:br/>
        <w:t xml:space="preserve"> ПРЕДСТАВЛЕНИЕ ПРОЕКТОВ</w:t>
      </w:r>
    </w:p>
    <w:p>
      <w:pPr>
        <w:pStyle w:val="TextBody"/>
        <w:rPr/>
      </w:pPr>
      <w:r>
        <w:rPr/>
        <w:tab/>
        <w:t>На данной стадии выполнено:</w:t>
      </w:r>
    </w:p>
    <w:p>
      <w:pPr>
        <w:pStyle w:val="TextBody"/>
        <w:numPr>
          <w:ilvl w:val="0"/>
          <w:numId w:val="5"/>
        </w:numPr>
        <w:rPr/>
      </w:pPr>
      <w:r>
        <w:rPr/>
        <w:t>описание предметной области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</w:t>
      </w:r>
      <w:r>
        <w:rPr/>
        <w:t>рассмотрение аналогов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</w:t>
      </w:r>
      <w:r>
        <w:rPr/>
        <w:t>диаграммы, описывающие поведение системы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 </w:t>
      </w:r>
      <w:r>
        <w:rPr/>
        <w:t>диаграмма базы данных</w:t>
      </w:r>
    </w:p>
    <w:p>
      <w:pPr>
        <w:pStyle w:val="TextBody"/>
        <w:rPr/>
      </w:pPr>
      <w:r>
        <w:rPr/>
        <w:tab/>
        <w:t>Для выполнение 4 этапа остается выполнить:</w:t>
      </w:r>
    </w:p>
    <w:p>
      <w:pPr>
        <w:pStyle w:val="TextBody"/>
        <w:numPr>
          <w:ilvl w:val="0"/>
          <w:numId w:val="6"/>
        </w:numPr>
        <w:rPr/>
      </w:pPr>
      <w:r>
        <w:rPr/>
        <w:t>применяемые технологии</w:t>
      </w:r>
    </w:p>
    <w:p>
      <w:pPr>
        <w:pStyle w:val="TextBody"/>
        <w:numPr>
          <w:ilvl w:val="0"/>
          <w:numId w:val="6"/>
        </w:numPr>
        <w:rPr/>
      </w:pPr>
      <w:r>
        <w:rPr/>
        <w:t>распределение обязанностей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2" w:name="__RefHeading___Toc13988_1979004273"/>
      <w:bookmarkEnd w:id="22"/>
      <w:r>
        <w:rPr/>
        <w:t>Применяемые технологии</w:t>
      </w:r>
    </w:p>
    <w:p>
      <w:pPr>
        <w:pStyle w:val="Heading2"/>
        <w:numPr>
          <w:ilvl w:val="1"/>
          <w:numId w:val="1"/>
        </w:numPr>
        <w:rPr/>
      </w:pPr>
      <w:bookmarkStart w:id="23" w:name="__RefHeading___Toc13990_1979004273"/>
      <w:bookmarkEnd w:id="23"/>
      <w:r>
        <w:rPr/>
        <w:t>Распределение обязанностей</w:t>
      </w:r>
    </w:p>
    <w:p>
      <w:pPr>
        <w:pStyle w:val="TextBody"/>
        <w:rPr/>
      </w:pPr>
      <w:r>
        <w:rPr/>
      </w:r>
    </w:p>
    <w:sectPr>
      <w:headerReference w:type="default" r:id="rId29"/>
      <w:type w:val="nextPage"/>
      <w:pgSz w:w="11906" w:h="16838"/>
      <w:pgMar w:left="660" w:right="300" w:gutter="0" w:header="0" w:top="861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/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  <w:rPr/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  <w:rPr/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  <w:rPr/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  <w:rPr/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  <w:rPr/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  <w:rPr/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  <w:rPr/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pPr>
      <w:numPr>
        <w:ilvl w:val="0"/>
        <w:numId w:val="0"/>
      </w:numPr>
      <w:spacing w:before="71" w:after="0"/>
      <w:ind w:left="862" w:right="0" w:hanging="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character" w:styleId="Style12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</w:rPr>
  </w:style>
  <w:style w:type="character" w:styleId="Style13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4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1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Paragraph">
    <w:name w:val="Table Paragraph"/>
    <w:basedOn w:val="Normal"/>
    <w:qFormat/>
    <w:pPr>
      <w:ind w:left="108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pPr>
      <w:ind w:left="2362" w:right="0" w:hanging="360"/>
      <w:jc w:val="both"/>
    </w:pPr>
    <w:rPr/>
  </w:style>
  <w:style w:type="paragraph" w:styleId="BalloonText">
    <w:name w:val="Balloon Text"/>
    <w:basedOn w:val="Normal"/>
    <w:link w:val="Style14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i/>
      <w:iCs/>
      <w:color w:val="1F497D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8"/>
        <w:tab w:val="right" w:pos="1094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8"/>
        <w:tab w:val="right" w:pos="10663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8"/>
        <w:tab w:val="right" w:pos="10379" w:leader="dot"/>
      </w:tabs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1.png"/><Relationship Id="rId13" Type="http://schemas.openxmlformats.org/officeDocument/2006/relationships/image" Target="media/image9.png"/><Relationship Id="rId14" Type="http://schemas.openxmlformats.org/officeDocument/2006/relationships/image" Target="media/image8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3.xml"/><Relationship Id="rId27" Type="http://schemas.openxmlformats.org/officeDocument/2006/relationships/image" Target="media/image19.png"/><Relationship Id="rId28" Type="http://schemas.openxmlformats.org/officeDocument/2006/relationships/header" Target="header4.xml"/><Relationship Id="rId29" Type="http://schemas.openxmlformats.org/officeDocument/2006/relationships/header" Target="header5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LibreOffice/7.3.7.2$Linux_X86_64 LibreOffice_project/30$Build-2</Application>
  <AppVersion>15.0000</AppVersion>
  <Pages>24</Pages>
  <Words>1837</Words>
  <Characters>12230</Characters>
  <CharactersWithSpaces>13851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2023-02-24T05:32:00Z</dcterms:created>
  <dc:creator>Programmist73</dc:creator>
  <dc:description/>
  <dc:language>en-US</dc:language>
  <cp:lastModifiedBy/>
  <dcterms:modified xsi:type="dcterms:W3CDTF">2023-02-26T03:15:45Z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