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"/>
        <w:rPr>
          <w:rFonts w:ascii="Times New Roman"/>
          <w:sz w:val="30"/>
        </w:rPr>
      </w:pPr>
    </w:p>
    <w:p>
      <w:pPr>
        <w:pStyle w:val="Heading1"/>
        <w:spacing w:before="0"/>
      </w:pPr>
      <w:r>
        <w:rPr>
          <w:color w:val="6F2F9F"/>
        </w:rPr>
        <w:t>产品背景</w:t>
      </w:r>
      <w:r>
        <w:rPr>
          <w:color w:val="6F2F9F"/>
          <w:w w:val="99"/>
        </w:rPr>
        <w:t> </w:t>
      </w:r>
    </w:p>
    <w:p>
      <w:pPr>
        <w:spacing w:before="66"/>
        <w:ind w:left="120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color w:val="6F2F9F"/>
          <w:sz w:val="32"/>
        </w:rPr>
        <w:t>机器视觉实验台</w:t>
      </w:r>
    </w:p>
    <w:p>
      <w:pPr>
        <w:spacing w:after="0"/>
        <w:jc w:val="left"/>
        <w:rPr>
          <w:sz w:val="32"/>
        </w:rPr>
        <w:sectPr>
          <w:headerReference w:type="default" r:id="rId5"/>
          <w:type w:val="continuous"/>
          <w:pgSz w:w="11910" w:h="16840"/>
          <w:pgMar w:header="880" w:top="1480" w:bottom="280" w:left="1680" w:right="1240"/>
          <w:cols w:num="2" w:equalWidth="0">
            <w:col w:w="1246" w:space="1784"/>
            <w:col w:w="5960"/>
          </w:cols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before="72"/>
        <w:ind w:left="120" w:firstLine="419"/>
      </w:pPr>
      <w:r>
        <w:rPr/>
        <w:t>机器视觉技术是一门涉及人工智能、计算机科学、图像处理、模式识别等诸多领域的交</w:t>
      </w:r>
    </w:p>
    <w:p>
      <w:pPr>
        <w:pStyle w:val="BodyText"/>
        <w:spacing w:line="440" w:lineRule="atLeast" w:before="2"/>
        <w:ind w:left="120" w:right="551"/>
      </w:pPr>
      <w:r>
        <w:rPr>
          <w:spacing w:val="-10"/>
        </w:rPr>
        <w:t>叉学科。与之相关新概念、新技术不断涌现，使得机器视觉技术日久弥新，并且在许多领域</w:t>
      </w:r>
      <w:r>
        <w:rPr>
          <w:spacing w:val="-5"/>
        </w:rPr>
        <w:t>得到了广泛应用。关于机器视觉的相关研究正成为工业界和高校的重点关注领域。</w:t>
      </w:r>
      <w:r>
        <w:rPr/>
        <w:t> </w:t>
      </w:r>
    </w:p>
    <w:p>
      <w:pPr>
        <w:pStyle w:val="Heading1"/>
        <w:spacing w:before="29"/>
      </w:pPr>
      <w:r>
        <w:rPr>
          <w:color w:val="6F2F9F"/>
          <w:w w:val="99"/>
        </w:rPr>
        <w:t> </w:t>
      </w:r>
    </w:p>
    <w:p>
      <w:pPr>
        <w:spacing w:before="42"/>
        <w:ind w:left="120" w:right="0" w:firstLine="0"/>
        <w:jc w:val="left"/>
        <w:rPr>
          <w:b/>
          <w:sz w:val="24"/>
        </w:rPr>
      </w:pPr>
      <w:r>
        <w:rPr>
          <w:b/>
          <w:color w:val="6F2F9F"/>
          <w:sz w:val="24"/>
        </w:rPr>
        <w:t>产品概述</w:t>
      </w:r>
      <w:r>
        <w:rPr>
          <w:b/>
          <w:color w:val="6F2F9F"/>
          <w:w w:val="99"/>
          <w:sz w:val="24"/>
        </w:rPr>
        <w:t> </w:t>
      </w:r>
    </w:p>
    <w:p>
      <w:pPr>
        <w:pStyle w:val="BodyText"/>
        <w:spacing w:line="393" w:lineRule="auto" w:before="186"/>
        <w:ind w:left="120" w:right="4749" w:firstLine="419"/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4257866</wp:posOffset>
            </wp:positionH>
            <wp:positionV relativeFrom="paragraph">
              <wp:posOffset>107140</wp:posOffset>
            </wp:positionV>
            <wp:extent cx="2039428" cy="26924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428" cy="269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机器视觉实验台是配合各类视觉实验的</w:t>
      </w:r>
      <w:r>
        <w:rPr>
          <w:spacing w:val="-3"/>
        </w:rPr>
        <w:t>多功能实验教学平台。适合多种相机安装、多种光源应用、可进行多角度调节，快速拆装，小巧便携，方便用户随时随地开展教学实验演示，同时配合本公司开发的图像处理</w:t>
      </w:r>
      <w:r>
        <w:rPr>
          <w:spacing w:val="-12"/>
        </w:rPr>
        <w:t>软件和各类实物模型，可以对包括人脸识别、</w:t>
      </w:r>
      <w:r>
        <w:rPr>
          <w:spacing w:val="-3"/>
        </w:rPr>
        <w:t>车牌检测、海参检测等高级图像应用进行学</w:t>
      </w:r>
      <w:r>
        <w:rPr>
          <w:spacing w:val="-12"/>
        </w:rPr>
        <w:t>习和二次开发。通过在此平台进行实验操作， </w:t>
      </w:r>
      <w:r>
        <w:rPr>
          <w:spacing w:val="-11"/>
        </w:rPr>
        <w:t>可以快速了解机器视觉图像处理方面的基础知识和相关算法，特别适合于大学和研究机</w:t>
      </w:r>
    </w:p>
    <w:p>
      <w:pPr>
        <w:pStyle w:val="BodyText"/>
        <w:spacing w:line="257" w:lineRule="exact"/>
        <w:ind w:left="120"/>
      </w:pPr>
      <w:r>
        <w:rPr/>
        <w:t>构学生和教师开展机器视觉、图像处理方面的教学和科研、软件系统开发等工作。</w:t>
      </w:r>
    </w:p>
    <w:p>
      <w:pPr>
        <w:pStyle w:val="Heading1"/>
        <w:spacing w:before="32"/>
      </w:pPr>
      <w:r>
        <w:rPr>
          <w:color w:val="6F2F9F"/>
          <w:w w:val="99"/>
        </w:rPr>
        <w:t> </w:t>
      </w:r>
    </w:p>
    <w:p>
      <w:pPr>
        <w:spacing w:before="5"/>
        <w:ind w:left="120" w:right="0" w:firstLine="0"/>
        <w:jc w:val="left"/>
        <w:rPr>
          <w:b/>
          <w:sz w:val="24"/>
        </w:rPr>
      </w:pPr>
      <w:r>
        <w:rPr>
          <w:b/>
          <w:color w:val="6F2F9F"/>
          <w:sz w:val="24"/>
        </w:rPr>
        <w:t>应用技术</w:t>
      </w:r>
      <w:r>
        <w:rPr>
          <w:b/>
          <w:color w:val="6F2F9F"/>
          <w:w w:val="99"/>
          <w:sz w:val="24"/>
        </w:rPr>
        <w:t> </w:t>
      </w:r>
    </w:p>
    <w:p>
      <w:pPr>
        <w:spacing w:before="4"/>
        <w:ind w:left="12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212598</wp:posOffset>
            </wp:positionV>
            <wp:extent cx="2427546" cy="75895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546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3659123</wp:posOffset>
            </wp:positionH>
            <wp:positionV relativeFrom="paragraph">
              <wp:posOffset>212598</wp:posOffset>
            </wp:positionV>
            <wp:extent cx="1213602" cy="75895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602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5108447</wp:posOffset>
            </wp:positionH>
            <wp:positionV relativeFrom="paragraph">
              <wp:posOffset>212598</wp:posOffset>
            </wp:positionV>
            <wp:extent cx="1213602" cy="75895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602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F2F9F"/>
          <w:w w:val="99"/>
          <w:sz w:val="24"/>
        </w:rPr>
        <w:t> </w:t>
      </w:r>
    </w:p>
    <w:p>
      <w:pPr>
        <w:spacing w:before="5"/>
        <w:ind w:left="120" w:right="0" w:firstLine="0"/>
        <w:jc w:val="left"/>
        <w:rPr>
          <w:b/>
          <w:sz w:val="24"/>
        </w:rPr>
      </w:pPr>
      <w:r>
        <w:rPr>
          <w:b/>
          <w:color w:val="6F2F9F"/>
          <w:w w:val="99"/>
          <w:sz w:val="24"/>
        </w:rPr>
        <w:t> </w:t>
      </w:r>
    </w:p>
    <w:p>
      <w:pPr>
        <w:spacing w:before="4"/>
        <w:ind w:left="120" w:right="0" w:firstLine="0"/>
        <w:jc w:val="left"/>
        <w:rPr>
          <w:b/>
          <w:sz w:val="24"/>
        </w:rPr>
      </w:pPr>
      <w:r>
        <w:rPr>
          <w:b/>
          <w:color w:val="6F2F9F"/>
          <w:sz w:val="24"/>
        </w:rPr>
        <w:t>应用场景</w:t>
      </w:r>
      <w:r>
        <w:rPr>
          <w:b/>
          <w:color w:val="6F2F9F"/>
          <w:w w:val="99"/>
          <w:sz w:val="24"/>
        </w:rPr>
        <w:t> </w:t>
      </w:r>
    </w:p>
    <w:p>
      <w:pPr>
        <w:spacing w:before="5"/>
        <w:ind w:left="12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283337</wp:posOffset>
            </wp:positionV>
            <wp:extent cx="2606101" cy="141274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101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4095750</wp:posOffset>
            </wp:positionH>
            <wp:positionV relativeFrom="paragraph">
              <wp:posOffset>287147</wp:posOffset>
            </wp:positionV>
            <wp:extent cx="2606101" cy="141274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101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F2F9F"/>
          <w:w w:val="99"/>
          <w:sz w:val="24"/>
        </w:rPr>
        <w:t> </w:t>
      </w:r>
    </w:p>
    <w:p>
      <w:pPr>
        <w:pStyle w:val="BodyText"/>
        <w:tabs>
          <w:tab w:pos="4947" w:val="left" w:leader="none"/>
        </w:tabs>
        <w:spacing w:before="128"/>
        <w:ind w:right="220"/>
        <w:jc w:val="center"/>
      </w:pPr>
      <w:r>
        <w:rPr>
          <w:spacing w:val="-3"/>
        </w:rPr>
        <w:t>光</w:t>
      </w:r>
      <w:r>
        <w:rPr/>
        <w:t>学</w:t>
      </w:r>
      <w:r>
        <w:rPr>
          <w:spacing w:val="-3"/>
        </w:rPr>
        <w:t>字</w:t>
      </w:r>
      <w:r>
        <w:rPr/>
        <w:t>符</w:t>
      </w:r>
      <w:r>
        <w:rPr>
          <w:spacing w:val="-3"/>
        </w:rPr>
        <w:t>识</w:t>
      </w:r>
      <w:r>
        <w:rPr/>
        <w:t>别（</w:t>
      </w:r>
      <w:r>
        <w:rPr>
          <w:rFonts w:ascii="Times New Roman" w:eastAsia="Times New Roman"/>
        </w:rPr>
        <w:t>OCR</w:t>
      </w:r>
      <w:r>
        <w:rPr/>
        <w:t>）</w:t>
        <w:tab/>
        <w:t>汽</w:t>
      </w:r>
      <w:r>
        <w:rPr>
          <w:spacing w:val="-3"/>
        </w:rPr>
        <w:t>车</w:t>
      </w:r>
      <w:r>
        <w:rPr/>
        <w:t>自</w:t>
      </w:r>
      <w:r>
        <w:rPr>
          <w:spacing w:val="-3"/>
        </w:rPr>
        <w:t>动</w:t>
      </w:r>
      <w:r>
        <w:rPr/>
        <w:t>驾驶</w:t>
      </w:r>
    </w:p>
    <w:p>
      <w:pPr>
        <w:spacing w:after="0"/>
        <w:jc w:val="center"/>
        <w:sectPr>
          <w:type w:val="continuous"/>
          <w:pgSz w:w="11910" w:h="16840"/>
          <w:pgMar w:top="1480" w:bottom="280" w:left="1680" w:right="1240"/>
        </w:sectPr>
      </w:pPr>
    </w:p>
    <w:p>
      <w:pPr>
        <w:pStyle w:val="BodyText"/>
        <w:spacing w:before="2"/>
        <w:rPr>
          <w:sz w:val="23"/>
        </w:rPr>
      </w:pPr>
    </w:p>
    <w:p>
      <w:pPr>
        <w:tabs>
          <w:tab w:pos="4752" w:val="left" w:leader="none"/>
        </w:tabs>
        <w:spacing w:line="240" w:lineRule="auto"/>
        <w:ind w:left="1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06101" cy="141274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101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618752" cy="141960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752" cy="14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3"/>
        <w:ind w:left="540"/>
      </w:pPr>
      <w:r>
        <w:rPr>
          <w:w w:val="100"/>
        </w:rPr>
        <w:t>       </w:t>
      </w:r>
      <w:r>
        <w:rPr/>
        <w:t>医学病灶检测与分析 人机智能交互-情感计算</w:t>
      </w:r>
      <w:r>
        <w:rPr>
          <w:color w:val="6F2F9F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880" w:footer="0" w:top="1480" w:bottom="280" w:left="1680" w:right="124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2"/>
        <w:rPr>
          <w:sz w:val="34"/>
        </w:rPr>
      </w:pPr>
    </w:p>
    <w:p>
      <w:pPr>
        <w:pStyle w:val="Heading1"/>
        <w:spacing w:before="0"/>
      </w:pPr>
      <w:r>
        <w:rPr>
          <w:color w:val="6F2F9F"/>
          <w:w w:val="99"/>
        </w:rPr>
        <w:t> </w:t>
      </w:r>
    </w:p>
    <w:p>
      <w:pPr>
        <w:spacing w:before="4"/>
        <w:ind w:left="120" w:right="0" w:firstLine="0"/>
        <w:jc w:val="left"/>
        <w:rPr>
          <w:b/>
          <w:sz w:val="24"/>
        </w:rPr>
      </w:pPr>
      <w:r>
        <w:rPr>
          <w:b/>
          <w:color w:val="6F2F9F"/>
          <w:sz w:val="24"/>
        </w:rPr>
        <w:t>产品特点</w:t>
      </w:r>
      <w:r>
        <w:rPr>
          <w:b/>
          <w:color w:val="6F2F9F"/>
          <w:w w:val="99"/>
          <w:sz w:val="24"/>
        </w:rPr>
        <w:t> </w:t>
      </w:r>
    </w:p>
    <w:p>
      <w:pPr>
        <w:spacing w:before="5"/>
        <w:ind w:left="120" w:right="0" w:firstLine="0"/>
        <w:jc w:val="left"/>
        <w:rPr>
          <w:b/>
          <w:sz w:val="24"/>
        </w:rPr>
      </w:pPr>
      <w:r>
        <w:rPr>
          <w:b/>
          <w:color w:val="6F2F9F"/>
          <w:w w:val="99"/>
          <w:sz w:val="24"/>
        </w:rPr>
        <w:t> </w:t>
      </w:r>
    </w:p>
    <w:p>
      <w:pPr>
        <w:spacing w:before="66"/>
        <w:ind w:left="0" w:right="1875" w:firstLine="0"/>
        <w:jc w:val="center"/>
        <w:rPr>
          <w:b/>
          <w:sz w:val="24"/>
        </w:rPr>
      </w:pPr>
      <w:r>
        <w:rPr/>
        <w:br w:type="column"/>
      </w:r>
      <w:r>
        <w:rPr>
          <w:b/>
          <w:color w:val="6F2F9F"/>
          <w:w w:val="99"/>
          <w:sz w:val="24"/>
        </w:rPr>
        <w:t> </w:t>
      </w:r>
    </w:p>
    <w:p>
      <w:pPr>
        <w:pStyle w:val="BodyText"/>
        <w:tabs>
          <w:tab w:pos="4829" w:val="left" w:leader="none"/>
        </w:tabs>
        <w:spacing w:before="90"/>
        <w:ind w:right="1179"/>
        <w:jc w:val="center"/>
      </w:pP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1143000</wp:posOffset>
            </wp:positionH>
            <wp:positionV relativeFrom="paragraph">
              <wp:posOffset>-1458086</wp:posOffset>
            </wp:positionV>
            <wp:extent cx="2609850" cy="1414779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1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4084320</wp:posOffset>
            </wp:positionH>
            <wp:positionV relativeFrom="paragraph">
              <wp:posOffset>-1452371</wp:posOffset>
            </wp:positionV>
            <wp:extent cx="2609850" cy="1414780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表面</w:t>
      </w:r>
      <w:r>
        <w:rPr>
          <w:spacing w:val="-3"/>
        </w:rPr>
        <w:t>缺</w:t>
      </w:r>
      <w:r>
        <w:rPr/>
        <w:t>陷</w:t>
      </w:r>
      <w:r>
        <w:rPr>
          <w:spacing w:val="-3"/>
        </w:rPr>
        <w:t>检</w:t>
      </w:r>
      <w:r>
        <w:rPr/>
        <w:t>测</w:t>
        <w:tab/>
        <w:t>农业</w:t>
      </w:r>
      <w:r>
        <w:rPr>
          <w:spacing w:val="-3"/>
        </w:rPr>
        <w:t>视</w:t>
      </w:r>
      <w:r>
        <w:rPr/>
        <w:t>觉</w:t>
      </w:r>
      <w:r>
        <w:rPr>
          <w:spacing w:val="-3"/>
        </w:rPr>
        <w:t>采</w:t>
      </w:r>
      <w:r>
        <w:rPr/>
        <w:t>摘</w:t>
      </w:r>
    </w:p>
    <w:p>
      <w:pPr>
        <w:spacing w:after="0"/>
        <w:jc w:val="center"/>
        <w:sectPr>
          <w:type w:val="continuous"/>
          <w:pgSz w:w="11910" w:h="16840"/>
          <w:pgMar w:top="1480" w:bottom="280" w:left="1680" w:right="1240"/>
          <w:cols w:num="2" w:equalWidth="0">
            <w:col w:w="1246" w:space="225"/>
            <w:col w:w="7519"/>
          </w:cols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45" w:after="0"/>
        <w:ind w:left="480" w:right="0" w:hanging="361"/>
        <w:jc w:val="left"/>
        <w:rPr>
          <w:sz w:val="21"/>
        </w:rPr>
      </w:pPr>
      <w:r>
        <w:rPr>
          <w:spacing w:val="-3"/>
          <w:sz w:val="21"/>
        </w:rPr>
        <w:t>采用便携式设计，内置视觉光源供电模块，可快速搭建实验平台；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70" w:after="0"/>
        <w:ind w:left="480" w:right="0" w:hanging="361"/>
        <w:jc w:val="left"/>
        <w:rPr>
          <w:sz w:val="21"/>
        </w:rPr>
      </w:pPr>
      <w:r>
        <w:rPr>
          <w:spacing w:val="-3"/>
          <w:sz w:val="21"/>
        </w:rPr>
        <w:t>配备多种实物模型，方便用户快速开展视觉高级应用实验，构建新的视觉系统；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73" w:after="0"/>
        <w:ind w:left="480" w:right="0" w:hanging="361"/>
        <w:jc w:val="left"/>
        <w:rPr>
          <w:sz w:val="21"/>
        </w:rPr>
      </w:pPr>
      <w:r>
        <w:rPr>
          <w:spacing w:val="-3"/>
          <w:sz w:val="21"/>
        </w:rPr>
        <w:t>便捷的图像采集程序，适配相机一键对实验台中的图像进行采集；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70" w:after="0"/>
        <w:ind w:left="480" w:right="0" w:hanging="361"/>
        <w:jc w:val="left"/>
        <w:rPr>
          <w:sz w:val="21"/>
        </w:rPr>
      </w:pPr>
      <w:r>
        <w:rPr>
          <w:spacing w:val="-12"/>
          <w:sz w:val="21"/>
        </w:rPr>
        <w:t>提供基于 </w:t>
      </w:r>
      <w:r>
        <w:rPr>
          <w:rFonts w:ascii="Times New Roman" w:hAnsi="Times New Roman" w:eastAsia="Times New Roman"/>
          <w:sz w:val="21"/>
        </w:rPr>
        <w:t>M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pacing w:val="-3"/>
          <w:sz w:val="21"/>
        </w:rPr>
        <w:t>语言编写的图像处理系统软件，可直接安装使用；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70" w:after="0"/>
        <w:ind w:left="480" w:right="0" w:hanging="361"/>
        <w:jc w:val="left"/>
        <w:rPr>
          <w:sz w:val="21"/>
        </w:rPr>
      </w:pPr>
      <w:r>
        <w:rPr>
          <w:spacing w:val="-10"/>
          <w:sz w:val="21"/>
        </w:rPr>
        <w:t>提供图像处理 </w:t>
      </w:r>
      <w:r>
        <w:rPr>
          <w:rFonts w:ascii="Times New Roman" w:hAnsi="Times New Roman" w:eastAsia="Times New Roman"/>
          <w:sz w:val="21"/>
        </w:rPr>
        <w:t>Matlab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spacing w:val="-12"/>
          <w:sz w:val="21"/>
        </w:rPr>
        <w:t>程序和部分 </w:t>
      </w:r>
      <w:r>
        <w:rPr>
          <w:rFonts w:ascii="Times New Roman" w:hAnsi="Times New Roman" w:eastAsia="Times New Roman"/>
          <w:sz w:val="21"/>
        </w:rPr>
        <w:t>C++</w:t>
      </w:r>
      <w:r>
        <w:rPr>
          <w:spacing w:val="-3"/>
          <w:sz w:val="21"/>
        </w:rPr>
        <w:t>程序，程序源代码完全开放；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91" w:lineRule="auto" w:before="173" w:after="0"/>
        <w:ind w:left="478" w:right="446" w:hanging="358"/>
        <w:jc w:val="left"/>
        <w:rPr>
          <w:sz w:val="21"/>
        </w:rPr>
      </w:pPr>
      <w:r>
        <w:rPr>
          <w:spacing w:val="-9"/>
          <w:sz w:val="21"/>
        </w:rPr>
        <w:t>提供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spacing w:val="27"/>
          <w:sz w:val="21"/>
        </w:rPr>
        <w:t> </w:t>
      </w:r>
      <w:r>
        <w:rPr>
          <w:spacing w:val="-6"/>
          <w:sz w:val="21"/>
        </w:rPr>
        <w:t>大类别图像处理实验和 </w:t>
      </w:r>
      <w:r>
        <w:rPr>
          <w:rFonts w:ascii="Times New Roman" w:hAnsi="Times New Roman" w:eastAsia="Times New Roman"/>
          <w:sz w:val="21"/>
        </w:rPr>
        <w:t>8</w:t>
      </w:r>
      <w:r>
        <w:rPr>
          <w:rFonts w:ascii="Times New Roman" w:hAnsi="Times New Roman" w:eastAsia="Times New Roman"/>
          <w:spacing w:val="27"/>
          <w:sz w:val="21"/>
        </w:rPr>
        <w:t> </w:t>
      </w:r>
      <w:r>
        <w:rPr>
          <w:spacing w:val="-3"/>
          <w:sz w:val="21"/>
        </w:rPr>
        <w:t>个视觉高级应用，涵盖图像处理理论、人工神经网络、支持向量机等图像处理技术；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1143000</wp:posOffset>
            </wp:positionH>
            <wp:positionV relativeFrom="paragraph">
              <wp:posOffset>238823</wp:posOffset>
            </wp:positionV>
            <wp:extent cx="1366220" cy="186175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220" cy="1861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3084829</wp:posOffset>
            </wp:positionH>
            <wp:positionV relativeFrom="paragraph">
              <wp:posOffset>238823</wp:posOffset>
            </wp:positionV>
            <wp:extent cx="1367562" cy="188937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562" cy="188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5026659</wp:posOffset>
            </wp:positionH>
            <wp:positionV relativeFrom="paragraph">
              <wp:posOffset>238823</wp:posOffset>
            </wp:positionV>
            <wp:extent cx="1369995" cy="186690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99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2F9F"/>
        </w:rPr>
        <w:t>适用课程</w:t>
      </w:r>
    </w:p>
    <w:p>
      <w:pPr>
        <w:spacing w:after="0"/>
        <w:sectPr>
          <w:type w:val="continuous"/>
          <w:pgSz w:w="11910" w:h="16840"/>
          <w:pgMar w:top="1480" w:bottom="280" w:left="1680" w:right="1240"/>
        </w:sectPr>
      </w:pPr>
    </w:p>
    <w:p>
      <w:pPr>
        <w:pStyle w:val="BodyText"/>
        <w:spacing w:before="1"/>
        <w:rPr>
          <w:b/>
          <w:sz w:val="2"/>
        </w:rPr>
      </w:pPr>
    </w:p>
    <w:p>
      <w:pPr>
        <w:tabs>
          <w:tab w:pos="3255" w:val="left" w:leader="none"/>
          <w:tab w:pos="6180" w:val="left" w:leader="none"/>
        </w:tabs>
        <w:spacing w:line="240" w:lineRule="auto"/>
        <w:ind w:left="1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97954" cy="1905000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95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1389007" cy="1892807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07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1389007" cy="1892807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07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pStyle w:val="Heading1"/>
        <w:spacing w:before="54"/>
      </w:pPr>
      <w:r>
        <w:rPr>
          <w:color w:val="6F2F9F"/>
          <w:w w:val="99"/>
        </w:rPr>
        <w:t> </w:t>
      </w:r>
    </w:p>
    <w:p>
      <w:pPr>
        <w:spacing w:before="5"/>
        <w:ind w:left="120" w:right="0" w:firstLine="0"/>
        <w:jc w:val="left"/>
        <w:rPr>
          <w:b/>
          <w:sz w:val="24"/>
        </w:rPr>
      </w:pPr>
      <w:r>
        <w:rPr>
          <w:b/>
          <w:color w:val="6F2F9F"/>
          <w:sz w:val="24"/>
        </w:rPr>
        <w:t>适用专业</w:t>
      </w:r>
      <w:r>
        <w:rPr>
          <w:b/>
          <w:color w:val="6F2F9F"/>
          <w:w w:val="99"/>
          <w:sz w:val="24"/>
        </w:rPr>
        <w:t> </w:t>
      </w:r>
    </w:p>
    <w:p>
      <w:pPr>
        <w:pStyle w:val="BodyText"/>
        <w:spacing w:line="391" w:lineRule="auto" w:before="145"/>
        <w:ind w:left="120" w:right="551" w:firstLine="419"/>
      </w:pPr>
      <w:r>
        <w:rPr>
          <w:spacing w:val="-9"/>
        </w:rPr>
        <w:t>可以满足相关本科专业如自动化、电气、计算机的教学实验需求，也适用于部分研究生</w:t>
      </w:r>
      <w:r>
        <w:rPr>
          <w:spacing w:val="-5"/>
        </w:rPr>
        <w:t>研究方向，如机器视觉、人工智能等。</w:t>
      </w:r>
      <w:r>
        <w:rPr/>
        <w:t> </w:t>
      </w:r>
    </w:p>
    <w:p>
      <w:pPr>
        <w:pStyle w:val="BodyText"/>
        <w:spacing w:before="4"/>
        <w:ind w:left="540"/>
      </w:pPr>
      <w:r>
        <w:rPr>
          <w:w w:val="100"/>
        </w:rPr>
        <w:t> </w:t>
      </w:r>
    </w:p>
    <w:p>
      <w:pPr>
        <w:pStyle w:val="Heading1"/>
        <w:spacing w:before="30"/>
      </w:pPr>
      <w:r>
        <w:rPr>
          <w:color w:val="6F2F9F"/>
        </w:rPr>
        <w:t>配套软件概图</w:t>
      </w:r>
      <w:r>
        <w:rPr>
          <w:color w:val="6F2F9F"/>
          <w:w w:val="99"/>
        </w:rPr>
        <w:t> </w:t>
      </w:r>
    </w:p>
    <w:p>
      <w:pPr>
        <w:spacing w:before="4"/>
        <w:ind w:left="12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1536953</wp:posOffset>
            </wp:positionH>
            <wp:positionV relativeFrom="paragraph">
              <wp:posOffset>240411</wp:posOffset>
            </wp:positionV>
            <wp:extent cx="4502544" cy="4090035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544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F2F9F"/>
          <w:w w:val="99"/>
          <w:sz w:val="24"/>
        </w:rPr>
        <w:t> </w:t>
      </w:r>
    </w:p>
    <w:p>
      <w:pPr>
        <w:pStyle w:val="BodyText"/>
        <w:spacing w:before="41"/>
        <w:ind w:left="2907"/>
      </w:pPr>
      <w:r>
        <w:rPr/>
        <w:t>视觉图像处理软件系统主界面</w:t>
      </w:r>
    </w:p>
    <w:p>
      <w:pPr>
        <w:spacing w:after="0"/>
        <w:sectPr>
          <w:pgSz w:w="11910" w:h="16840"/>
          <w:pgMar w:header="880" w:footer="0" w:top="1480" w:bottom="280" w:left="1680" w:right="1240"/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99972" cy="3827907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972" cy="38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7"/>
        <w:ind w:right="433"/>
        <w:jc w:val="center"/>
      </w:pPr>
      <w:r>
        <w:rPr/>
        <w:t>基于 </w:t>
      </w:r>
      <w:r>
        <w:rPr>
          <w:rFonts w:ascii="Times New Roman" w:eastAsia="Times New Roman"/>
        </w:rPr>
        <w:t>Matlab </w:t>
      </w:r>
      <w:r>
        <w:rPr/>
        <w:t>的基础图像处理教学软件界面</w:t>
      </w:r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1143000</wp:posOffset>
            </wp:positionH>
            <wp:positionV relativeFrom="paragraph">
              <wp:posOffset>259677</wp:posOffset>
            </wp:positionV>
            <wp:extent cx="5526621" cy="3368040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621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1"/>
        <w:ind w:right="435"/>
        <w:jc w:val="center"/>
      </w:pPr>
      <w:r>
        <w:rPr/>
        <w:t>基于 </w:t>
      </w:r>
      <w:r>
        <w:rPr>
          <w:rFonts w:ascii="Times New Roman" w:eastAsia="Times New Roman"/>
        </w:rPr>
        <w:t>Matlab appdesigner </w:t>
      </w:r>
      <w:r>
        <w:rPr/>
        <w:t>的高级图像应用</w:t>
      </w:r>
    </w:p>
    <w:p>
      <w:pPr>
        <w:spacing w:after="0"/>
        <w:jc w:val="center"/>
        <w:sectPr>
          <w:pgSz w:w="11910" w:h="16840"/>
          <w:pgMar w:header="880" w:footer="0" w:top="1480" w:bottom="280" w:left="1680" w:right="1240"/>
        </w:sect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418"/>
        <w:rPr>
          <w:sz w:val="20"/>
        </w:rPr>
      </w:pPr>
      <w:r>
        <w:rPr>
          <w:sz w:val="20"/>
        </w:rPr>
        <w:drawing>
          <wp:inline distT="0" distB="0" distL="0" distR="0">
            <wp:extent cx="4876462" cy="3657600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46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before="72"/>
        <w:ind w:right="15"/>
        <w:jc w:val="center"/>
      </w:pPr>
      <w:r>
        <w:rPr/>
        <w:t>车牌识别应用</w:t>
      </w:r>
    </w:p>
    <w:p>
      <w:pPr>
        <w:pStyle w:val="BodyText"/>
        <w:rPr>
          <w:sz w:val="20"/>
        </w:rPr>
      </w:pPr>
    </w:p>
    <w:p>
      <w:pPr>
        <w:pStyle w:val="Heading1"/>
        <w:spacing w:before="164"/>
      </w:pPr>
      <w:r>
        <w:rPr>
          <w:color w:val="6F2F9F"/>
        </w:rPr>
        <w:t>实验内容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357" w:lineRule="auto" w:before="114" w:after="0"/>
        <w:ind w:left="540" w:right="5710" w:hanging="420"/>
        <w:jc w:val="left"/>
        <w:rPr>
          <w:b/>
          <w:sz w:val="21"/>
        </w:rPr>
      </w:pPr>
      <w:r>
        <w:rPr>
          <w:spacing w:val="-4"/>
          <w:sz w:val="21"/>
        </w:rPr>
        <w:t>工业相机标定与光源调试实验</w:t>
      </w:r>
      <w:r>
        <w:rPr>
          <w:b/>
          <w:color w:val="6F2F9F"/>
          <w:sz w:val="21"/>
        </w:rPr>
        <w:t>基础图像处理实验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67" w:lineRule="exact" w:before="0" w:after="0"/>
        <w:ind w:left="540" w:right="0" w:hanging="421"/>
        <w:jc w:val="left"/>
        <w:rPr>
          <w:sz w:val="21"/>
        </w:rPr>
      </w:pPr>
      <w:r>
        <w:rPr>
          <w:spacing w:val="-3"/>
          <w:sz w:val="21"/>
        </w:rPr>
        <w:t>图像点运算实验</w:t>
      </w:r>
      <w:r>
        <w:rPr>
          <w:sz w:val="21"/>
        </w:rPr>
        <w:t>（</w:t>
      </w:r>
      <w:r>
        <w:rPr>
          <w:spacing w:val="-3"/>
          <w:sz w:val="21"/>
        </w:rPr>
        <w:t>灰度变换</w:t>
      </w:r>
      <w:r>
        <w:rPr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2" w:after="0"/>
        <w:ind w:left="540" w:right="0" w:hanging="421"/>
        <w:jc w:val="left"/>
        <w:rPr>
          <w:sz w:val="21"/>
        </w:rPr>
      </w:pPr>
      <w:r>
        <w:rPr>
          <w:spacing w:val="-2"/>
          <w:sz w:val="21"/>
        </w:rPr>
        <w:t>图像变换实验</w:t>
      </w:r>
      <w:r>
        <w:rPr>
          <w:sz w:val="21"/>
        </w:rPr>
        <w:t>（</w:t>
      </w:r>
      <w:r>
        <w:rPr>
          <w:rFonts w:ascii="Times New Roman" w:hAnsi="Times New Roman" w:eastAsia="Times New Roman"/>
          <w:sz w:val="21"/>
        </w:rPr>
        <w:t>Radon/Hough/</w:t>
      </w:r>
      <w:r>
        <w:rPr>
          <w:spacing w:val="-2"/>
          <w:sz w:val="21"/>
        </w:rPr>
        <w:t>傅里叶</w:t>
      </w:r>
      <w:r>
        <w:rPr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2" w:after="0"/>
        <w:ind w:left="540" w:right="0" w:hanging="421"/>
        <w:jc w:val="left"/>
        <w:rPr>
          <w:sz w:val="21"/>
        </w:rPr>
      </w:pPr>
      <w:r>
        <w:rPr>
          <w:spacing w:val="-3"/>
          <w:sz w:val="21"/>
        </w:rPr>
        <w:t>图像几何变换实验（</w:t>
      </w:r>
      <w:r>
        <w:rPr>
          <w:sz w:val="21"/>
        </w:rPr>
        <w:t>平移</w:t>
      </w:r>
      <w:r>
        <w:rPr>
          <w:rFonts w:ascii="Times New Roman" w:hAnsi="Times New Roman" w:eastAsia="Times New Roman"/>
          <w:spacing w:val="-4"/>
          <w:sz w:val="21"/>
        </w:rPr>
        <w:t>/</w:t>
      </w:r>
      <w:r>
        <w:rPr>
          <w:sz w:val="21"/>
        </w:rPr>
        <w:t>镜像</w:t>
      </w:r>
      <w:r>
        <w:rPr>
          <w:rFonts w:ascii="Times New Roman" w:hAnsi="Times New Roman" w:eastAsia="Times New Roman"/>
          <w:sz w:val="21"/>
        </w:rPr>
        <w:t>/</w:t>
      </w:r>
      <w:r>
        <w:rPr>
          <w:spacing w:val="-2"/>
          <w:sz w:val="21"/>
        </w:rPr>
        <w:t>旋转</w:t>
      </w:r>
      <w:r>
        <w:rPr>
          <w:rFonts w:ascii="Times New Roman" w:hAnsi="Times New Roman" w:eastAsia="Times New Roman"/>
          <w:sz w:val="21"/>
        </w:rPr>
        <w:t>/</w:t>
      </w:r>
      <w:r>
        <w:rPr>
          <w:spacing w:val="-2"/>
          <w:sz w:val="21"/>
        </w:rPr>
        <w:t>插值</w:t>
      </w:r>
      <w:r>
        <w:rPr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357" w:lineRule="auto" w:before="129" w:after="0"/>
        <w:ind w:left="540" w:right="5232" w:hanging="420"/>
        <w:jc w:val="left"/>
        <w:rPr>
          <w:b/>
          <w:sz w:val="21"/>
        </w:rPr>
      </w:pPr>
      <w:r>
        <w:rPr>
          <w:spacing w:val="-3"/>
          <w:sz w:val="21"/>
        </w:rPr>
        <w:t>形态学图像处理实验</w:t>
      </w:r>
      <w:r>
        <w:rPr>
          <w:sz w:val="21"/>
        </w:rPr>
        <w:t>（</w:t>
      </w:r>
      <w:r>
        <w:rPr>
          <w:spacing w:val="-2"/>
          <w:sz w:val="21"/>
        </w:rPr>
        <w:t>膨胀</w:t>
      </w:r>
      <w:r>
        <w:rPr>
          <w:rFonts w:ascii="Times New Roman" w:hAnsi="Times New Roman" w:eastAsia="Times New Roman"/>
          <w:sz w:val="21"/>
        </w:rPr>
        <w:t>/</w:t>
      </w:r>
      <w:r>
        <w:rPr>
          <w:spacing w:val="-2"/>
          <w:sz w:val="21"/>
        </w:rPr>
        <w:t>腐蚀</w:t>
      </w:r>
      <w:r>
        <w:rPr>
          <w:spacing w:val="-13"/>
          <w:sz w:val="21"/>
        </w:rPr>
        <w:t>） </w:t>
      </w:r>
      <w:r>
        <w:rPr>
          <w:b/>
          <w:color w:val="6F2F9F"/>
          <w:sz w:val="21"/>
        </w:rPr>
        <w:t>图像增强实验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69" w:lineRule="exact" w:before="0" w:after="0"/>
        <w:ind w:left="540" w:right="0" w:hanging="421"/>
        <w:jc w:val="left"/>
        <w:rPr>
          <w:sz w:val="21"/>
        </w:rPr>
      </w:pPr>
      <w:r>
        <w:rPr>
          <w:spacing w:val="-3"/>
          <w:sz w:val="21"/>
        </w:rPr>
        <w:t>空间域图像增强实验</w:t>
      </w:r>
      <w:r>
        <w:rPr>
          <w:sz w:val="21"/>
        </w:rPr>
        <w:t>（</w:t>
      </w:r>
      <w:r>
        <w:rPr>
          <w:spacing w:val="-3"/>
          <w:sz w:val="21"/>
        </w:rPr>
        <w:t>图像平滑、中值滤波、图像锐化</w:t>
      </w:r>
      <w:r>
        <w:rPr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357" w:lineRule="auto" w:before="129" w:after="0"/>
        <w:ind w:left="540" w:right="1869" w:hanging="420"/>
        <w:jc w:val="left"/>
        <w:rPr>
          <w:b/>
          <w:sz w:val="21"/>
        </w:rPr>
      </w:pPr>
      <w:r>
        <w:rPr>
          <w:spacing w:val="-3"/>
          <w:sz w:val="21"/>
        </w:rPr>
        <w:t>频率域图像增强实验</w:t>
      </w:r>
      <w:r>
        <w:rPr>
          <w:sz w:val="21"/>
        </w:rPr>
        <w:t>（</w:t>
      </w:r>
      <w:r>
        <w:rPr>
          <w:spacing w:val="-3"/>
          <w:sz w:val="21"/>
        </w:rPr>
        <w:t>快速傅里叶变换、低通</w:t>
      </w:r>
      <w:r>
        <w:rPr>
          <w:rFonts w:ascii="Times New Roman" w:hAnsi="Times New Roman" w:eastAsia="Times New Roman"/>
          <w:spacing w:val="-4"/>
          <w:sz w:val="21"/>
        </w:rPr>
        <w:t>/</w:t>
      </w:r>
      <w:r>
        <w:rPr>
          <w:spacing w:val="-3"/>
          <w:sz w:val="21"/>
        </w:rPr>
        <w:t>高通滤波器、小波变换</w:t>
      </w:r>
      <w:r>
        <w:rPr>
          <w:sz w:val="21"/>
        </w:rPr>
        <w:t>） </w:t>
      </w:r>
      <w:r>
        <w:rPr>
          <w:b/>
          <w:color w:val="6F2F9F"/>
          <w:sz w:val="21"/>
        </w:rPr>
        <w:t>图像分割实验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" w:after="0"/>
        <w:ind w:left="540" w:right="0" w:hanging="421"/>
        <w:jc w:val="left"/>
        <w:rPr>
          <w:sz w:val="21"/>
        </w:rPr>
      </w:pPr>
      <w:r>
        <w:rPr>
          <w:spacing w:val="-3"/>
          <w:sz w:val="21"/>
        </w:rPr>
        <w:t>边缘检测实验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29" w:after="0"/>
        <w:ind w:left="540" w:right="0" w:hanging="421"/>
        <w:jc w:val="left"/>
        <w:rPr>
          <w:sz w:val="21"/>
        </w:rPr>
      </w:pPr>
      <w:r>
        <w:rPr>
          <w:spacing w:val="-2"/>
          <w:sz w:val="21"/>
        </w:rPr>
        <w:t>霍夫变换实验</w:t>
      </w:r>
      <w:r>
        <w:rPr>
          <w:spacing w:val="-3"/>
          <w:sz w:val="21"/>
        </w:rPr>
        <w:t>（直线、曲线、任意形状检测</w:t>
      </w:r>
      <w:r>
        <w:rPr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2" w:after="0"/>
        <w:ind w:left="540" w:right="0" w:hanging="421"/>
        <w:jc w:val="left"/>
        <w:rPr>
          <w:sz w:val="21"/>
        </w:rPr>
      </w:pPr>
      <w:r>
        <w:rPr>
          <w:spacing w:val="-3"/>
          <w:sz w:val="21"/>
        </w:rPr>
        <w:t>阈值分割实验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355" w:lineRule="auto" w:before="132" w:after="0"/>
        <w:ind w:left="540" w:right="7176" w:hanging="420"/>
        <w:jc w:val="left"/>
        <w:rPr>
          <w:b/>
          <w:sz w:val="21"/>
        </w:rPr>
      </w:pPr>
      <w:r>
        <w:rPr>
          <w:spacing w:val="-3"/>
          <w:sz w:val="21"/>
        </w:rPr>
        <w:t>区域分割实验</w:t>
      </w:r>
      <w:r>
        <w:rPr>
          <w:b/>
          <w:color w:val="6F2F9F"/>
          <w:spacing w:val="-3"/>
          <w:sz w:val="21"/>
        </w:rPr>
        <w:t>高级应用实验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2" w:after="0"/>
        <w:ind w:left="540" w:right="0" w:hanging="421"/>
        <w:jc w:val="left"/>
        <w:rPr>
          <w:sz w:val="21"/>
        </w:rPr>
      </w:pPr>
      <w:r>
        <w:rPr>
          <w:spacing w:val="-2"/>
          <w:sz w:val="21"/>
        </w:rPr>
        <w:t>工件识别定位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2" w:after="0"/>
        <w:ind w:left="540" w:right="0" w:hanging="421"/>
        <w:jc w:val="left"/>
        <w:rPr>
          <w:sz w:val="21"/>
        </w:rPr>
      </w:pPr>
      <w:r>
        <w:rPr>
          <w:spacing w:val="-1"/>
          <w:sz w:val="21"/>
        </w:rPr>
        <w:t>人脸识别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80" w:footer="0" w:top="1480" w:bottom="280" w:left="1680" w:right="1240"/>
        </w:sectPr>
      </w:pP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70" w:after="0"/>
        <w:ind w:left="540" w:right="0" w:hanging="421"/>
        <w:jc w:val="left"/>
        <w:rPr>
          <w:sz w:val="21"/>
        </w:rPr>
      </w:pPr>
      <w:r>
        <w:rPr>
          <w:spacing w:val="-2"/>
          <w:sz w:val="21"/>
        </w:rPr>
        <w:t>电路板缺陷检测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29" w:after="0"/>
        <w:ind w:left="540" w:right="0" w:hanging="421"/>
        <w:jc w:val="left"/>
        <w:rPr>
          <w:sz w:val="21"/>
        </w:rPr>
      </w:pPr>
      <w:r>
        <w:rPr>
          <w:spacing w:val="-3"/>
          <w:sz w:val="21"/>
        </w:rPr>
        <w:t>异形矩阵数字识别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2" w:after="0"/>
        <w:ind w:left="540" w:right="0" w:hanging="421"/>
        <w:jc w:val="left"/>
        <w:rPr>
          <w:sz w:val="21"/>
        </w:rPr>
      </w:pPr>
      <w:r>
        <w:rPr>
          <w:spacing w:val="-3"/>
          <w:sz w:val="21"/>
        </w:rPr>
        <w:t>海参品质分拣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2" w:after="0"/>
        <w:ind w:left="540" w:right="0" w:hanging="421"/>
        <w:jc w:val="left"/>
        <w:rPr>
          <w:sz w:val="21"/>
        </w:rPr>
      </w:pPr>
      <w:r>
        <w:rPr>
          <w:spacing w:val="-1"/>
          <w:sz w:val="21"/>
        </w:rPr>
        <w:t>车牌识别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29" w:after="0"/>
        <w:ind w:left="540" w:right="0" w:hanging="421"/>
        <w:jc w:val="left"/>
        <w:rPr>
          <w:sz w:val="21"/>
        </w:rPr>
      </w:pPr>
      <w:r>
        <w:rPr>
          <w:spacing w:val="-1"/>
          <w:sz w:val="21"/>
        </w:rPr>
        <w:t>答题卡识别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2" w:after="0"/>
        <w:ind w:left="540" w:right="0" w:hanging="421"/>
        <w:jc w:val="left"/>
        <w:rPr>
          <w:sz w:val="21"/>
        </w:rPr>
      </w:pPr>
      <w:r>
        <w:rPr>
          <w:spacing w:val="-2"/>
          <w:sz w:val="21"/>
        </w:rPr>
        <w:t>农产品识别分类</w:t>
      </w:r>
    </w:p>
    <w:p>
      <w:pPr>
        <w:pStyle w:val="BodyText"/>
        <w:rPr>
          <w:sz w:val="22"/>
        </w:rPr>
      </w:pPr>
    </w:p>
    <w:p>
      <w:pPr>
        <w:pStyle w:val="Heading1"/>
        <w:spacing w:before="141"/>
      </w:pPr>
      <w:r>
        <w:rPr>
          <w:color w:val="6F2F9F"/>
        </w:rPr>
        <w:t>产品拓展开发套件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12" w:after="0"/>
        <w:ind w:left="540" w:right="0" w:hanging="421"/>
        <w:jc w:val="left"/>
        <w:rPr>
          <w:sz w:val="21"/>
        </w:rPr>
      </w:pPr>
      <w:r>
        <w:rPr>
          <w:spacing w:val="-1"/>
          <w:sz w:val="21"/>
        </w:rPr>
        <w:t>可选光源</w:t>
      </w:r>
      <w:r>
        <w:rPr>
          <w:spacing w:val="-3"/>
          <w:sz w:val="21"/>
        </w:rPr>
        <w:t>（条形光源、环形光源、背光源</w:t>
      </w:r>
      <w:r>
        <w:rPr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1" w:after="0"/>
        <w:ind w:left="540" w:right="0" w:hanging="421"/>
        <w:jc w:val="left"/>
        <w:rPr>
          <w:sz w:val="21"/>
        </w:rPr>
      </w:pPr>
      <w:r>
        <w:rPr>
          <w:spacing w:val="-1"/>
          <w:sz w:val="21"/>
        </w:rPr>
        <w:t>可选相机</w:t>
      </w:r>
      <w:r>
        <w:rPr>
          <w:spacing w:val="-3"/>
          <w:sz w:val="21"/>
        </w:rPr>
        <w:t>（工业相机、双目相机、</w:t>
      </w:r>
      <w:r>
        <w:rPr>
          <w:rFonts w:ascii="Times New Roman" w:hAnsi="Times New Roman" w:eastAsia="Times New Roman"/>
          <w:sz w:val="21"/>
        </w:rPr>
        <w:t>RGBD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spacing w:val="-3"/>
          <w:sz w:val="21"/>
        </w:rPr>
        <w:t>深度相机</w:t>
      </w:r>
      <w:r>
        <w:rPr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3" w:after="0"/>
        <w:ind w:left="540" w:right="0" w:hanging="421"/>
        <w:jc w:val="left"/>
        <w:rPr>
          <w:sz w:val="21"/>
        </w:rPr>
      </w:pPr>
      <w:r>
        <w:rPr>
          <w:spacing w:val="-1"/>
          <w:sz w:val="21"/>
        </w:rPr>
        <w:t>相机标定板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29" w:after="0"/>
        <w:ind w:left="540" w:right="0" w:hanging="421"/>
        <w:jc w:val="left"/>
        <w:rPr>
          <w:sz w:val="21"/>
        </w:rPr>
      </w:pPr>
      <w:r>
        <w:rPr>
          <w:spacing w:val="-2"/>
          <w:sz w:val="21"/>
        </w:rPr>
        <w:t>激光定位传感器</w:t>
      </w:r>
    </w:p>
    <w:p>
      <w:pPr>
        <w:pStyle w:val="BodyText"/>
        <w:rPr>
          <w:sz w:val="22"/>
        </w:rPr>
      </w:pPr>
    </w:p>
    <w:p>
      <w:pPr>
        <w:pStyle w:val="Heading1"/>
        <w:spacing w:before="141"/>
      </w:pPr>
      <w:r>
        <w:rPr>
          <w:color w:val="6F2F9F"/>
          <w:w w:val="95"/>
        </w:rPr>
        <w:t>产品高级开发功能应用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14" w:after="0"/>
        <w:ind w:left="540" w:right="0" w:hanging="421"/>
        <w:jc w:val="left"/>
        <w:rPr>
          <w:sz w:val="21"/>
        </w:rPr>
      </w:pPr>
      <w:r>
        <w:rPr>
          <w:spacing w:val="-1"/>
          <w:sz w:val="21"/>
        </w:rPr>
        <w:t>体感识别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0" w:after="0"/>
        <w:ind w:left="540" w:right="0" w:hanging="421"/>
        <w:jc w:val="left"/>
        <w:rPr>
          <w:sz w:val="21"/>
        </w:rPr>
      </w:pPr>
      <w:r>
        <w:rPr>
          <w:spacing w:val="-1"/>
          <w:sz w:val="21"/>
        </w:rPr>
        <w:t>手势识别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131" w:after="0"/>
        <w:ind w:left="540" w:right="0" w:hanging="421"/>
        <w:jc w:val="left"/>
        <w:rPr>
          <w:sz w:val="21"/>
        </w:rPr>
      </w:pPr>
      <w:r>
        <w:rPr>
          <w:spacing w:val="-1"/>
          <w:sz w:val="21"/>
        </w:rPr>
        <w:t>环境建模</w:t>
      </w:r>
    </w:p>
    <w:sectPr>
      <w:pgSz w:w="11910" w:h="16840"/>
      <w:pgMar w:header="880" w:footer="0" w:top="1480" w:bottom="280" w:left="168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852800" from="88.584pt,55.559982pt" to="506.854pt,55.559982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6.970001pt;margin-top:42.985607pt;width:101.35pt;height:11pt;mso-position-horizontal-relative:page;mso-position-vertical-relative:page;z-index:-25185177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385522"/>
                    <w:sz w:val="18"/>
                  </w:rPr>
                  <w:t>机器视觉实验台产品介绍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540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84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9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73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18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6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07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52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97" w:hanging="42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"/>
      <w:lvlJc w:val="left"/>
      <w:pPr>
        <w:ind w:left="478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30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1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1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2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3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85" w:hanging="360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5"/>
      <w:ind w:left="120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32"/>
      <w:ind w:left="540" w:hanging="42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Vejqnxx</dc:creator>
  <dcterms:created xsi:type="dcterms:W3CDTF">2022-06-17T02:09:44Z</dcterms:created>
  <dcterms:modified xsi:type="dcterms:W3CDTF">2022-06-17T02:09:44Z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2022-06-17T00:00:00Z</vt:filetime>
  </property>
</Properties>
</file>