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"Meia Cola"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//A fábrica de refrigerantes Meia-Cola vende seu produto em três formatos: lata de 350 ml,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//garrafa de 600 ml e garrafa de 2 litros. Se um comerciante compra uma determinada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//quantidade de cada formato, faça um algoritmo para calcular quantos litros 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//refrigerante ele comprou.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//As variaveis que encontrei sao as 3 garrafas e qtd de litros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qtdLata, qtdGarrafa, qtdGarrafadois, qtdLTs: real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lata, garrafa, garrafadois:inteiro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//Cumprimento usuario e solicito que faça seu pedido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Escreval ("Olá, seja bem vindo ao Delivery Meia-Cola!")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escreval ("Abaixo voce encontrará nosso cardapio de produtos.")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escreval (" &lt;LATA 350ML&gt;  &lt;GARRAFA 600 ML&gt;  &lt;GARRAFA 2LTS&gt;")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escreval ("Agora descreva seu pedido:")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escreval ("Meia-Cola Lata de 350ml")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escreval ("Digite a quantidade desejada")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leia (lata)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escreval ("Meia-Cola Garrada de 600ml")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escreval ("Digite a quantidade desejada")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leia (garrafa)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escreval ("Meia-Cola Garrafa de 2LT")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escreval ("Digite a quantidade desejada")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leia (garrafadois)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//hora do calculo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Limpatela 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qtdlata&lt;- 0.35 * lata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qtdGarrafa&lt;-0.6 * garrafa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qtdgarrafadois&lt;-2 * garrafadois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qtdLTs &lt;- qtdLata + qtdGarrafa +  qtdGarrafadois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se (qtdLTs &gt;= 50) então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escreval ("Seu Pedido foi realizado com sucesso!")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escreval ("Pedido total de",qtdLTs,"lts de refrigerante gerou um bônus de 5% para a próxima compra!")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escreva ("Meia-Cola Agradece! Volte sempre :D !")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senão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Escreval ("Seu pedido foi realizado com sucesso!")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escreva ("Meia-Cola Agradece! Volte sempre :D! 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fimse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