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"Salário+10%"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//Faça um programa que entre com o nome e o salário de um funcionário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//e mostre seu novo salário, sabendo que o mesmo teve um aumento de 10%.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salOld, salNew : real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name: caractere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salOld:=0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salNew:=0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Escreval ("Olá, qual seu nome?")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leia (name)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Escreval ("Qual seu salario ?")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leia (salOld)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salNew:= (salOld * 0.1) + salOld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Escreval ("Parabéns ",name," seu novo salário é R$", salNew)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