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0D284E" w14:paraId="5A88820B" w14:textId="77777777" w:rsidTr="000D284E">
        <w:trPr>
          <w:trHeight w:val="1265"/>
        </w:trPr>
        <w:tc>
          <w:tcPr>
            <w:tcW w:w="10030" w:type="dxa"/>
            <w:vAlign w:val="center"/>
            <w:hideMark/>
          </w:tcPr>
          <w:p w14:paraId="08321E6A" w14:textId="77777777" w:rsidR="000D284E" w:rsidRDefault="000D284E">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05C5764B" w14:textId="77777777" w:rsidR="000D284E" w:rsidRDefault="000D284E">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0357CE0D" w14:textId="609BD844" w:rsidR="000D284E" w:rsidRDefault="000D284E">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17)</w:t>
            </w:r>
          </w:p>
        </w:tc>
      </w:tr>
    </w:tbl>
    <w:p w14:paraId="1CABBDD6" w14:textId="77777777" w:rsidR="00A933FB" w:rsidRDefault="00A933FB">
      <w:pPr>
        <w:spacing w:line="264" w:lineRule="auto"/>
      </w:pPr>
    </w:p>
    <w:p w14:paraId="039E7EC8" w14:textId="77777777" w:rsidR="00A933FB" w:rsidRPr="00DC02B1" w:rsidRDefault="00DC02B1">
      <w:pPr>
        <w:spacing w:line="264" w:lineRule="auto"/>
        <w:ind w:firstLine="357"/>
        <w:jc w:val="both"/>
        <w:rPr>
          <w:spacing w:val="-4"/>
        </w:rPr>
      </w:pPr>
      <w:r w:rsidRPr="00DC02B1">
        <w:rPr>
          <w:b/>
          <w:bCs/>
          <w:spacing w:val="-4"/>
          <w:sz w:val="28"/>
          <w:szCs w:val="28"/>
        </w:rPr>
        <w:t>Câu 1. Phạm vi điều chỉnh của Điều lệnh nội vụ CAND quy định những vấn đề gì?</w:t>
      </w:r>
    </w:p>
    <w:p w14:paraId="72726F6F" w14:textId="77777777" w:rsidR="00A933FB" w:rsidRDefault="00DC02B1">
      <w:pPr>
        <w:spacing w:line="264" w:lineRule="auto"/>
        <w:ind w:firstLine="357"/>
        <w:jc w:val="both"/>
      </w:pPr>
      <w:r>
        <w:rPr>
          <w:b/>
          <w:bCs/>
          <w:sz w:val="28"/>
          <w:szCs w:val="28"/>
        </w:rPr>
        <w:t>A.</w:t>
      </w:r>
      <w:r>
        <w:rPr>
          <w:sz w:val="28"/>
          <w:szCs w:val="28"/>
        </w:rPr>
        <w:t xml:space="preserve"> Quy định chức trách, nhiệm vụ chung của Công an nhân dân Việt Nam, Công an nhân dân là lực lượng vũ trang trọng yếu, tin cậy của Đảng Cộng sản Việt Nam và Nhà nước Cộng hòa xã hội chủ nghĩa Việt Nam.</w:t>
      </w:r>
    </w:p>
    <w:p w14:paraId="2B29D8AE" w14:textId="77777777" w:rsidR="00A933FB" w:rsidRDefault="00DC02B1">
      <w:pPr>
        <w:spacing w:line="264" w:lineRule="auto"/>
        <w:ind w:firstLine="357"/>
        <w:jc w:val="both"/>
      </w:pPr>
      <w:r>
        <w:rPr>
          <w:b/>
          <w:bCs/>
          <w:sz w:val="28"/>
          <w:szCs w:val="28"/>
        </w:rPr>
        <w:t>B.</w:t>
      </w:r>
      <w:r>
        <w:rPr>
          <w:sz w:val="28"/>
          <w:szCs w:val="28"/>
        </w:rPr>
        <w:t xml:space="preserve"> Quy định chức trách, nhiệm vụ và mối quan hệ công tác, chế độ làm việc, công tác, chiến đấu, hội họp, huấn luyện, học tập, bảo mật, nghỉ ngơi; quản lý tài liệu, vũ khí, công cụ hỗ trợ, vật chứng, phương tiện nghiệp vụ, tài chính, tài sản, quy định về sử dụng trang phục, tư thế, lễ tiết, tác phong, nội vụ, vệ sinh công sở của các đơn vị và cán bộ, chiến sĩ CAND.</w:t>
      </w:r>
    </w:p>
    <w:p w14:paraId="7F6A5FA7" w14:textId="77777777" w:rsidR="00A933FB" w:rsidRDefault="00DC02B1">
      <w:pPr>
        <w:spacing w:line="264" w:lineRule="auto"/>
        <w:ind w:firstLine="357"/>
        <w:jc w:val="both"/>
      </w:pPr>
      <w:r>
        <w:rPr>
          <w:b/>
          <w:bCs/>
          <w:sz w:val="28"/>
          <w:szCs w:val="28"/>
        </w:rPr>
        <w:t>C.</w:t>
      </w:r>
      <w:r>
        <w:rPr>
          <w:sz w:val="28"/>
          <w:szCs w:val="28"/>
        </w:rPr>
        <w:t xml:space="preserve"> Quy định lực lượng CAND khi thực hiện nhiệm vụ phải theo quy trình, quy chế, chế độ công tác, lề lối làm việc, tác phong chính quy, các quy định về sử dụng trang phục, tư thế, lễ tiết, tác phong, nội vụ, vệ sinh công sở của các đơn vị và cán bộ, chiến sĩ CAND.</w:t>
      </w:r>
    </w:p>
    <w:p w14:paraId="2EE47EB5" w14:textId="77777777" w:rsidR="00A933FB" w:rsidRPr="00DC02B1" w:rsidRDefault="00DC02B1">
      <w:pPr>
        <w:spacing w:line="264" w:lineRule="auto"/>
        <w:ind w:firstLine="357"/>
        <w:jc w:val="both"/>
        <w:rPr>
          <w:spacing w:val="-2"/>
        </w:rPr>
      </w:pPr>
      <w:r w:rsidRPr="00DC02B1">
        <w:rPr>
          <w:b/>
          <w:bCs/>
          <w:spacing w:val="-2"/>
          <w:sz w:val="28"/>
          <w:szCs w:val="28"/>
        </w:rPr>
        <w:t>Câu 2. Khi thủ trưởng đi công tác vắng thì phải chỉ định ai là người thay thế mình?</w:t>
      </w:r>
    </w:p>
    <w:p w14:paraId="0EDDB51B" w14:textId="77777777" w:rsidR="00A933FB" w:rsidRDefault="00DC02B1">
      <w:pPr>
        <w:spacing w:line="264" w:lineRule="auto"/>
        <w:ind w:firstLine="357"/>
        <w:jc w:val="both"/>
      </w:pPr>
      <w:r>
        <w:rPr>
          <w:b/>
          <w:bCs/>
          <w:sz w:val="28"/>
          <w:szCs w:val="28"/>
        </w:rPr>
        <w:t>A.</w:t>
      </w:r>
      <w:r>
        <w:rPr>
          <w:sz w:val="28"/>
          <w:szCs w:val="28"/>
        </w:rPr>
        <w:t xml:space="preserve"> Chỉ định một phó thủ trưởng thay thế mình phụ trách đơn vị.</w:t>
      </w:r>
    </w:p>
    <w:p w14:paraId="6A798DFE" w14:textId="77777777" w:rsidR="00A933FB" w:rsidRDefault="00DC02B1">
      <w:pPr>
        <w:spacing w:line="264" w:lineRule="auto"/>
        <w:ind w:firstLine="357"/>
        <w:jc w:val="both"/>
      </w:pPr>
      <w:r>
        <w:rPr>
          <w:b/>
          <w:bCs/>
          <w:sz w:val="28"/>
          <w:szCs w:val="28"/>
        </w:rPr>
        <w:t>B.</w:t>
      </w:r>
      <w:r>
        <w:rPr>
          <w:sz w:val="28"/>
          <w:szCs w:val="28"/>
        </w:rPr>
        <w:t xml:space="preserve"> Chỉ định một đồng chí trong cấp ủy thay thế mình điều hành công việc.</w:t>
      </w:r>
    </w:p>
    <w:p w14:paraId="54494A86" w14:textId="77777777" w:rsidR="00A933FB" w:rsidRDefault="00DC02B1">
      <w:pPr>
        <w:spacing w:line="264" w:lineRule="auto"/>
        <w:ind w:firstLine="357"/>
        <w:jc w:val="both"/>
      </w:pPr>
      <w:r>
        <w:rPr>
          <w:b/>
          <w:bCs/>
          <w:sz w:val="28"/>
          <w:szCs w:val="28"/>
        </w:rPr>
        <w:t>C.</w:t>
      </w:r>
      <w:r>
        <w:rPr>
          <w:sz w:val="28"/>
          <w:szCs w:val="28"/>
        </w:rPr>
        <w:t xml:space="preserve"> Chỉ định đồng chí sĩ quan trực ban đơn vị thay thế mình điều hành công việc.</w:t>
      </w:r>
    </w:p>
    <w:p w14:paraId="1ABCDD2F" w14:textId="77777777" w:rsidR="00A933FB" w:rsidRDefault="00DC02B1">
      <w:pPr>
        <w:spacing w:line="264" w:lineRule="auto"/>
        <w:ind w:firstLine="357"/>
        <w:jc w:val="both"/>
      </w:pPr>
      <w:r>
        <w:rPr>
          <w:b/>
          <w:bCs/>
          <w:sz w:val="28"/>
          <w:szCs w:val="28"/>
        </w:rPr>
        <w:t>Câu 3. Điều lệnh nội vụ CAND quy định quan hệ giữa các phó thủ trưởng là mối quan hệ như thế nào?</w:t>
      </w:r>
    </w:p>
    <w:p w14:paraId="5A7E1A22" w14:textId="77777777" w:rsidR="00A933FB" w:rsidRPr="00DC02B1" w:rsidRDefault="00DC02B1">
      <w:pPr>
        <w:spacing w:line="264" w:lineRule="auto"/>
        <w:ind w:firstLine="357"/>
        <w:jc w:val="both"/>
        <w:rPr>
          <w:spacing w:val="-6"/>
        </w:rPr>
      </w:pPr>
      <w:r w:rsidRPr="00DC02B1">
        <w:rPr>
          <w:b/>
          <w:bCs/>
          <w:spacing w:val="-6"/>
          <w:sz w:val="28"/>
          <w:szCs w:val="28"/>
        </w:rPr>
        <w:t>A.</w:t>
      </w:r>
      <w:r w:rsidRPr="00DC02B1">
        <w:rPr>
          <w:spacing w:val="-6"/>
          <w:sz w:val="28"/>
          <w:szCs w:val="28"/>
        </w:rPr>
        <w:t xml:space="preserve"> Là quan hệ ngang cấp, cùng chỉ đạo một nhiệm vụ chung theo sự phân công của tổ chức.</w:t>
      </w:r>
    </w:p>
    <w:p w14:paraId="32BD5DD3" w14:textId="77777777" w:rsidR="00A933FB" w:rsidRDefault="00DC02B1">
      <w:pPr>
        <w:spacing w:line="264" w:lineRule="auto"/>
        <w:ind w:firstLine="357"/>
        <w:jc w:val="both"/>
      </w:pPr>
      <w:r>
        <w:rPr>
          <w:b/>
          <w:bCs/>
          <w:sz w:val="28"/>
          <w:szCs w:val="28"/>
        </w:rPr>
        <w:t>B.</w:t>
      </w:r>
      <w:r>
        <w:rPr>
          <w:sz w:val="28"/>
          <w:szCs w:val="28"/>
        </w:rPr>
        <w:t xml:space="preserve"> Là quan hệ bình đẳng, ngang chức, phối hợp, hiệp đồng chặt chẽ để hoàn thành nhiệm vụ.</w:t>
      </w:r>
    </w:p>
    <w:p w14:paraId="25C52878" w14:textId="77777777" w:rsidR="00A933FB" w:rsidRDefault="00DC02B1">
      <w:pPr>
        <w:spacing w:line="264" w:lineRule="auto"/>
        <w:ind w:firstLine="357"/>
        <w:jc w:val="both"/>
      </w:pPr>
      <w:r>
        <w:rPr>
          <w:b/>
          <w:bCs/>
          <w:sz w:val="28"/>
          <w:szCs w:val="28"/>
        </w:rPr>
        <w:t>C.</w:t>
      </w:r>
      <w:r>
        <w:rPr>
          <w:sz w:val="28"/>
          <w:szCs w:val="28"/>
        </w:rPr>
        <w:t xml:space="preserve"> Là quan hệ bình đẳng trong tập thể lãnh đạo, chỉ huy, thực hiện theo phân công nhiệm vụ được giao.</w:t>
      </w:r>
    </w:p>
    <w:p w14:paraId="17AE3BA5" w14:textId="77777777" w:rsidR="00A933FB" w:rsidRDefault="00DC02B1">
      <w:pPr>
        <w:spacing w:line="264" w:lineRule="auto"/>
        <w:ind w:firstLine="357"/>
        <w:jc w:val="both"/>
      </w:pPr>
      <w:r>
        <w:rPr>
          <w:b/>
          <w:bCs/>
          <w:sz w:val="28"/>
          <w:szCs w:val="28"/>
        </w:rPr>
        <w:t>Câu 4. Khi cấp trên ra chỉ thị, mệnh lệnh, người nhận chỉ thị, mệnh lệnh trực tiếp của cấp trên phải thực hiện thế nào cho đúng với quy định của Điều lệnh nội vụ CAND?</w:t>
      </w:r>
    </w:p>
    <w:p w14:paraId="1232D753" w14:textId="77777777" w:rsidR="00A933FB" w:rsidRDefault="00DC02B1">
      <w:pPr>
        <w:spacing w:line="264" w:lineRule="auto"/>
        <w:ind w:firstLine="357"/>
        <w:jc w:val="both"/>
      </w:pPr>
      <w:r>
        <w:rPr>
          <w:b/>
          <w:bCs/>
          <w:sz w:val="28"/>
          <w:szCs w:val="28"/>
        </w:rPr>
        <w:t>A.</w:t>
      </w:r>
      <w:r>
        <w:rPr>
          <w:sz w:val="28"/>
          <w:szCs w:val="28"/>
        </w:rPr>
        <w:t xml:space="preserve"> Phải thi hành ngay với tinh thần trách nhiệm, khẩn trương, nghiêm túc; không phải báo cáo với thủ trưởng trực tiếp của mình vì sau khi công việc kết thúc thủ trưởng sẽ được nghe phổ biến quán triệt trong hội nghị giao ban.</w:t>
      </w:r>
    </w:p>
    <w:p w14:paraId="437B4F56" w14:textId="77777777" w:rsidR="00A933FB" w:rsidRDefault="00DC02B1">
      <w:pPr>
        <w:spacing w:line="264" w:lineRule="auto"/>
        <w:ind w:firstLine="357"/>
        <w:jc w:val="both"/>
      </w:pPr>
      <w:r>
        <w:rPr>
          <w:b/>
          <w:bCs/>
          <w:sz w:val="28"/>
          <w:szCs w:val="28"/>
        </w:rPr>
        <w:t>B.</w:t>
      </w:r>
      <w:r>
        <w:rPr>
          <w:sz w:val="28"/>
          <w:szCs w:val="28"/>
        </w:rPr>
        <w:t xml:space="preserve"> Báo cáo với thủ trưởng trực tiếp của mình biết nội dung công việc cấp trên giao, để </w:t>
      </w:r>
      <w:r w:rsidRPr="00DC02B1">
        <w:rPr>
          <w:spacing w:val="-6"/>
          <w:sz w:val="28"/>
          <w:szCs w:val="28"/>
        </w:rPr>
        <w:t>xin ý kiến chỉ đạo; nếu thủ trưởng trực tiếp đồng ý thì thực hiện theo mệnh lệnh của cấp trên.</w:t>
      </w:r>
    </w:p>
    <w:p w14:paraId="6C9F7B51" w14:textId="77777777" w:rsidR="00A933FB" w:rsidRDefault="00DC02B1">
      <w:pPr>
        <w:spacing w:line="264" w:lineRule="auto"/>
        <w:ind w:firstLine="357"/>
        <w:jc w:val="both"/>
      </w:pPr>
      <w:r>
        <w:rPr>
          <w:b/>
          <w:bCs/>
          <w:sz w:val="28"/>
          <w:szCs w:val="28"/>
        </w:rPr>
        <w:t>C.</w:t>
      </w:r>
      <w:r>
        <w:rPr>
          <w:sz w:val="28"/>
          <w:szCs w:val="28"/>
        </w:rPr>
        <w:t xml:space="preserve"> Phải thi hành ngay, đồng thời phải báo cáo với thủ trưởng trực tiếp của mình biết nội dung công việc cấp trên giao (trừ trường hợp cấp trên ra chỉ thị, mệnh lệnh yêu cầu không báo cáo nội dung với thủ trưởng trực tiếp).</w:t>
      </w:r>
    </w:p>
    <w:p w14:paraId="3D4AD3E7" w14:textId="77777777" w:rsidR="00A933FB" w:rsidRDefault="00DC02B1">
      <w:pPr>
        <w:spacing w:line="264" w:lineRule="auto"/>
        <w:ind w:firstLine="357"/>
        <w:jc w:val="both"/>
      </w:pPr>
      <w:r>
        <w:rPr>
          <w:b/>
          <w:bCs/>
          <w:sz w:val="28"/>
          <w:szCs w:val="28"/>
        </w:rPr>
        <w:t>Câu 5. Điều lệnh nội vụ CAND quy định CBCS phải chấp hành kỷ luật lao động như thế nào cho đúng?</w:t>
      </w:r>
    </w:p>
    <w:p w14:paraId="7AB019F5" w14:textId="77777777" w:rsidR="00A933FB" w:rsidRDefault="00DC02B1">
      <w:pPr>
        <w:spacing w:line="264" w:lineRule="auto"/>
        <w:ind w:firstLine="357"/>
        <w:jc w:val="both"/>
      </w:pPr>
      <w:r>
        <w:rPr>
          <w:b/>
          <w:bCs/>
          <w:sz w:val="28"/>
          <w:szCs w:val="28"/>
        </w:rPr>
        <w:t>A.</w:t>
      </w:r>
      <w:r>
        <w:rPr>
          <w:sz w:val="28"/>
          <w:szCs w:val="28"/>
        </w:rPr>
        <w:t xml:space="preserve"> Cán bộ, chiến sĩ CAND phải có mặt tại đơn vị trước giờ làm việc 05 phút và nghỉ đúng giờ quy định.</w:t>
      </w:r>
    </w:p>
    <w:p w14:paraId="50E0D26D" w14:textId="77777777" w:rsidR="00A933FB" w:rsidRDefault="00DC02B1">
      <w:pPr>
        <w:spacing w:line="264" w:lineRule="auto"/>
        <w:ind w:firstLine="357"/>
        <w:jc w:val="both"/>
      </w:pPr>
      <w:r>
        <w:rPr>
          <w:b/>
          <w:bCs/>
          <w:sz w:val="28"/>
          <w:szCs w:val="28"/>
        </w:rPr>
        <w:lastRenderedPageBreak/>
        <w:t>B.</w:t>
      </w:r>
      <w:r>
        <w:rPr>
          <w:sz w:val="28"/>
          <w:szCs w:val="28"/>
        </w:rPr>
        <w:t xml:space="preserve"> Cán bộ, chiến sĩ CAND phải có mặt tại đơn vị trước giờ làm việc 10 phút và nghỉ đúng giờ quy định.</w:t>
      </w:r>
    </w:p>
    <w:p w14:paraId="5BF57457" w14:textId="77777777" w:rsidR="00A933FB" w:rsidRDefault="00DC02B1">
      <w:pPr>
        <w:spacing w:line="264" w:lineRule="auto"/>
        <w:ind w:firstLine="357"/>
        <w:jc w:val="both"/>
      </w:pPr>
      <w:r>
        <w:rPr>
          <w:b/>
          <w:bCs/>
          <w:sz w:val="28"/>
          <w:szCs w:val="28"/>
        </w:rPr>
        <w:t>C.</w:t>
      </w:r>
      <w:r>
        <w:rPr>
          <w:sz w:val="28"/>
          <w:szCs w:val="28"/>
        </w:rPr>
        <w:t xml:space="preserve"> Cán bộ, chiến sĩ CAND phải có mặt tại đơn vị và nghỉ đúng giờ quy định.</w:t>
      </w:r>
    </w:p>
    <w:p w14:paraId="727D1827" w14:textId="77777777" w:rsidR="00A933FB" w:rsidRDefault="00DC02B1">
      <w:pPr>
        <w:spacing w:line="264" w:lineRule="auto"/>
        <w:ind w:firstLine="357"/>
        <w:jc w:val="both"/>
      </w:pPr>
      <w:r>
        <w:rPr>
          <w:b/>
          <w:bCs/>
          <w:sz w:val="28"/>
          <w:szCs w:val="28"/>
        </w:rPr>
        <w:t>Câu 6. Theo quy định của Điều lệnh nội vụ CAND, việc tổ chức hội họp, học tập người chủ trì có phải thông báo trước và chuẩn bị nội dung cuộc họp không?</w:t>
      </w:r>
    </w:p>
    <w:p w14:paraId="4414753F" w14:textId="77777777" w:rsidR="00A933FB" w:rsidRDefault="00DC02B1">
      <w:pPr>
        <w:spacing w:line="264" w:lineRule="auto"/>
        <w:ind w:firstLine="357"/>
        <w:jc w:val="both"/>
      </w:pPr>
      <w:r>
        <w:rPr>
          <w:b/>
          <w:bCs/>
          <w:sz w:val="28"/>
          <w:szCs w:val="28"/>
        </w:rPr>
        <w:t>A.</w:t>
      </w:r>
      <w:r>
        <w:rPr>
          <w:sz w:val="28"/>
          <w:szCs w:val="28"/>
        </w:rPr>
        <w:t xml:space="preserve"> Phải chuẩn bị nội dung và thông báo trước ít nhất 01 ngày để người dự họp chuẩn bị tài liệu và phát biểu ý kiến (trừ trường hợp đột xuất hoặc để đảm bảo yêu cầu bí mật).</w:t>
      </w:r>
    </w:p>
    <w:p w14:paraId="5FE2CD13" w14:textId="77777777" w:rsidR="00A933FB" w:rsidRDefault="00DC02B1">
      <w:pPr>
        <w:spacing w:line="264" w:lineRule="auto"/>
        <w:ind w:firstLine="357"/>
        <w:jc w:val="both"/>
      </w:pPr>
      <w:r>
        <w:rPr>
          <w:b/>
          <w:bCs/>
          <w:sz w:val="28"/>
          <w:szCs w:val="28"/>
        </w:rPr>
        <w:t>B.</w:t>
      </w:r>
      <w:r>
        <w:rPr>
          <w:sz w:val="28"/>
          <w:szCs w:val="28"/>
        </w:rPr>
        <w:t xml:space="preserve"> Không phải thông báo cho CBCS vì hàng ngày CBCS đều phải đến đơn vị làm việc theo đúng giờ quy định, chỉ cần thông báo triệu tập họp.</w:t>
      </w:r>
    </w:p>
    <w:p w14:paraId="1AE22DEB" w14:textId="77777777" w:rsidR="00A933FB" w:rsidRDefault="00DC02B1">
      <w:pPr>
        <w:spacing w:line="264" w:lineRule="auto"/>
        <w:ind w:firstLine="357"/>
        <w:jc w:val="both"/>
      </w:pPr>
      <w:r>
        <w:rPr>
          <w:b/>
          <w:bCs/>
          <w:sz w:val="28"/>
          <w:szCs w:val="28"/>
        </w:rPr>
        <w:t>C.</w:t>
      </w:r>
      <w:r>
        <w:rPr>
          <w:sz w:val="28"/>
          <w:szCs w:val="28"/>
        </w:rPr>
        <w:t xml:space="preserve"> Thông báo trước 01 giờ là đảm bảo thời gian cho CBCS làm công tác chuẩn bị.</w:t>
      </w:r>
    </w:p>
    <w:p w14:paraId="720845F1" w14:textId="77777777" w:rsidR="00A933FB" w:rsidRDefault="00DC02B1">
      <w:pPr>
        <w:spacing w:line="264" w:lineRule="auto"/>
        <w:ind w:firstLine="357"/>
        <w:jc w:val="both"/>
      </w:pPr>
      <w:r>
        <w:rPr>
          <w:b/>
          <w:bCs/>
          <w:sz w:val="28"/>
          <w:szCs w:val="28"/>
        </w:rPr>
        <w:t>Câu 7. Điều lệnh nội vụ CAND quy định nội dung giao ban của các đơn vị như thế nào?</w:t>
      </w:r>
    </w:p>
    <w:p w14:paraId="427029E2" w14:textId="77777777" w:rsidR="00A933FB" w:rsidRDefault="00DC02B1">
      <w:pPr>
        <w:spacing w:line="264" w:lineRule="auto"/>
        <w:ind w:firstLine="357"/>
        <w:jc w:val="both"/>
      </w:pPr>
      <w:r>
        <w:rPr>
          <w:b/>
          <w:bCs/>
          <w:sz w:val="28"/>
          <w:szCs w:val="28"/>
        </w:rPr>
        <w:t>A.</w:t>
      </w:r>
      <w:r>
        <w:rPr>
          <w:sz w:val="28"/>
          <w:szCs w:val="28"/>
        </w:rPr>
        <w:t xml:space="preserve"> Nội dung giao ban phải ngắn gọn, dễ hiểu, dễ tiếp thu, thể hiện rõ được công việc được giao của đơn vị.</w:t>
      </w:r>
    </w:p>
    <w:p w14:paraId="64039C57" w14:textId="77777777" w:rsidR="00A933FB" w:rsidRDefault="00DC02B1">
      <w:pPr>
        <w:spacing w:line="264" w:lineRule="auto"/>
        <w:ind w:firstLine="357"/>
        <w:jc w:val="both"/>
      </w:pPr>
      <w:r>
        <w:rPr>
          <w:b/>
          <w:bCs/>
          <w:sz w:val="28"/>
          <w:szCs w:val="28"/>
        </w:rPr>
        <w:t>B.</w:t>
      </w:r>
      <w:r>
        <w:rPr>
          <w:sz w:val="28"/>
          <w:szCs w:val="28"/>
        </w:rPr>
        <w:t xml:space="preserve"> Nội dung giao ban phải ngắn gọn, cụ thể, được ghi vào sổ giao ban, có người ghi chép và người chủ trì ký xác nhận.</w:t>
      </w:r>
    </w:p>
    <w:p w14:paraId="79919C41" w14:textId="77777777" w:rsidR="00A933FB" w:rsidRDefault="00DC02B1">
      <w:pPr>
        <w:spacing w:line="264" w:lineRule="auto"/>
        <w:ind w:firstLine="357"/>
        <w:jc w:val="both"/>
      </w:pPr>
      <w:r>
        <w:rPr>
          <w:b/>
          <w:bCs/>
          <w:sz w:val="28"/>
          <w:szCs w:val="28"/>
        </w:rPr>
        <w:t>C.</w:t>
      </w:r>
      <w:r>
        <w:rPr>
          <w:sz w:val="28"/>
          <w:szCs w:val="28"/>
        </w:rPr>
        <w:t xml:space="preserve"> Tổ chức giao ban phải đề ra phương hướng, nhiệm vụ tiếp theo cần phải thực hiện, để CBCS hoàn thành trong ngày.</w:t>
      </w:r>
    </w:p>
    <w:p w14:paraId="1B13654A" w14:textId="74B6FA9B" w:rsidR="00F16773" w:rsidRPr="00A253F9" w:rsidRDefault="00F16773" w:rsidP="00F16773">
      <w:pPr>
        <w:ind w:firstLine="357"/>
        <w:jc w:val="both"/>
      </w:pPr>
      <w:r w:rsidRPr="00A253F9">
        <w:rPr>
          <w:b/>
          <w:bCs/>
          <w:sz w:val="28"/>
          <w:szCs w:val="28"/>
        </w:rPr>
        <w:t xml:space="preserve">Câu </w:t>
      </w:r>
      <w:r>
        <w:rPr>
          <w:b/>
          <w:bCs/>
          <w:sz w:val="28"/>
          <w:szCs w:val="28"/>
        </w:rPr>
        <w:t>8</w:t>
      </w:r>
      <w:r w:rsidRPr="00A253F9">
        <w:rPr>
          <w:b/>
          <w:bCs/>
          <w:sz w:val="28"/>
          <w:szCs w:val="28"/>
        </w:rPr>
        <w:t xml:space="preserve">. Theo quy định tại Khoản </w:t>
      </w:r>
      <w:r>
        <w:rPr>
          <w:b/>
          <w:bCs/>
          <w:sz w:val="28"/>
          <w:szCs w:val="28"/>
        </w:rPr>
        <w:t>1</w:t>
      </w:r>
      <w:r w:rsidRPr="00A253F9">
        <w:rPr>
          <w:b/>
          <w:bCs/>
          <w:sz w:val="28"/>
          <w:szCs w:val="28"/>
        </w:rPr>
        <w:t xml:space="preserve">, Điều </w:t>
      </w:r>
      <w:r>
        <w:rPr>
          <w:b/>
          <w:bCs/>
          <w:sz w:val="28"/>
          <w:szCs w:val="28"/>
        </w:rPr>
        <w:t>9</w:t>
      </w:r>
      <w:r w:rsidRPr="00A253F9">
        <w:rPr>
          <w:b/>
          <w:bCs/>
          <w:sz w:val="28"/>
          <w:szCs w:val="28"/>
        </w:rPr>
        <w:t xml:space="preserve">, Thông tư số 32/2026/TT-BCA, ngày 07/4/2026 của Bộ Công an, quy định đối với  đơn vị cấp </w:t>
      </w:r>
      <w:r>
        <w:rPr>
          <w:b/>
          <w:bCs/>
          <w:sz w:val="28"/>
          <w:szCs w:val="28"/>
        </w:rPr>
        <w:t xml:space="preserve">đội, trạm, đồn Công an và tương đương, các Tổ thuộc Công an xã, phường, đặc khu </w:t>
      </w:r>
      <w:r w:rsidRPr="00A253F9">
        <w:rPr>
          <w:b/>
          <w:bCs/>
          <w:sz w:val="28"/>
          <w:szCs w:val="28"/>
        </w:rPr>
        <w:t>tổ chức giao ban định kỳ như thế nào?</w:t>
      </w:r>
    </w:p>
    <w:p w14:paraId="52219B6D" w14:textId="77777777" w:rsidR="00F16773" w:rsidRPr="00A253F9" w:rsidRDefault="00F16773" w:rsidP="00F16773">
      <w:pPr>
        <w:spacing w:line="264" w:lineRule="auto"/>
        <w:ind w:firstLine="357"/>
        <w:jc w:val="both"/>
      </w:pPr>
      <w:r w:rsidRPr="00A253F9">
        <w:rPr>
          <w:b/>
          <w:bCs/>
          <w:sz w:val="28"/>
          <w:szCs w:val="28"/>
        </w:rPr>
        <w:t>A.</w:t>
      </w:r>
      <w:r w:rsidRPr="00A253F9">
        <w:rPr>
          <w:sz w:val="28"/>
          <w:szCs w:val="28"/>
        </w:rPr>
        <w:t xml:space="preserve"> Giao ban theo hằng </w:t>
      </w:r>
      <w:r>
        <w:rPr>
          <w:sz w:val="28"/>
          <w:szCs w:val="28"/>
        </w:rPr>
        <w:t>ngày</w:t>
      </w:r>
      <w:r w:rsidRPr="00A253F9">
        <w:rPr>
          <w:sz w:val="28"/>
          <w:szCs w:val="28"/>
        </w:rPr>
        <w:t>.</w:t>
      </w:r>
    </w:p>
    <w:p w14:paraId="6E5492BD" w14:textId="77777777" w:rsidR="00F16773" w:rsidRPr="00A253F9" w:rsidRDefault="00F16773" w:rsidP="00F16773">
      <w:pPr>
        <w:spacing w:line="264" w:lineRule="auto"/>
        <w:ind w:firstLine="357"/>
        <w:jc w:val="both"/>
      </w:pPr>
      <w:r w:rsidRPr="00A253F9">
        <w:rPr>
          <w:b/>
          <w:bCs/>
          <w:sz w:val="28"/>
          <w:szCs w:val="28"/>
        </w:rPr>
        <w:t>B.</w:t>
      </w:r>
      <w:r w:rsidRPr="00A253F9">
        <w:rPr>
          <w:sz w:val="28"/>
          <w:szCs w:val="28"/>
        </w:rPr>
        <w:t xml:space="preserve"> Giao ban theo hằng</w:t>
      </w:r>
      <w:r>
        <w:rPr>
          <w:sz w:val="28"/>
          <w:szCs w:val="28"/>
        </w:rPr>
        <w:t xml:space="preserve"> tuần</w:t>
      </w:r>
      <w:r w:rsidRPr="00A253F9">
        <w:rPr>
          <w:sz w:val="28"/>
          <w:szCs w:val="28"/>
        </w:rPr>
        <w:t>.</w:t>
      </w:r>
    </w:p>
    <w:p w14:paraId="3D8E5D50" w14:textId="77777777" w:rsidR="00F16773" w:rsidRPr="00A253F9" w:rsidRDefault="00F16773" w:rsidP="00F16773">
      <w:pPr>
        <w:spacing w:line="264" w:lineRule="auto"/>
        <w:ind w:firstLine="357"/>
        <w:jc w:val="both"/>
      </w:pPr>
      <w:r w:rsidRPr="00A253F9">
        <w:rPr>
          <w:b/>
          <w:bCs/>
          <w:sz w:val="28"/>
          <w:szCs w:val="28"/>
        </w:rPr>
        <w:t>C.</w:t>
      </w:r>
      <w:r w:rsidRPr="00A253F9">
        <w:rPr>
          <w:sz w:val="28"/>
          <w:szCs w:val="28"/>
        </w:rPr>
        <w:t xml:space="preserve"> Giao ban theo hằng tháng.</w:t>
      </w:r>
    </w:p>
    <w:p w14:paraId="1F8C7AC0" w14:textId="77777777" w:rsidR="00A933FB" w:rsidRDefault="00DC02B1">
      <w:pPr>
        <w:spacing w:line="264" w:lineRule="auto"/>
        <w:ind w:firstLine="357"/>
        <w:jc w:val="both"/>
      </w:pPr>
      <w:r>
        <w:rPr>
          <w:b/>
          <w:bCs/>
          <w:sz w:val="28"/>
          <w:szCs w:val="28"/>
        </w:rPr>
        <w:t>Câu 9. Đồng chí cho biết trang phục CAND phải sử dụng như thế nào cho đúng với quy định Điều lệnh nội vụ CAND?</w:t>
      </w:r>
    </w:p>
    <w:p w14:paraId="6B4DDC28" w14:textId="77777777" w:rsidR="00A933FB" w:rsidRDefault="00DC02B1">
      <w:pPr>
        <w:spacing w:line="264" w:lineRule="auto"/>
        <w:ind w:firstLine="357"/>
        <w:jc w:val="both"/>
      </w:pPr>
      <w:r>
        <w:rPr>
          <w:b/>
          <w:bCs/>
          <w:sz w:val="28"/>
          <w:szCs w:val="28"/>
        </w:rPr>
        <w:t>A.</w:t>
      </w:r>
      <w:r>
        <w:rPr>
          <w:sz w:val="28"/>
          <w:szCs w:val="28"/>
        </w:rPr>
        <w:t xml:space="preserve"> Phải đồng bộ, thống nhất, gọn gàng, sạch sẽ, là phẳng, cài đủ khóa, cúc (áo thường dùng xuân hè nam không cài cúc cổ); đeo cấp hiệu, phù hiệu, ký hiệu, dây lưng; mặc áo sơ mi màu trắng, thắt caravat (đối với trang phục thu đông), cành tùng đơn (đối với lễ phục), đi giầy, tất do Bộ Công an cấp.</w:t>
      </w:r>
    </w:p>
    <w:p w14:paraId="2503E484" w14:textId="77777777" w:rsidR="00A933FB" w:rsidRDefault="00DC02B1">
      <w:pPr>
        <w:spacing w:line="264" w:lineRule="auto"/>
        <w:ind w:firstLine="357"/>
        <w:jc w:val="both"/>
      </w:pPr>
      <w:r>
        <w:rPr>
          <w:b/>
          <w:bCs/>
          <w:sz w:val="28"/>
          <w:szCs w:val="28"/>
        </w:rPr>
        <w:t>B.</w:t>
      </w:r>
      <w:r>
        <w:rPr>
          <w:sz w:val="28"/>
          <w:szCs w:val="28"/>
        </w:rPr>
        <w:t xml:space="preserve"> Mặc trang phục đúng theo quy định cấp phát, đúng mục đích sử dụng, đồng bộ, thống nhất, gọn gàng, sạch sẽ; đảm bảo tính trang nghiêm của lực lượng CAND.</w:t>
      </w:r>
    </w:p>
    <w:p w14:paraId="21626AB4" w14:textId="77777777" w:rsidR="00A933FB" w:rsidRDefault="00DC02B1">
      <w:pPr>
        <w:spacing w:line="264" w:lineRule="auto"/>
        <w:ind w:firstLine="357"/>
        <w:jc w:val="both"/>
      </w:pPr>
      <w:r>
        <w:rPr>
          <w:b/>
          <w:bCs/>
          <w:sz w:val="28"/>
          <w:szCs w:val="28"/>
        </w:rPr>
        <w:t>C.</w:t>
      </w:r>
      <w:r>
        <w:rPr>
          <w:sz w:val="28"/>
          <w:szCs w:val="28"/>
        </w:rPr>
        <w:t xml:space="preserve"> Mặc trang phục phải giữ đúng tư thế tác phong, đeo cành tùng đơn (đối với lễ phục), cấp hiệu, phù hiệu, số hiệu, ký hiệu; đi giày, tất do Bộ Công an cấp...</w:t>
      </w:r>
    </w:p>
    <w:p w14:paraId="57A4518F" w14:textId="77777777" w:rsidR="00A933FB" w:rsidRDefault="00DC02B1">
      <w:pPr>
        <w:spacing w:line="264" w:lineRule="auto"/>
        <w:ind w:firstLine="357"/>
        <w:jc w:val="both"/>
      </w:pPr>
      <w:r>
        <w:rPr>
          <w:b/>
          <w:bCs/>
          <w:sz w:val="28"/>
          <w:szCs w:val="28"/>
        </w:rPr>
        <w:t>Câu 10. Điều lệnh nội vụ CAND quy định CBCS có cùng cấp bậc, chức vụ khi gặp nhau ai phải chào trước?</w:t>
      </w:r>
    </w:p>
    <w:p w14:paraId="55D9B071" w14:textId="77777777" w:rsidR="00A933FB" w:rsidRDefault="00DC02B1">
      <w:pPr>
        <w:spacing w:line="264" w:lineRule="auto"/>
        <w:ind w:firstLine="357"/>
        <w:jc w:val="both"/>
      </w:pPr>
      <w:r>
        <w:rPr>
          <w:b/>
          <w:bCs/>
          <w:sz w:val="28"/>
          <w:szCs w:val="28"/>
        </w:rPr>
        <w:t>A.</w:t>
      </w:r>
      <w:r>
        <w:rPr>
          <w:sz w:val="28"/>
          <w:szCs w:val="28"/>
        </w:rPr>
        <w:t xml:space="preserve"> Người có tuổi đời thấp hơn hoặc nhìn thấy trước phải chào trước.</w:t>
      </w:r>
    </w:p>
    <w:p w14:paraId="1B52C28F" w14:textId="77777777" w:rsidR="00A933FB" w:rsidRDefault="00DC02B1">
      <w:pPr>
        <w:spacing w:line="264" w:lineRule="auto"/>
        <w:ind w:firstLine="357"/>
        <w:jc w:val="both"/>
      </w:pPr>
      <w:r>
        <w:rPr>
          <w:b/>
          <w:bCs/>
          <w:sz w:val="28"/>
          <w:szCs w:val="28"/>
        </w:rPr>
        <w:t>B.</w:t>
      </w:r>
      <w:r>
        <w:rPr>
          <w:sz w:val="28"/>
          <w:szCs w:val="28"/>
        </w:rPr>
        <w:t xml:space="preserve"> Người được bổ nhiệm chức vụ sau phải chào trước.</w:t>
      </w:r>
    </w:p>
    <w:p w14:paraId="50FEA3D1" w14:textId="77777777" w:rsidR="00A933FB" w:rsidRDefault="00DC02B1">
      <w:pPr>
        <w:spacing w:line="264" w:lineRule="auto"/>
        <w:ind w:firstLine="357"/>
        <w:jc w:val="both"/>
      </w:pPr>
      <w:r>
        <w:rPr>
          <w:b/>
          <w:bCs/>
          <w:sz w:val="28"/>
          <w:szCs w:val="28"/>
        </w:rPr>
        <w:t>C.</w:t>
      </w:r>
      <w:r>
        <w:rPr>
          <w:sz w:val="28"/>
          <w:szCs w:val="28"/>
        </w:rPr>
        <w:t xml:space="preserve"> Người có thâm niên công tác ít hơn phải chào trước.</w:t>
      </w:r>
    </w:p>
    <w:p w14:paraId="53DF67C9" w14:textId="77777777" w:rsidR="00A933FB" w:rsidRDefault="00DC02B1">
      <w:pPr>
        <w:spacing w:line="264" w:lineRule="auto"/>
        <w:ind w:firstLine="357"/>
        <w:jc w:val="both"/>
      </w:pPr>
      <w:r>
        <w:rPr>
          <w:b/>
          <w:bCs/>
          <w:sz w:val="28"/>
          <w:szCs w:val="28"/>
        </w:rPr>
        <w:t>Câu 11. CBCS khi làm nhiệm vụ tại các mục tiêu bảo vệ khi có lãnh đạo, CBCS và khách đến thăm, làm việc với đơn vị, khi đi qua mục miêu bảo vệ, phải thực hiện việc chào như thế nào cho đúng với quy định của điều lệnh CAND?</w:t>
      </w:r>
    </w:p>
    <w:p w14:paraId="3C9D6236" w14:textId="77777777" w:rsidR="00A933FB" w:rsidRDefault="00DC02B1">
      <w:pPr>
        <w:spacing w:line="264" w:lineRule="auto"/>
        <w:ind w:firstLine="357"/>
        <w:jc w:val="both"/>
      </w:pPr>
      <w:r>
        <w:rPr>
          <w:b/>
          <w:bCs/>
          <w:sz w:val="28"/>
          <w:szCs w:val="28"/>
        </w:rPr>
        <w:lastRenderedPageBreak/>
        <w:t>A.</w:t>
      </w:r>
      <w:r>
        <w:rPr>
          <w:sz w:val="28"/>
          <w:szCs w:val="28"/>
        </w:rPr>
        <w:t xml:space="preserve"> Chào bằng động tác hoặc đứng nghiêm treo súng tiểu liên được trang bị, thực hiện động tác chào.</w:t>
      </w:r>
    </w:p>
    <w:p w14:paraId="7CCD836F" w14:textId="77777777" w:rsidR="00A933FB" w:rsidRDefault="00DC02B1">
      <w:pPr>
        <w:spacing w:line="264" w:lineRule="auto"/>
        <w:ind w:firstLine="357"/>
        <w:jc w:val="both"/>
      </w:pPr>
      <w:r>
        <w:rPr>
          <w:b/>
          <w:bCs/>
          <w:sz w:val="28"/>
          <w:szCs w:val="28"/>
        </w:rPr>
        <w:t>B.</w:t>
      </w:r>
      <w:r>
        <w:rPr>
          <w:sz w:val="28"/>
          <w:szCs w:val="28"/>
        </w:rPr>
        <w:t xml:space="preserve"> Thực hiện động tác đứng nghiêm, khi lãnh đạo, CBCS và khách đi qua mục tiêu bảo vệ thì đứng nghỉ rồi làm việc khác theo yêu cầu bảo vệ mục tiêu.</w:t>
      </w:r>
    </w:p>
    <w:p w14:paraId="73384703" w14:textId="77777777" w:rsidR="00A933FB" w:rsidRDefault="00DC02B1">
      <w:pPr>
        <w:spacing w:line="264" w:lineRule="auto"/>
        <w:ind w:firstLine="357"/>
        <w:jc w:val="both"/>
      </w:pPr>
      <w:r>
        <w:rPr>
          <w:b/>
          <w:bCs/>
          <w:sz w:val="28"/>
          <w:szCs w:val="28"/>
        </w:rPr>
        <w:t>C.</w:t>
      </w:r>
      <w:r>
        <w:rPr>
          <w:sz w:val="28"/>
          <w:szCs w:val="28"/>
        </w:rPr>
        <w:t xml:space="preserve"> Chỉ thực hiện chào bằng lời, khi lãnh đạo, CBCS và khách đi qua mục tiêu bảo vệ tiếp tục thực hiện nhiệm vụ của mình.</w:t>
      </w:r>
    </w:p>
    <w:p w14:paraId="51092A83" w14:textId="77777777" w:rsidR="00A933FB" w:rsidRDefault="00DC02B1">
      <w:pPr>
        <w:spacing w:line="264" w:lineRule="auto"/>
        <w:ind w:firstLine="357"/>
        <w:jc w:val="both"/>
      </w:pPr>
      <w:r>
        <w:rPr>
          <w:b/>
          <w:bCs/>
          <w:sz w:val="28"/>
          <w:szCs w:val="28"/>
        </w:rPr>
        <w:t>Câu 12. Khi có đoàn kiểm tra hoặc cấp trên đến thăm, làm việc với đơn vị, trước khi cấp trên ra về, chỉ huy hay trực ban đơn vị phải làm gì?</w:t>
      </w:r>
    </w:p>
    <w:p w14:paraId="67B0B722" w14:textId="77777777" w:rsidR="00A933FB" w:rsidRDefault="00DC02B1">
      <w:pPr>
        <w:spacing w:line="264" w:lineRule="auto"/>
        <w:ind w:firstLine="357"/>
        <w:jc w:val="both"/>
      </w:pPr>
      <w:r>
        <w:rPr>
          <w:b/>
          <w:bCs/>
          <w:sz w:val="28"/>
          <w:szCs w:val="28"/>
        </w:rPr>
        <w:t>A.</w:t>
      </w:r>
      <w:r>
        <w:rPr>
          <w:sz w:val="28"/>
          <w:szCs w:val="28"/>
        </w:rPr>
        <w:t xml:space="preserve"> Cho đơn vị giải tán, đợi cấp trên hoặc đoàn kiểm tra ra về mới cho đơn vị tiếp tục làm việc theo kế hoạch.</w:t>
      </w:r>
    </w:p>
    <w:p w14:paraId="016E8180" w14:textId="77777777" w:rsidR="00A933FB" w:rsidRDefault="00DC02B1">
      <w:pPr>
        <w:spacing w:line="264" w:lineRule="auto"/>
        <w:ind w:firstLine="357"/>
        <w:jc w:val="both"/>
      </w:pPr>
      <w:r>
        <w:rPr>
          <w:b/>
          <w:bCs/>
          <w:sz w:val="28"/>
          <w:szCs w:val="28"/>
        </w:rPr>
        <w:t>B.</w:t>
      </w:r>
      <w:r>
        <w:rPr>
          <w:sz w:val="28"/>
          <w:szCs w:val="28"/>
        </w:rPr>
        <w:t xml:space="preserve"> Hô “nghiêm” (nếu cán bộ, chiến sĩ đơn vị đang đứng) hoặc hô “đơn vị đứng dậy” (nếu cán bộ, chiến sĩ đơn vị đang ngồi), hô “nghiêm”, chờ cấp trên ra về rồi mới cho đơn vị tiếp tục làm việc hoặc giải tán.</w:t>
      </w:r>
    </w:p>
    <w:p w14:paraId="076ABF6E" w14:textId="77777777" w:rsidR="00A933FB" w:rsidRDefault="00DC02B1">
      <w:pPr>
        <w:spacing w:line="264" w:lineRule="auto"/>
        <w:ind w:firstLine="357"/>
        <w:jc w:val="both"/>
      </w:pPr>
      <w:r>
        <w:rPr>
          <w:b/>
          <w:bCs/>
          <w:sz w:val="28"/>
          <w:szCs w:val="28"/>
        </w:rPr>
        <w:t>C.</w:t>
      </w:r>
      <w:r>
        <w:rPr>
          <w:sz w:val="28"/>
          <w:szCs w:val="28"/>
        </w:rPr>
        <w:t xml:space="preserve"> Cho đơn vị tiếp tục làm việc bình thường, đồng chí chỉ huy tiễn đoàn kiểm tra hoặc cấp trên ra về rồi mới điều hành đơn vị thực hiện các nhiệm vụ được giao.</w:t>
      </w:r>
    </w:p>
    <w:p w14:paraId="253E8DB8" w14:textId="77777777" w:rsidR="00A933FB" w:rsidRDefault="00DC02B1">
      <w:pPr>
        <w:spacing w:line="264" w:lineRule="auto"/>
        <w:ind w:firstLine="357"/>
        <w:jc w:val="both"/>
      </w:pPr>
      <w:r>
        <w:rPr>
          <w:b/>
          <w:bCs/>
          <w:sz w:val="28"/>
          <w:szCs w:val="28"/>
        </w:rPr>
        <w:t>Câu 13. Điều lệnh đội ngũ CAND quy định: Khi tập hợp đội hình trung đội hàng dọc, các đồng chí chỉ huy trung đội đứng ở vị trí nào?</w:t>
      </w:r>
    </w:p>
    <w:p w14:paraId="6BCF9802" w14:textId="77777777" w:rsidR="00A933FB" w:rsidRDefault="00DC02B1">
      <w:pPr>
        <w:spacing w:line="264" w:lineRule="auto"/>
        <w:ind w:firstLine="357"/>
        <w:jc w:val="both"/>
      </w:pPr>
      <w:r>
        <w:rPr>
          <w:b/>
          <w:bCs/>
          <w:sz w:val="28"/>
          <w:szCs w:val="28"/>
        </w:rPr>
        <w:t>A.</w:t>
      </w:r>
      <w:r>
        <w:rPr>
          <w:sz w:val="28"/>
          <w:szCs w:val="28"/>
        </w:rPr>
        <w:t xml:space="preserve"> Chỉ huy đứng phía trước đội hình, cấp trưởng đứng trước, cấp phó thành một hàng ngang đứng sau cấp trưởng.</w:t>
      </w:r>
    </w:p>
    <w:p w14:paraId="160763DA" w14:textId="77777777" w:rsidR="00A933FB" w:rsidRDefault="00DC02B1">
      <w:pPr>
        <w:spacing w:line="264" w:lineRule="auto"/>
        <w:ind w:firstLine="357"/>
        <w:jc w:val="both"/>
      </w:pPr>
      <w:r>
        <w:rPr>
          <w:b/>
          <w:bCs/>
          <w:sz w:val="28"/>
          <w:szCs w:val="28"/>
        </w:rPr>
        <w:t>B.</w:t>
      </w:r>
      <w:r>
        <w:rPr>
          <w:sz w:val="28"/>
          <w:szCs w:val="28"/>
        </w:rPr>
        <w:t xml:space="preserve"> Chỉ huy đứng phía trước đội hình, cấp trưởng đứng trước, cấp phó thành một hàng dọc đứng sau cấp trưởng.</w:t>
      </w:r>
    </w:p>
    <w:p w14:paraId="348E5945" w14:textId="77777777" w:rsidR="00A933FB" w:rsidRDefault="00DC02B1">
      <w:pPr>
        <w:spacing w:line="264" w:lineRule="auto"/>
        <w:ind w:firstLine="357"/>
        <w:jc w:val="both"/>
      </w:pPr>
      <w:r>
        <w:rPr>
          <w:b/>
          <w:bCs/>
          <w:sz w:val="28"/>
          <w:szCs w:val="28"/>
        </w:rPr>
        <w:t>C.</w:t>
      </w:r>
      <w:r>
        <w:rPr>
          <w:sz w:val="28"/>
          <w:szCs w:val="28"/>
        </w:rPr>
        <w:t xml:space="preserve"> Chỉ huy đứng phía trước đội hình, cấp trưởng đứng trước, cấp phó đứng sau cách cấp trưởng 2 m.</w:t>
      </w:r>
    </w:p>
    <w:p w14:paraId="540372F3" w14:textId="77777777" w:rsidR="00A933FB" w:rsidRDefault="00DC02B1">
      <w:pPr>
        <w:spacing w:line="264" w:lineRule="auto"/>
        <w:ind w:firstLine="357"/>
        <w:jc w:val="both"/>
      </w:pPr>
      <w:r>
        <w:rPr>
          <w:b/>
          <w:bCs/>
          <w:sz w:val="28"/>
          <w:szCs w:val="28"/>
        </w:rPr>
        <w:t>Câu 14. Đồng chí cho biết vị trí đôn đốc và truyền đạt mệnh lệnh của người chỉ huy đứng phía trước chếch bên trái đội hình hàng dọc bao nhiêu độ (0)?</w:t>
      </w:r>
    </w:p>
    <w:p w14:paraId="235DA7AD" w14:textId="028F5B1E" w:rsidR="00A933FB" w:rsidRPr="00676101" w:rsidRDefault="00DC02B1">
      <w:pPr>
        <w:spacing w:line="264" w:lineRule="auto"/>
        <w:ind w:firstLine="357"/>
        <w:jc w:val="both"/>
        <w:rPr>
          <w:vertAlign w:val="superscript"/>
        </w:rPr>
      </w:pPr>
      <w:r>
        <w:rPr>
          <w:b/>
          <w:bCs/>
          <w:sz w:val="28"/>
          <w:szCs w:val="28"/>
        </w:rPr>
        <w:t>A.</w:t>
      </w:r>
      <w:r>
        <w:rPr>
          <w:sz w:val="28"/>
          <w:szCs w:val="28"/>
        </w:rPr>
        <w:t xml:space="preserve"> 30</w:t>
      </w:r>
      <w:r w:rsidR="00676101">
        <w:rPr>
          <w:sz w:val="28"/>
          <w:szCs w:val="28"/>
          <w:vertAlign w:val="superscript"/>
        </w:rPr>
        <w:t>0</w:t>
      </w:r>
    </w:p>
    <w:p w14:paraId="5AF651B1" w14:textId="3CBD73E1" w:rsidR="00A933FB" w:rsidRDefault="00DC02B1">
      <w:pPr>
        <w:spacing w:line="264" w:lineRule="auto"/>
        <w:ind w:firstLine="357"/>
        <w:jc w:val="both"/>
      </w:pPr>
      <w:r>
        <w:rPr>
          <w:b/>
          <w:bCs/>
          <w:sz w:val="28"/>
          <w:szCs w:val="28"/>
        </w:rPr>
        <w:t>B.</w:t>
      </w:r>
      <w:r>
        <w:rPr>
          <w:sz w:val="28"/>
          <w:szCs w:val="28"/>
        </w:rPr>
        <w:t xml:space="preserve"> 45</w:t>
      </w:r>
      <w:r w:rsidR="00676101">
        <w:rPr>
          <w:sz w:val="28"/>
          <w:szCs w:val="28"/>
          <w:vertAlign w:val="superscript"/>
        </w:rPr>
        <w:t>0</w:t>
      </w:r>
    </w:p>
    <w:p w14:paraId="36A8D5D5" w14:textId="3E45CDF1" w:rsidR="00A933FB" w:rsidRDefault="00DC02B1">
      <w:pPr>
        <w:spacing w:line="264" w:lineRule="auto"/>
        <w:ind w:firstLine="357"/>
        <w:jc w:val="both"/>
      </w:pPr>
      <w:r>
        <w:rPr>
          <w:b/>
          <w:bCs/>
          <w:sz w:val="28"/>
          <w:szCs w:val="28"/>
        </w:rPr>
        <w:t>C.</w:t>
      </w:r>
      <w:r>
        <w:rPr>
          <w:sz w:val="28"/>
          <w:szCs w:val="28"/>
        </w:rPr>
        <w:t xml:space="preserve"> 60</w:t>
      </w:r>
      <w:r w:rsidR="00676101">
        <w:rPr>
          <w:sz w:val="28"/>
          <w:szCs w:val="28"/>
          <w:vertAlign w:val="superscript"/>
        </w:rPr>
        <w:t>0</w:t>
      </w:r>
    </w:p>
    <w:p w14:paraId="062020C1" w14:textId="77777777" w:rsidR="00A933FB" w:rsidRDefault="00DC02B1">
      <w:pPr>
        <w:spacing w:line="264" w:lineRule="auto"/>
        <w:ind w:firstLine="357"/>
        <w:jc w:val="both"/>
      </w:pPr>
      <w:r>
        <w:rPr>
          <w:b/>
          <w:bCs/>
          <w:sz w:val="28"/>
          <w:szCs w:val="28"/>
        </w:rPr>
        <w:t>Câu 15. Điều lệnh đội ngũ CAND quy định động tác chào khi đội mũ kêpi như thế nào?</w:t>
      </w:r>
    </w:p>
    <w:p w14:paraId="19952D76" w14:textId="743494EC" w:rsidR="00A933FB" w:rsidRDefault="00DC02B1">
      <w:pPr>
        <w:spacing w:line="264" w:lineRule="auto"/>
        <w:ind w:firstLine="357"/>
        <w:jc w:val="both"/>
      </w:pPr>
      <w:r>
        <w:rPr>
          <w:b/>
          <w:bCs/>
          <w:sz w:val="28"/>
          <w:szCs w:val="28"/>
        </w:rPr>
        <w:t>A.</w:t>
      </w:r>
      <w:r>
        <w:rPr>
          <w:sz w:val="28"/>
          <w:szCs w:val="28"/>
        </w:rPr>
        <w:t xml:space="preserve"> Cánh tay trên nâng lên ngang với thân người, tạo với thân người một góc 85</w:t>
      </w:r>
      <w:r w:rsidR="00EF2667">
        <w:rPr>
          <w:sz w:val="28"/>
          <w:szCs w:val="28"/>
          <w:vertAlign w:val="superscript"/>
        </w:rPr>
        <w:t>0</w:t>
      </w:r>
    </w:p>
    <w:p w14:paraId="0AFDB4D4" w14:textId="251F7A4C" w:rsidR="00A933FB" w:rsidRDefault="00DC02B1">
      <w:pPr>
        <w:spacing w:line="264" w:lineRule="auto"/>
        <w:ind w:firstLine="357"/>
        <w:jc w:val="both"/>
      </w:pPr>
      <w:r>
        <w:rPr>
          <w:b/>
          <w:bCs/>
          <w:sz w:val="28"/>
          <w:szCs w:val="28"/>
        </w:rPr>
        <w:t>B.</w:t>
      </w:r>
      <w:r>
        <w:rPr>
          <w:sz w:val="28"/>
          <w:szCs w:val="28"/>
        </w:rPr>
        <w:t xml:space="preserve"> Cánh tay trên nâng lên ngang với thân người, tạo với thân người một góc 70</w:t>
      </w:r>
      <w:r w:rsidR="00EF2667">
        <w:rPr>
          <w:sz w:val="28"/>
          <w:szCs w:val="28"/>
          <w:vertAlign w:val="superscript"/>
        </w:rPr>
        <w:t>0</w:t>
      </w:r>
    </w:p>
    <w:p w14:paraId="420EDBE4" w14:textId="71E6016D" w:rsidR="00A933FB" w:rsidRDefault="00DC02B1">
      <w:pPr>
        <w:spacing w:line="264" w:lineRule="auto"/>
        <w:ind w:firstLine="357"/>
        <w:jc w:val="both"/>
      </w:pPr>
      <w:r>
        <w:rPr>
          <w:b/>
          <w:bCs/>
          <w:sz w:val="28"/>
          <w:szCs w:val="28"/>
        </w:rPr>
        <w:t>C.</w:t>
      </w:r>
      <w:r>
        <w:rPr>
          <w:sz w:val="28"/>
          <w:szCs w:val="28"/>
        </w:rPr>
        <w:t xml:space="preserve"> Cánh tay trên nâng lên ngang với thân người, tạo với thân người một góc 80</w:t>
      </w:r>
      <w:r w:rsidR="00EF2667">
        <w:rPr>
          <w:sz w:val="28"/>
          <w:szCs w:val="28"/>
          <w:vertAlign w:val="superscript"/>
        </w:rPr>
        <w:t>0</w:t>
      </w:r>
    </w:p>
    <w:p w14:paraId="4F16A07B" w14:textId="77777777" w:rsidR="00A933FB" w:rsidRDefault="00DC02B1">
      <w:pPr>
        <w:spacing w:line="264" w:lineRule="auto"/>
        <w:ind w:firstLine="357"/>
        <w:jc w:val="both"/>
      </w:pPr>
      <w:r>
        <w:rPr>
          <w:b/>
          <w:bCs/>
          <w:sz w:val="28"/>
          <w:szCs w:val="28"/>
        </w:rPr>
        <w:t>Câu 16. Nghi lễ CAND quy định Lễ chào cờ Tổ quốc định kỳ hằng tháng, được tổ chức vào thời gian nào?</w:t>
      </w:r>
    </w:p>
    <w:p w14:paraId="321762AE" w14:textId="77777777" w:rsidR="00A933FB" w:rsidRDefault="00DC02B1">
      <w:pPr>
        <w:spacing w:line="264" w:lineRule="auto"/>
        <w:ind w:firstLine="357"/>
        <w:jc w:val="both"/>
      </w:pPr>
      <w:r>
        <w:rPr>
          <w:b/>
          <w:bCs/>
          <w:sz w:val="28"/>
          <w:szCs w:val="28"/>
        </w:rPr>
        <w:t>A.</w:t>
      </w:r>
      <w:r>
        <w:rPr>
          <w:sz w:val="28"/>
          <w:szCs w:val="28"/>
        </w:rPr>
        <w:t xml:space="preserve"> Đầu giờ làm việc buổi sáng, ngày thứ hai hoặc thứ ba của tuần đầu tháng (được xác định là ngày đầu tuần của tháng).</w:t>
      </w:r>
    </w:p>
    <w:p w14:paraId="46317870" w14:textId="77777777" w:rsidR="00A933FB" w:rsidRPr="00DC02B1" w:rsidRDefault="00DC02B1">
      <w:pPr>
        <w:spacing w:line="264" w:lineRule="auto"/>
        <w:ind w:firstLine="357"/>
        <w:jc w:val="both"/>
        <w:rPr>
          <w:spacing w:val="-4"/>
        </w:rPr>
      </w:pPr>
      <w:r w:rsidRPr="00DC02B1">
        <w:rPr>
          <w:b/>
          <w:bCs/>
          <w:spacing w:val="-4"/>
          <w:sz w:val="28"/>
          <w:szCs w:val="28"/>
        </w:rPr>
        <w:t>B.</w:t>
      </w:r>
      <w:r w:rsidRPr="00DC02B1">
        <w:rPr>
          <w:spacing w:val="-4"/>
          <w:sz w:val="28"/>
          <w:szCs w:val="28"/>
        </w:rPr>
        <w:t xml:space="preserve"> Đầu giờ làm việc buổi sáng trong ngày làm việc đầu tiên của tuần đầu tháng (tuần đầu tháng được xác định là tuần làm việc đầu tiên của tháng không có ngày của tháng trước).</w:t>
      </w:r>
    </w:p>
    <w:p w14:paraId="72E6489C" w14:textId="77777777" w:rsidR="00A933FB" w:rsidRDefault="00DC02B1">
      <w:pPr>
        <w:spacing w:line="264" w:lineRule="auto"/>
        <w:ind w:firstLine="357"/>
        <w:jc w:val="both"/>
      </w:pPr>
      <w:r>
        <w:rPr>
          <w:b/>
          <w:bCs/>
          <w:sz w:val="28"/>
          <w:szCs w:val="28"/>
        </w:rPr>
        <w:t>C.</w:t>
      </w:r>
      <w:r>
        <w:rPr>
          <w:sz w:val="28"/>
          <w:szCs w:val="28"/>
        </w:rPr>
        <w:t xml:space="preserve"> Đầu giờ làm việc buổi sáng của ngày đầu tháng theo định kỳ (được xác định là ngày đầu tuần của tháng).</w:t>
      </w:r>
    </w:p>
    <w:p w14:paraId="077C8668" w14:textId="77777777" w:rsidR="00A933FB" w:rsidRDefault="00DC02B1" w:rsidP="00984E27">
      <w:pPr>
        <w:ind w:firstLine="357"/>
        <w:jc w:val="both"/>
      </w:pPr>
      <w:r>
        <w:rPr>
          <w:b/>
          <w:bCs/>
          <w:sz w:val="28"/>
          <w:szCs w:val="28"/>
        </w:rPr>
        <w:lastRenderedPageBreak/>
        <w:t>Câu 17. Khi công bố quyết định khen thưởng của Thủ tướng chính phủ và các hình thức khen thưởng khác, tổ chức trao thưởng cho nhiều tập thể đơn vị hoặc cá nhân theo hình thức thứ hai, thực hiện như thế nào cho đúng với nghi lễ CAND?</w:t>
      </w:r>
    </w:p>
    <w:p w14:paraId="4F3CEF77" w14:textId="77777777" w:rsidR="00A933FB" w:rsidRDefault="00DC02B1" w:rsidP="00984E27">
      <w:pPr>
        <w:ind w:firstLine="357"/>
        <w:jc w:val="both"/>
      </w:pPr>
      <w:r>
        <w:rPr>
          <w:b/>
          <w:bCs/>
          <w:sz w:val="28"/>
          <w:szCs w:val="28"/>
        </w:rPr>
        <w:t>A.</w:t>
      </w:r>
      <w:r>
        <w:rPr>
          <w:sz w:val="28"/>
          <w:szCs w:val="28"/>
        </w:rPr>
        <w:t xml:space="preserve"> Trước khi công bố quyết định, BTC mời lãnh đạo cấp trên lên đứng bên trái lễ đài nhìn từ dưới lên để trao thưởng, mặt hướng về các đại biểu dự lễ, công bố quyết định rồi mời đại diện tập thể đơn vị hoặc cá nhân lên nhận thưởng, nhận xong về đứng thành hàng ngang thứ tự từ phải sang trái theo hướng nhìn lên lễ đài mặt hướng về các đại biểu dự lễ.</w:t>
      </w:r>
    </w:p>
    <w:p w14:paraId="6FBB7E19" w14:textId="77777777" w:rsidR="00A933FB" w:rsidRDefault="00DC02B1" w:rsidP="00984E27">
      <w:pPr>
        <w:ind w:firstLine="357"/>
        <w:jc w:val="both"/>
      </w:pPr>
      <w:r>
        <w:rPr>
          <w:b/>
          <w:bCs/>
          <w:sz w:val="28"/>
          <w:szCs w:val="28"/>
        </w:rPr>
        <w:t>B.</w:t>
      </w:r>
      <w:r>
        <w:rPr>
          <w:sz w:val="28"/>
          <w:szCs w:val="28"/>
        </w:rPr>
        <w:t xml:space="preserve"> Sau khi công bố quyết định xong, BTC mời lãnh đạo cấp trên lên đứng bên phải lễ đài nhìn từ dưới lên để trao thưởng, mặt hướng về các đại biểu dự lễ, đồng thời mời đại diện tập thể đơn vị hoặc cá nhân lên nhận thưởng, nhận xong về đứng thành hàng ngang thứ tự từ phải sang trái theo hướng nhìn lên lễ đài mặt hướng về các đại biểu dự lễ.</w:t>
      </w:r>
    </w:p>
    <w:p w14:paraId="06E16512" w14:textId="77777777" w:rsidR="00A933FB" w:rsidRDefault="00DC02B1" w:rsidP="00984E27">
      <w:pPr>
        <w:ind w:firstLine="357"/>
        <w:jc w:val="both"/>
      </w:pPr>
      <w:r>
        <w:rPr>
          <w:b/>
          <w:bCs/>
          <w:sz w:val="28"/>
          <w:szCs w:val="28"/>
        </w:rPr>
        <w:t>C.</w:t>
      </w:r>
      <w:r>
        <w:rPr>
          <w:sz w:val="28"/>
          <w:szCs w:val="28"/>
        </w:rPr>
        <w:t xml:space="preserve"> Sau khi công bố quyết định xong, BTC mời lãnh đạo cấp trên lên đứng bên phải lễ đài nhìn từ dưới lên để trao thưởng, mặt hướng về các đại biểu dự lễ, đồng thời mời đại diện tập thể đơn vị hoặc cá nhân lên nhận thưởng, nhận xong về đứng thành hàng ngang thứ tự từ trái sang phải theo hướng nhìn lên lễ đài mặt hướng về các đại biểu dự lễ.</w:t>
      </w:r>
    </w:p>
    <w:p w14:paraId="0FEF0AE1" w14:textId="77777777" w:rsidR="00A933FB" w:rsidRDefault="00DC02B1" w:rsidP="00984E27">
      <w:pPr>
        <w:ind w:firstLine="357"/>
        <w:jc w:val="both"/>
      </w:pPr>
      <w:r>
        <w:rPr>
          <w:b/>
          <w:bCs/>
          <w:sz w:val="28"/>
          <w:szCs w:val="28"/>
        </w:rPr>
        <w:t>Câu 18. Thông tư số 113/2025/TT-BCA của Bộ Công an quy định về xử lý vi phạm điều lệnh CAND, tại Khoản 1, Điều 12 quy định về xử lý liên đới tránh nhiệm khi đơn vị vi phạm bị xử lý bằng hình thức hạ hai bậc danh hiệu thi đua năm đến hạ hai bậc xếp loại đơn vị trong năm (vi phạm nhiều lần), Thủ trưởng đơn vị bị xử lý hình thức nào?</w:t>
      </w:r>
    </w:p>
    <w:p w14:paraId="60811B13" w14:textId="77777777" w:rsidR="00A933FB" w:rsidRDefault="00DC02B1" w:rsidP="00984E27">
      <w:pPr>
        <w:ind w:firstLine="357"/>
        <w:jc w:val="both"/>
      </w:pPr>
      <w:r>
        <w:rPr>
          <w:b/>
          <w:bCs/>
          <w:sz w:val="28"/>
          <w:szCs w:val="28"/>
        </w:rPr>
        <w:t>A.</w:t>
      </w:r>
      <w:r>
        <w:rPr>
          <w:sz w:val="28"/>
          <w:szCs w:val="28"/>
        </w:rPr>
        <w:t xml:space="preserve"> Hạ hai bậc danh hiệu thi đua năm.</w:t>
      </w:r>
    </w:p>
    <w:p w14:paraId="53F890BA" w14:textId="77777777" w:rsidR="00A933FB" w:rsidRDefault="00DC02B1" w:rsidP="00984E27">
      <w:pPr>
        <w:ind w:firstLine="357"/>
        <w:jc w:val="both"/>
      </w:pPr>
      <w:r>
        <w:rPr>
          <w:b/>
          <w:bCs/>
          <w:sz w:val="28"/>
          <w:szCs w:val="28"/>
        </w:rPr>
        <w:t>B.</w:t>
      </w:r>
      <w:r>
        <w:rPr>
          <w:sz w:val="28"/>
          <w:szCs w:val="28"/>
        </w:rPr>
        <w:t xml:space="preserve"> Hạ một bậc danh hiệu thi đua năm.</w:t>
      </w:r>
    </w:p>
    <w:p w14:paraId="01D50DD6" w14:textId="77777777" w:rsidR="00A933FB" w:rsidRDefault="00DC02B1" w:rsidP="00984E27">
      <w:pPr>
        <w:ind w:firstLine="357"/>
        <w:jc w:val="both"/>
      </w:pPr>
      <w:r>
        <w:rPr>
          <w:b/>
          <w:bCs/>
          <w:sz w:val="28"/>
          <w:szCs w:val="28"/>
        </w:rPr>
        <w:t>C.</w:t>
      </w:r>
      <w:r>
        <w:rPr>
          <w:sz w:val="28"/>
          <w:szCs w:val="28"/>
        </w:rPr>
        <w:t xml:space="preserve"> Không xét tặng danh hiệu thi đua năm.</w:t>
      </w:r>
    </w:p>
    <w:p w14:paraId="65806B2F" w14:textId="77777777" w:rsidR="00A933FB" w:rsidRDefault="00DC02B1" w:rsidP="00984E27">
      <w:pPr>
        <w:ind w:firstLine="357"/>
        <w:jc w:val="both"/>
      </w:pPr>
      <w:r>
        <w:rPr>
          <w:b/>
          <w:bCs/>
          <w:sz w:val="28"/>
          <w:szCs w:val="28"/>
        </w:rPr>
        <w:t>Câu 19. Thông tư số 115/2025/TT-BCA, ngày 28/11/2025 của Bộ trưởng Bộ Công an quy định về tập huấn và tổ chức hội thi điều lệnh, quân sự, võ thuật CAND, tại Khoản 2, Điều 4 quy định các trường hợp được hoãn tập huấn như thế nào là đúng?</w:t>
      </w:r>
    </w:p>
    <w:p w14:paraId="0A9CDCDF" w14:textId="77777777" w:rsidR="00A933FB" w:rsidRDefault="00DC02B1" w:rsidP="00984E27">
      <w:pPr>
        <w:ind w:firstLine="357"/>
        <w:jc w:val="both"/>
      </w:pPr>
      <w:r>
        <w:rPr>
          <w:b/>
          <w:bCs/>
          <w:sz w:val="28"/>
          <w:szCs w:val="28"/>
        </w:rPr>
        <w:t>A.</w:t>
      </w:r>
      <w:r>
        <w:rPr>
          <w:sz w:val="28"/>
          <w:szCs w:val="28"/>
        </w:rPr>
        <w:t xml:space="preserve"> Cán bộ, chiến sĩ bị ốm, đau, nghỉ đột xuất, đi công tác hoặc được lãnh đạo đơn vị cho nghỉ vào thời điểm tập huấn.</w:t>
      </w:r>
    </w:p>
    <w:p w14:paraId="3ED2059E" w14:textId="77777777" w:rsidR="00A933FB" w:rsidRDefault="00DC02B1" w:rsidP="00984E27">
      <w:pPr>
        <w:ind w:firstLine="357"/>
        <w:jc w:val="both"/>
      </w:pPr>
      <w:r>
        <w:rPr>
          <w:b/>
          <w:bCs/>
          <w:sz w:val="28"/>
          <w:szCs w:val="28"/>
        </w:rPr>
        <w:t>B.</w:t>
      </w:r>
      <w:r>
        <w:rPr>
          <w:sz w:val="28"/>
          <w:szCs w:val="28"/>
        </w:rPr>
        <w:t xml:space="preserve"> Cán bộ, chiến sĩ đang trong thời gian điều trị bệnh hiểm nghèo và các bệnh trong danh mục bệnh cần chữa trị dài ngày theo quy định của Nhà nước.</w:t>
      </w:r>
    </w:p>
    <w:p w14:paraId="1A2E577E" w14:textId="77777777" w:rsidR="00A933FB" w:rsidRDefault="00DC02B1" w:rsidP="00984E27">
      <w:pPr>
        <w:ind w:firstLine="357"/>
        <w:jc w:val="both"/>
      </w:pPr>
      <w:r>
        <w:rPr>
          <w:b/>
          <w:bCs/>
          <w:sz w:val="28"/>
          <w:szCs w:val="28"/>
        </w:rPr>
        <w:t>C.</w:t>
      </w:r>
      <w:r>
        <w:rPr>
          <w:sz w:val="28"/>
          <w:szCs w:val="28"/>
        </w:rPr>
        <w:t xml:space="preserve"> Cán bộ, chiến sĩ là thương binh và cán bộ, chiến sĩ trong thời gian điều trị do bị thương khi làm nhiệm vụ, bị tai nạn hoặc bệnh tật được cơ sở khám bệnh, chữa bệnh cấp giấy xác nhận không đủ điều kiện sức khoẻ tham gia các hoạt động thể lực.</w:t>
      </w:r>
    </w:p>
    <w:p w14:paraId="7EDF2F1F" w14:textId="77777777" w:rsidR="00A933FB" w:rsidRDefault="00DC02B1" w:rsidP="00984E27">
      <w:pPr>
        <w:ind w:firstLine="357"/>
        <w:jc w:val="both"/>
      </w:pPr>
      <w:r>
        <w:rPr>
          <w:b/>
          <w:bCs/>
          <w:sz w:val="28"/>
          <w:szCs w:val="28"/>
        </w:rPr>
        <w:t>Câu 20. Đồng chí cho biết Thông tư số 09/2021/TT-BCA của Bộ Công an quy định về kiểm tra điều lệnh, quân sự, võ thuật CAND, nội dung nào chỉ rõ việc bố trí lực lượng khi kiểm tra điều lệnh CAND?</w:t>
      </w:r>
    </w:p>
    <w:p w14:paraId="531FBADC" w14:textId="77777777" w:rsidR="00A933FB" w:rsidRDefault="00DC02B1" w:rsidP="00984E27">
      <w:pPr>
        <w:ind w:firstLine="357"/>
        <w:jc w:val="both"/>
      </w:pPr>
      <w:r>
        <w:rPr>
          <w:b/>
          <w:bCs/>
          <w:sz w:val="28"/>
          <w:szCs w:val="28"/>
        </w:rPr>
        <w:t>A.</w:t>
      </w:r>
      <w:r>
        <w:rPr>
          <w:sz w:val="28"/>
          <w:szCs w:val="28"/>
        </w:rPr>
        <w:t xml:space="preserve"> Việc kiểm tra điều lệnh CAND phải thành lập tổ kiểm tra. Mỗi tổ kiểm tra có từ 02 đến 04 đồng chí, do 01 đồng chí làm Tổ trưởng. Trường hợp cần nhiều cán bộ hơn thì Thủ trưởng đơn vị quyết định.</w:t>
      </w:r>
    </w:p>
    <w:p w14:paraId="03507AD8" w14:textId="77777777" w:rsidR="00A933FB" w:rsidRDefault="00DC02B1" w:rsidP="00984E27">
      <w:pPr>
        <w:ind w:firstLine="357"/>
        <w:jc w:val="both"/>
      </w:pPr>
      <w:r>
        <w:rPr>
          <w:b/>
          <w:bCs/>
          <w:sz w:val="28"/>
          <w:szCs w:val="28"/>
        </w:rPr>
        <w:t>B.</w:t>
      </w:r>
      <w:r>
        <w:rPr>
          <w:sz w:val="28"/>
          <w:szCs w:val="28"/>
        </w:rPr>
        <w:t xml:space="preserve"> Khi kiểm tra điều lệnh CAND phải thành lập tổ kiểm tra có từ 03 đến 04 đồng chí, do 01 đồng chí làm Tổ trưởng. Trưởng hợp cần nhiều cán bộ hơn thì Thủ trưởng đơn vị quyết định.</w:t>
      </w:r>
    </w:p>
    <w:p w14:paraId="418559AE" w14:textId="77777777" w:rsidR="00A933FB" w:rsidRDefault="00DC02B1" w:rsidP="00984E27">
      <w:pPr>
        <w:ind w:firstLine="357"/>
        <w:jc w:val="both"/>
      </w:pPr>
      <w:r>
        <w:rPr>
          <w:b/>
          <w:bCs/>
          <w:sz w:val="28"/>
          <w:szCs w:val="28"/>
        </w:rPr>
        <w:t>C.</w:t>
      </w:r>
      <w:r>
        <w:rPr>
          <w:sz w:val="28"/>
          <w:szCs w:val="28"/>
        </w:rPr>
        <w:t xml:space="preserve"> Việc kiểm tra điều lệnh CAND phải thành lập tổ kiểm tra. Mỗi tổ kiểm tra có đủ 03 đồng chí, do 01 đồng chí làm Tổ trưởng. Chịu trách nhiệm kiểm tra, lập biên bản và trao đổi với đơn vị theo quy định.</w:t>
      </w:r>
    </w:p>
    <w:sectPr w:rsidR="00A933FB">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1A67F1"/>
    <w:multiLevelType w:val="hybridMultilevel"/>
    <w:tmpl w:val="C4C41772"/>
    <w:lvl w:ilvl="0" w:tplc="EC3097C8">
      <w:start w:val="1"/>
      <w:numFmt w:val="bullet"/>
      <w:lvlText w:val="●"/>
      <w:lvlJc w:val="left"/>
      <w:pPr>
        <w:ind w:left="720" w:hanging="360"/>
      </w:pPr>
    </w:lvl>
    <w:lvl w:ilvl="1" w:tplc="82522882">
      <w:start w:val="1"/>
      <w:numFmt w:val="bullet"/>
      <w:lvlText w:val="○"/>
      <w:lvlJc w:val="left"/>
      <w:pPr>
        <w:ind w:left="1440" w:hanging="360"/>
      </w:pPr>
    </w:lvl>
    <w:lvl w:ilvl="2" w:tplc="8B002AB2">
      <w:start w:val="1"/>
      <w:numFmt w:val="bullet"/>
      <w:lvlText w:val="■"/>
      <w:lvlJc w:val="left"/>
      <w:pPr>
        <w:ind w:left="2160" w:hanging="360"/>
      </w:pPr>
    </w:lvl>
    <w:lvl w:ilvl="3" w:tplc="57967E76">
      <w:start w:val="1"/>
      <w:numFmt w:val="bullet"/>
      <w:lvlText w:val="●"/>
      <w:lvlJc w:val="left"/>
      <w:pPr>
        <w:ind w:left="2880" w:hanging="360"/>
      </w:pPr>
    </w:lvl>
    <w:lvl w:ilvl="4" w:tplc="EDA0D1FE">
      <w:start w:val="1"/>
      <w:numFmt w:val="bullet"/>
      <w:lvlText w:val="○"/>
      <w:lvlJc w:val="left"/>
      <w:pPr>
        <w:ind w:left="3600" w:hanging="360"/>
      </w:pPr>
    </w:lvl>
    <w:lvl w:ilvl="5" w:tplc="87507D80">
      <w:start w:val="1"/>
      <w:numFmt w:val="bullet"/>
      <w:lvlText w:val="■"/>
      <w:lvlJc w:val="left"/>
      <w:pPr>
        <w:ind w:left="4320" w:hanging="360"/>
      </w:pPr>
    </w:lvl>
    <w:lvl w:ilvl="6" w:tplc="FB323534">
      <w:start w:val="1"/>
      <w:numFmt w:val="bullet"/>
      <w:lvlText w:val="●"/>
      <w:lvlJc w:val="left"/>
      <w:pPr>
        <w:ind w:left="5040" w:hanging="360"/>
      </w:pPr>
    </w:lvl>
    <w:lvl w:ilvl="7" w:tplc="97368EE4">
      <w:start w:val="1"/>
      <w:numFmt w:val="bullet"/>
      <w:lvlText w:val="●"/>
      <w:lvlJc w:val="left"/>
      <w:pPr>
        <w:ind w:left="5760" w:hanging="360"/>
      </w:pPr>
    </w:lvl>
    <w:lvl w:ilvl="8" w:tplc="4FBAFC5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3FB"/>
    <w:rsid w:val="000D284E"/>
    <w:rsid w:val="002D1120"/>
    <w:rsid w:val="00676101"/>
    <w:rsid w:val="009814AE"/>
    <w:rsid w:val="00984E27"/>
    <w:rsid w:val="00A933FB"/>
    <w:rsid w:val="00DC02B1"/>
    <w:rsid w:val="00EF2667"/>
    <w:rsid w:val="00F16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91BDE"/>
  <w15:docId w15:val="{3543D2CF-5165-429B-8792-69D6BA0A9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686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1644</Words>
  <Characters>9371</Characters>
  <Application>Microsoft Office Word</Application>
  <DocSecurity>0</DocSecurity>
  <Lines>78</Lines>
  <Paragraphs>21</Paragraphs>
  <ScaleCrop>false</ScaleCrop>
  <Company/>
  <LinksUpToDate>false</LinksUpToDate>
  <CharactersWithSpaces>10994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13</cp:revision>
  <dcterms:created xsi:type="dcterms:W3CDTF">2026-03-27T03:11:00Z</dcterms:created>
  <dcterms:modified xsi:type="dcterms:W3CDTF">2026-08-09T11:12:00Z</dcterms:modified>
</cp:coreProperties>
</file>