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874155" w14:paraId="01EE2D31" w14:textId="77777777" w:rsidTr="00874155">
        <w:trPr>
          <w:trHeight w:val="1265"/>
        </w:trPr>
        <w:tc>
          <w:tcPr>
            <w:tcW w:w="10030" w:type="dxa"/>
            <w:vAlign w:val="center"/>
            <w:hideMark/>
          </w:tcPr>
          <w:p w14:paraId="62D6438D" w14:textId="77777777" w:rsidR="00874155" w:rsidRDefault="0087415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50EA50DD" w14:textId="77777777" w:rsidR="00874155" w:rsidRDefault="0087415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482D038E" w14:textId="29D881A3" w:rsidR="00874155" w:rsidRDefault="00874155">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18)</w:t>
            </w:r>
          </w:p>
        </w:tc>
      </w:tr>
    </w:tbl>
    <w:p w14:paraId="4FF73D2A" w14:textId="77777777" w:rsidR="00755D93" w:rsidRDefault="00755D93">
      <w:pPr>
        <w:spacing w:line="264" w:lineRule="auto"/>
      </w:pPr>
    </w:p>
    <w:p w14:paraId="5AF2493A" w14:textId="77777777" w:rsidR="00755D93" w:rsidRDefault="001E26FF">
      <w:pPr>
        <w:spacing w:line="264" w:lineRule="auto"/>
        <w:ind w:firstLine="357"/>
        <w:jc w:val="both"/>
      </w:pPr>
      <w:r>
        <w:rPr>
          <w:b/>
          <w:bCs/>
          <w:sz w:val="28"/>
          <w:szCs w:val="28"/>
        </w:rPr>
        <w:t>Câu 1. Phương án nào sau đây chỉ rõ chức trách, nhiệm vụ của lãnh đạo chỉ huy Công an các cấp về công tác xây dựng lực lượng CAND?</w:t>
      </w:r>
    </w:p>
    <w:p w14:paraId="1BF00F2A" w14:textId="77777777" w:rsidR="00755D93" w:rsidRDefault="001E26FF">
      <w:pPr>
        <w:spacing w:line="264" w:lineRule="auto"/>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14:paraId="6382709C" w14:textId="77777777" w:rsidR="00755D93" w:rsidRDefault="001E26FF">
      <w:pPr>
        <w:spacing w:line="264" w:lineRule="auto"/>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14:paraId="1E26ECE9" w14:textId="77777777" w:rsidR="00755D93" w:rsidRDefault="001E26FF">
      <w:pPr>
        <w:spacing w:line="264" w:lineRule="auto"/>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14:paraId="565B711F" w14:textId="77777777" w:rsidR="00755D93" w:rsidRDefault="001E26FF">
      <w:pPr>
        <w:spacing w:line="264" w:lineRule="auto"/>
        <w:ind w:firstLine="357"/>
        <w:jc w:val="both"/>
      </w:pPr>
      <w:r>
        <w:rPr>
          <w:b/>
          <w:bCs/>
          <w:sz w:val="28"/>
          <w:szCs w:val="28"/>
        </w:rPr>
        <w:t>Câu 2. Khi cấp trên ra chỉ thị, mệnh lệnh, nếu thấy không phù hợp thì cấp dưới phải làm gì cho đúng với quy định của Điều lệnh nội vụ CAND?</w:t>
      </w:r>
    </w:p>
    <w:p w14:paraId="0D0FA13C" w14:textId="77777777" w:rsidR="00755D93" w:rsidRDefault="001E26FF">
      <w:pPr>
        <w:spacing w:line="264" w:lineRule="auto"/>
        <w:ind w:firstLine="357"/>
        <w:jc w:val="both"/>
      </w:pPr>
      <w:r>
        <w:rPr>
          <w:b/>
          <w:bCs/>
          <w:sz w:val="28"/>
          <w:szCs w:val="28"/>
        </w:rPr>
        <w:t>A.</w:t>
      </w:r>
      <w:r>
        <w:rPr>
          <w:sz w:val="28"/>
          <w:szCs w:val="28"/>
        </w:rPr>
        <w:t xml:space="preserve"> Báo cáo lý do và không thực hiện chỉ thị, mệnh lệnh của cấp trên, cho rằng không phù hợp với năng lực, sở trưởng công tác của bản thân.</w:t>
      </w:r>
    </w:p>
    <w:p w14:paraId="2BA92EA6" w14:textId="77777777" w:rsidR="00755D93" w:rsidRDefault="001E26FF">
      <w:pPr>
        <w:spacing w:line="264" w:lineRule="auto"/>
        <w:ind w:firstLine="357"/>
        <w:jc w:val="both"/>
      </w:pPr>
      <w:r>
        <w:rPr>
          <w:b/>
          <w:bCs/>
          <w:sz w:val="28"/>
          <w:szCs w:val="28"/>
        </w:rPr>
        <w:t>B.</w:t>
      </w:r>
      <w:r>
        <w:rPr>
          <w:sz w:val="28"/>
          <w:szCs w:val="28"/>
        </w:rPr>
        <w:t xml:space="preserve"> Thực hiện ngay với tinh thần trách nhiệm, khẩn trương, chủ động, sáng tạo, sau khi xong việc sẽ đề đạt ý kiến với người ra chỉ thị, mệnh lệnh.</w:t>
      </w:r>
    </w:p>
    <w:p w14:paraId="146F6475" w14:textId="77777777" w:rsidR="00755D93" w:rsidRDefault="001E26FF">
      <w:pPr>
        <w:spacing w:line="264" w:lineRule="auto"/>
        <w:ind w:firstLine="357"/>
        <w:jc w:val="both"/>
      </w:pPr>
      <w:r>
        <w:rPr>
          <w:b/>
          <w:bCs/>
          <w:sz w:val="28"/>
          <w:szCs w:val="28"/>
        </w:rPr>
        <w:t>C.</w:t>
      </w:r>
      <w:r>
        <w:rPr>
          <w:sz w:val="28"/>
          <w:szCs w:val="28"/>
        </w:rPr>
        <w:t xml:space="preserve"> Đề đạt ý kiến với người ra chỉ thị, mệnh lệnh; nếu người ra chỉ thị, mệnh lệnh chưa thay đổi ý kiến, thì vẫn phải nghiêm chỉnh chấp hành.</w:t>
      </w:r>
    </w:p>
    <w:p w14:paraId="0EDC8654" w14:textId="0575C9F5" w:rsidR="007B5712" w:rsidRPr="00A253F9" w:rsidRDefault="007B5712" w:rsidP="007B5712">
      <w:pPr>
        <w:ind w:firstLine="357"/>
        <w:jc w:val="both"/>
      </w:pPr>
      <w:r w:rsidRPr="00A253F9">
        <w:rPr>
          <w:b/>
          <w:bCs/>
          <w:sz w:val="28"/>
          <w:szCs w:val="28"/>
        </w:rPr>
        <w:t xml:space="preserve">Câu </w:t>
      </w:r>
      <w:r>
        <w:rPr>
          <w:b/>
          <w:bCs/>
          <w:sz w:val="28"/>
          <w:szCs w:val="28"/>
        </w:rPr>
        <w:t>3</w:t>
      </w:r>
      <w:r w:rsidRPr="00A253F9">
        <w:rPr>
          <w:b/>
          <w:bCs/>
          <w:sz w:val="28"/>
          <w:szCs w:val="28"/>
        </w:rPr>
        <w:t xml:space="preserve">. Theo quy định tại Khoản 2, Điều </w:t>
      </w:r>
      <w:r>
        <w:rPr>
          <w:b/>
          <w:bCs/>
          <w:sz w:val="28"/>
          <w:szCs w:val="28"/>
        </w:rPr>
        <w:t>9</w:t>
      </w:r>
      <w:r w:rsidRPr="00A253F9">
        <w:rPr>
          <w:b/>
          <w:bCs/>
          <w:sz w:val="28"/>
          <w:szCs w:val="28"/>
        </w:rPr>
        <w:t>, Thông tư số 32/2026/TT-BCA, ngày 07/4/2026 của Bộ Công an, quy định đối với  đơn vị cấp phòng và tương đương, Công an xã, phường, đặc khu tổ chức giao ban định kỳ như thế nào?</w:t>
      </w:r>
    </w:p>
    <w:p w14:paraId="3D19F00D" w14:textId="77777777" w:rsidR="007B5712" w:rsidRPr="00A253F9" w:rsidRDefault="007B5712" w:rsidP="007B5712">
      <w:pPr>
        <w:spacing w:line="264" w:lineRule="auto"/>
        <w:ind w:firstLine="357"/>
        <w:jc w:val="both"/>
      </w:pPr>
      <w:r w:rsidRPr="00A253F9">
        <w:rPr>
          <w:b/>
          <w:bCs/>
          <w:sz w:val="28"/>
          <w:szCs w:val="28"/>
        </w:rPr>
        <w:t>A.</w:t>
      </w:r>
      <w:r w:rsidRPr="00A253F9">
        <w:rPr>
          <w:sz w:val="28"/>
          <w:szCs w:val="28"/>
        </w:rPr>
        <w:t xml:space="preserve"> Giao ban theo hằng tuần.</w:t>
      </w:r>
    </w:p>
    <w:p w14:paraId="271AEAA8" w14:textId="77777777" w:rsidR="007B5712" w:rsidRPr="00A253F9" w:rsidRDefault="007B5712" w:rsidP="007B5712">
      <w:pPr>
        <w:spacing w:line="264" w:lineRule="auto"/>
        <w:ind w:firstLine="357"/>
        <w:jc w:val="both"/>
      </w:pPr>
      <w:r w:rsidRPr="00A253F9">
        <w:rPr>
          <w:b/>
          <w:bCs/>
          <w:sz w:val="28"/>
          <w:szCs w:val="28"/>
        </w:rPr>
        <w:t>B.</w:t>
      </w:r>
      <w:r w:rsidRPr="00A253F9">
        <w:rPr>
          <w:sz w:val="28"/>
          <w:szCs w:val="28"/>
        </w:rPr>
        <w:t xml:space="preserve"> Giao ban theo hằng tháng.</w:t>
      </w:r>
    </w:p>
    <w:p w14:paraId="4EA8F0E5" w14:textId="77777777" w:rsidR="007B5712" w:rsidRPr="00A253F9" w:rsidRDefault="007B5712" w:rsidP="007B5712">
      <w:pPr>
        <w:spacing w:line="264" w:lineRule="auto"/>
        <w:ind w:firstLine="357"/>
        <w:jc w:val="both"/>
      </w:pPr>
      <w:r w:rsidRPr="00A253F9">
        <w:rPr>
          <w:b/>
          <w:bCs/>
          <w:sz w:val="28"/>
          <w:szCs w:val="28"/>
        </w:rPr>
        <w:t>C.</w:t>
      </w:r>
      <w:r w:rsidRPr="00A253F9">
        <w:rPr>
          <w:sz w:val="28"/>
          <w:szCs w:val="28"/>
        </w:rPr>
        <w:t xml:space="preserve"> Giao ban theo hằng quý.</w:t>
      </w:r>
    </w:p>
    <w:p w14:paraId="1EB72DEE" w14:textId="77777777" w:rsidR="00755D93" w:rsidRDefault="001E26FF">
      <w:pPr>
        <w:spacing w:line="264" w:lineRule="auto"/>
        <w:ind w:firstLine="357"/>
        <w:jc w:val="both"/>
      </w:pPr>
      <w:r>
        <w:rPr>
          <w:b/>
          <w:bCs/>
          <w:sz w:val="28"/>
          <w:szCs w:val="28"/>
        </w:rPr>
        <w:t>Câu 4. Điều lệnh nội vụ CAND quy định, CBCS có được chuyển tài liệu mật qua mạng internet, mạng máy tính không?</w:t>
      </w:r>
    </w:p>
    <w:p w14:paraId="7469D3A2" w14:textId="77777777" w:rsidR="00755D93" w:rsidRPr="001E26FF" w:rsidRDefault="001E26FF">
      <w:pPr>
        <w:spacing w:line="264" w:lineRule="auto"/>
        <w:ind w:firstLine="357"/>
        <w:jc w:val="both"/>
        <w:rPr>
          <w:spacing w:val="-6"/>
        </w:rPr>
      </w:pPr>
      <w:r w:rsidRPr="001E26FF">
        <w:rPr>
          <w:b/>
          <w:bCs/>
          <w:spacing w:val="-6"/>
          <w:sz w:val="28"/>
          <w:szCs w:val="28"/>
        </w:rPr>
        <w:t>A.</w:t>
      </w:r>
      <w:r w:rsidRPr="001E26FF">
        <w:rPr>
          <w:spacing w:val="-6"/>
          <w:sz w:val="28"/>
          <w:szCs w:val="28"/>
        </w:rPr>
        <w:t xml:space="preserve"> Không được chuyển tài liệu mật qua mạng internet, mạng máy tính dưới mọi hình thức.</w:t>
      </w:r>
    </w:p>
    <w:p w14:paraId="1AE8D555" w14:textId="77777777" w:rsidR="00755D93" w:rsidRDefault="001E26FF">
      <w:pPr>
        <w:spacing w:line="264" w:lineRule="auto"/>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14:paraId="714CCB82" w14:textId="77777777" w:rsidR="00755D93" w:rsidRDefault="001E26FF">
      <w:pPr>
        <w:spacing w:line="264" w:lineRule="auto"/>
        <w:ind w:firstLine="357"/>
        <w:jc w:val="both"/>
      </w:pPr>
      <w:r>
        <w:rPr>
          <w:b/>
          <w:bCs/>
          <w:sz w:val="28"/>
          <w:szCs w:val="28"/>
        </w:rPr>
        <w:t>C.</w:t>
      </w:r>
      <w:r>
        <w:rPr>
          <w:sz w:val="28"/>
          <w:szCs w:val="28"/>
        </w:rPr>
        <w:t xml:space="preserve"> Được chuyển tài liệu mật qua mạng internet, mạng máy tính nếu được lãnh đạo đồng ý.</w:t>
      </w:r>
    </w:p>
    <w:p w14:paraId="4FBCEA6C" w14:textId="19F91073" w:rsidR="001A2774" w:rsidRPr="001D5ADF" w:rsidRDefault="001A2774" w:rsidP="001A2774">
      <w:pPr>
        <w:autoSpaceDE w:val="0"/>
        <w:autoSpaceDN w:val="0"/>
        <w:adjustRightInd w:val="0"/>
        <w:spacing w:before="120" w:after="120" w:line="300" w:lineRule="exact"/>
        <w:ind w:firstLine="357"/>
        <w:jc w:val="both"/>
        <w:rPr>
          <w:b/>
          <w:bCs/>
          <w:spacing w:val="-6"/>
          <w:sz w:val="28"/>
          <w:szCs w:val="28"/>
          <w:lang w:val="en"/>
        </w:rPr>
      </w:pPr>
      <w:r w:rsidRPr="001D5ADF">
        <w:rPr>
          <w:b/>
          <w:bCs/>
          <w:spacing w:val="-8"/>
          <w:sz w:val="28"/>
          <w:szCs w:val="28"/>
          <w:lang w:val="en"/>
        </w:rPr>
        <w:t xml:space="preserve">Câu </w:t>
      </w:r>
      <w:r>
        <w:rPr>
          <w:b/>
          <w:bCs/>
          <w:spacing w:val="-8"/>
          <w:sz w:val="28"/>
          <w:szCs w:val="28"/>
          <w:lang w:val="en"/>
        </w:rPr>
        <w:t>5</w:t>
      </w:r>
      <w:r w:rsidRPr="001D5ADF">
        <w:rPr>
          <w:b/>
          <w:bCs/>
          <w:spacing w:val="-8"/>
          <w:sz w:val="28"/>
          <w:szCs w:val="28"/>
          <w:lang w:val="en"/>
        </w:rPr>
        <w:t xml:space="preserve">. </w:t>
      </w:r>
      <w:r w:rsidRPr="001D5ADF">
        <w:rPr>
          <w:b/>
          <w:bCs/>
          <w:spacing w:val="-6"/>
          <w:sz w:val="28"/>
          <w:szCs w:val="28"/>
          <w:lang w:val="en"/>
        </w:rPr>
        <w:t>Khoản 1, Điều 10, Thông tư số 12/2023/TT-BCA của Bộ Công an, quy định về ứng xử với tổ chức, cá nhân nước ngoài, đáp án nào sau đây là đúng?</w:t>
      </w:r>
    </w:p>
    <w:p w14:paraId="1D7A2287" w14:textId="77777777" w:rsidR="001A2774" w:rsidRPr="001D5ADF" w:rsidRDefault="001A2774" w:rsidP="001A2774">
      <w:pPr>
        <w:autoSpaceDE w:val="0"/>
        <w:autoSpaceDN w:val="0"/>
        <w:adjustRightInd w:val="0"/>
        <w:spacing w:before="120" w:after="120" w:line="300" w:lineRule="exact"/>
        <w:ind w:firstLine="357"/>
        <w:jc w:val="both"/>
        <w:rPr>
          <w:sz w:val="28"/>
          <w:szCs w:val="28"/>
          <w:lang w:val="en"/>
        </w:rPr>
      </w:pPr>
      <w:r w:rsidRPr="001D5ADF">
        <w:rPr>
          <w:sz w:val="28"/>
          <w:szCs w:val="28"/>
          <w:lang w:val="en"/>
        </w:rPr>
        <w:lastRenderedPageBreak/>
        <w:t>A. Tôn trọng phong tục, tập quán, tín ngưỡng, tôn giáo, văn hoá của người nước ngoài trên cơ sở phù hợp với chính sách đối ngoại, hợp tác quốc tế và pháp luật Việt Nam.</w:t>
      </w:r>
    </w:p>
    <w:p w14:paraId="718B6118" w14:textId="77777777" w:rsidR="001A2774" w:rsidRPr="001D5ADF" w:rsidRDefault="001A2774" w:rsidP="001A2774">
      <w:pPr>
        <w:autoSpaceDE w:val="0"/>
        <w:autoSpaceDN w:val="0"/>
        <w:adjustRightInd w:val="0"/>
        <w:spacing w:before="120" w:after="120" w:line="300" w:lineRule="exact"/>
        <w:ind w:firstLine="357"/>
        <w:jc w:val="both"/>
        <w:rPr>
          <w:sz w:val="28"/>
          <w:szCs w:val="28"/>
          <w:lang w:val="en"/>
        </w:rPr>
      </w:pPr>
      <w:r w:rsidRPr="001D5ADF">
        <w:rPr>
          <w:bCs/>
          <w:sz w:val="28"/>
          <w:szCs w:val="28"/>
          <w:lang w:val="en"/>
        </w:rPr>
        <w:t>B.</w:t>
      </w:r>
      <w:r w:rsidRPr="001D5ADF">
        <w:rPr>
          <w:sz w:val="28"/>
          <w:szCs w:val="28"/>
          <w:lang w:val="en"/>
        </w:rPr>
        <w:t xml:space="preserve"> Không có hành vi, lời nói làm tổn hại đến lợi ích, hình ảnh đất nước, con người Việt Nam; truyền thống, danh dự, uy tín của Công an nhân dân Việt Nam.</w:t>
      </w:r>
    </w:p>
    <w:p w14:paraId="0B18BD93" w14:textId="77777777" w:rsidR="001A2774" w:rsidRPr="001D5ADF" w:rsidRDefault="001A2774" w:rsidP="001A2774">
      <w:pPr>
        <w:autoSpaceDE w:val="0"/>
        <w:autoSpaceDN w:val="0"/>
        <w:adjustRightInd w:val="0"/>
        <w:spacing w:before="120" w:after="120" w:line="300" w:lineRule="exact"/>
        <w:ind w:firstLine="357"/>
        <w:jc w:val="both"/>
        <w:rPr>
          <w:sz w:val="28"/>
          <w:szCs w:val="28"/>
          <w:lang w:val="en"/>
        </w:rPr>
      </w:pPr>
      <w:r w:rsidRPr="001D5ADF">
        <w:rPr>
          <w:sz w:val="28"/>
          <w:szCs w:val="28"/>
          <w:lang w:val="en"/>
        </w:rPr>
        <w:t xml:space="preserve">C. Tôn trọng phong tục, tập quán, tín ngưỡng, tôn giáo, văn hoá bản địa trên cơ sở lãnh thổ đất nước của họ phù hợp với chính sách hợp tác quốc tế và pháp luật Việt Nam. </w:t>
      </w:r>
    </w:p>
    <w:p w14:paraId="02EA378D" w14:textId="77777777" w:rsidR="00755D93" w:rsidRDefault="001E26FF">
      <w:pPr>
        <w:spacing w:line="264" w:lineRule="auto"/>
        <w:ind w:firstLine="357"/>
        <w:jc w:val="both"/>
      </w:pPr>
      <w:r>
        <w:rPr>
          <w:b/>
          <w:bCs/>
          <w:sz w:val="28"/>
          <w:szCs w:val="28"/>
        </w:rPr>
        <w:t>Câu 6. Theo quy định của điều lệnh nội vụ CAND, khi cán bộ, chiến sĩ mặc lễ phục CAND đeo huân chương, huy chương, kỷ niệm chương, danh hiệu vinh dự nhà nước thì có phải đeo số hiệu CAND hay không?</w:t>
      </w:r>
    </w:p>
    <w:p w14:paraId="6E61DE15" w14:textId="77777777" w:rsidR="00755D93" w:rsidRDefault="001E26FF">
      <w:pPr>
        <w:spacing w:line="264" w:lineRule="auto"/>
        <w:ind w:firstLine="357"/>
        <w:jc w:val="both"/>
      </w:pPr>
      <w:r>
        <w:rPr>
          <w:b/>
          <w:bCs/>
          <w:sz w:val="28"/>
          <w:szCs w:val="28"/>
        </w:rPr>
        <w:t>A.</w:t>
      </w:r>
      <w:r>
        <w:rPr>
          <w:sz w:val="28"/>
          <w:szCs w:val="28"/>
        </w:rPr>
        <w:t xml:space="preserve"> Phải đeo.</w:t>
      </w:r>
    </w:p>
    <w:p w14:paraId="3B91BEDF" w14:textId="77777777" w:rsidR="00755D93" w:rsidRDefault="001E26FF">
      <w:pPr>
        <w:spacing w:line="264" w:lineRule="auto"/>
        <w:ind w:firstLine="357"/>
        <w:jc w:val="both"/>
      </w:pPr>
      <w:r>
        <w:rPr>
          <w:b/>
          <w:bCs/>
          <w:sz w:val="28"/>
          <w:szCs w:val="28"/>
        </w:rPr>
        <w:t>B.</w:t>
      </w:r>
      <w:r>
        <w:rPr>
          <w:sz w:val="28"/>
          <w:szCs w:val="28"/>
        </w:rPr>
        <w:t xml:space="preserve"> Không phải đeo.</w:t>
      </w:r>
    </w:p>
    <w:p w14:paraId="61544980" w14:textId="77777777" w:rsidR="00755D93" w:rsidRDefault="001E26FF">
      <w:pPr>
        <w:spacing w:line="264" w:lineRule="auto"/>
        <w:ind w:firstLine="357"/>
        <w:jc w:val="both"/>
      </w:pPr>
      <w:r>
        <w:rPr>
          <w:b/>
          <w:bCs/>
          <w:sz w:val="28"/>
          <w:szCs w:val="28"/>
        </w:rPr>
        <w:t>C.</w:t>
      </w:r>
      <w:r>
        <w:rPr>
          <w:sz w:val="28"/>
          <w:szCs w:val="28"/>
        </w:rPr>
        <w:t xml:space="preserve"> Tùy theo quy định của Thủ trưởng đơn vị hoặc Ban Tổ chức.</w:t>
      </w:r>
    </w:p>
    <w:p w14:paraId="7994A131" w14:textId="77777777" w:rsidR="00755D93" w:rsidRDefault="001E26FF">
      <w:pPr>
        <w:spacing w:line="264" w:lineRule="auto"/>
        <w:ind w:firstLine="357"/>
        <w:jc w:val="both"/>
      </w:pPr>
      <w:r>
        <w:rPr>
          <w:b/>
          <w:bCs/>
          <w:sz w:val="28"/>
          <w:szCs w:val="28"/>
        </w:rPr>
        <w:t>Câu 7. Cán bộ, chiến sĩ CAND đội mũ kêpi khi mặc trang phục trong các trường hợp nào?</w:t>
      </w:r>
    </w:p>
    <w:p w14:paraId="55F8D201" w14:textId="77777777" w:rsidR="00755D93" w:rsidRDefault="001E26FF">
      <w:pPr>
        <w:spacing w:line="264" w:lineRule="auto"/>
        <w:ind w:firstLine="357"/>
        <w:jc w:val="both"/>
      </w:pPr>
      <w:r>
        <w:rPr>
          <w:b/>
          <w:bCs/>
          <w:sz w:val="28"/>
          <w:szCs w:val="28"/>
        </w:rPr>
        <w:t>A.</w:t>
      </w:r>
      <w:r>
        <w:rPr>
          <w:sz w:val="28"/>
          <w:szCs w:val="28"/>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w:t>
      </w:r>
    </w:p>
    <w:p w14:paraId="459D5E48" w14:textId="77777777" w:rsidR="00755D93" w:rsidRDefault="001E26FF">
      <w:pPr>
        <w:spacing w:line="264" w:lineRule="auto"/>
        <w:ind w:firstLine="357"/>
        <w:jc w:val="both"/>
      </w:pPr>
      <w:r>
        <w:rPr>
          <w:b/>
          <w:bCs/>
          <w:sz w:val="28"/>
          <w:szCs w:val="28"/>
        </w:rPr>
        <w:t>B.</w:t>
      </w:r>
      <w:r>
        <w:rPr>
          <w:sz w:val="28"/>
          <w:szCs w:val="28"/>
        </w:rPr>
        <w:t xml:space="preserve"> Dự lễ mít tinh trong nhà, trực ban hội nghị, buổi lễ, trao và nhận các hình thức khen thưởng khác.</w:t>
      </w:r>
    </w:p>
    <w:p w14:paraId="4136DBE7" w14:textId="77777777" w:rsidR="00755D93" w:rsidRDefault="001E26FF">
      <w:pPr>
        <w:spacing w:line="264" w:lineRule="auto"/>
        <w:ind w:firstLine="357"/>
        <w:jc w:val="both"/>
      </w:pPr>
      <w:r>
        <w:rPr>
          <w:b/>
          <w:bCs/>
          <w:sz w:val="28"/>
          <w:szCs w:val="28"/>
        </w:rPr>
        <w:t>C.</w:t>
      </w:r>
      <w:r>
        <w:rPr>
          <w:sz w:val="28"/>
          <w:szCs w:val="28"/>
        </w:rPr>
        <w:t xml:space="preserve"> Dự lễ kỷ niệm trong hội trường, trao và nhận huân chương, huy chương, danh hiệu vinh dự Nhà nước.</w:t>
      </w:r>
    </w:p>
    <w:p w14:paraId="709F0E66" w14:textId="77777777" w:rsidR="00755D93" w:rsidRDefault="001E26FF">
      <w:pPr>
        <w:spacing w:line="264" w:lineRule="auto"/>
        <w:ind w:firstLine="357"/>
        <w:jc w:val="both"/>
      </w:pPr>
      <w:r>
        <w:rPr>
          <w:b/>
          <w:bCs/>
          <w:sz w:val="28"/>
          <w:szCs w:val="28"/>
        </w:rPr>
        <w:t>Câu 8. Trong cơ quan, doanh trại, nơi ngủ, nghỉ của CBCS sắp xếp như thế nào cho đúng với quy định về Điều lệnh nội vụ CAND?</w:t>
      </w:r>
    </w:p>
    <w:p w14:paraId="20F844F6" w14:textId="77777777" w:rsidR="00755D93" w:rsidRDefault="001E26FF">
      <w:pPr>
        <w:spacing w:line="264" w:lineRule="auto"/>
        <w:ind w:firstLine="357"/>
        <w:jc w:val="both"/>
      </w:pPr>
      <w:r>
        <w:rPr>
          <w:b/>
          <w:bCs/>
          <w:sz w:val="28"/>
          <w:szCs w:val="28"/>
        </w:rPr>
        <w:t>A.</w:t>
      </w:r>
      <w:r>
        <w:rPr>
          <w:sz w:val="28"/>
          <w:szCs w:val="28"/>
        </w:rPr>
        <w:t xml:space="preserve"> Phải trang trí đẹp, gọn gàng, giữ vệ sinh chung.</w:t>
      </w:r>
    </w:p>
    <w:p w14:paraId="6F7A460A" w14:textId="77777777" w:rsidR="00755D93" w:rsidRDefault="001E26FF">
      <w:pPr>
        <w:spacing w:line="264" w:lineRule="auto"/>
        <w:ind w:firstLine="357"/>
        <w:jc w:val="both"/>
      </w:pPr>
      <w:r>
        <w:rPr>
          <w:b/>
          <w:bCs/>
          <w:sz w:val="28"/>
          <w:szCs w:val="28"/>
        </w:rPr>
        <w:t>B.</w:t>
      </w:r>
      <w:r>
        <w:rPr>
          <w:sz w:val="28"/>
          <w:szCs w:val="28"/>
        </w:rPr>
        <w:t xml:space="preserve"> Phải trật tự, ngăn nắp theo quy định của đơn vị.</w:t>
      </w:r>
    </w:p>
    <w:p w14:paraId="40DDE212" w14:textId="77777777" w:rsidR="00755D93" w:rsidRDefault="001E26FF">
      <w:pPr>
        <w:spacing w:line="264" w:lineRule="auto"/>
        <w:ind w:firstLine="357"/>
        <w:jc w:val="both"/>
      </w:pPr>
      <w:r>
        <w:rPr>
          <w:b/>
          <w:bCs/>
          <w:sz w:val="28"/>
          <w:szCs w:val="28"/>
        </w:rPr>
        <w:t>C.</w:t>
      </w:r>
      <w:r>
        <w:rPr>
          <w:sz w:val="28"/>
          <w:szCs w:val="28"/>
        </w:rPr>
        <w:t xml:space="preserve"> Phải sắp xếp gọn gàng, ngăn nắp, vệ sinh sạch sẽ.</w:t>
      </w:r>
    </w:p>
    <w:p w14:paraId="1B36B0DF" w14:textId="77777777" w:rsidR="00755D93" w:rsidRDefault="001E26FF">
      <w:pPr>
        <w:spacing w:line="264" w:lineRule="auto"/>
        <w:ind w:firstLine="357"/>
        <w:jc w:val="both"/>
      </w:pPr>
      <w:r>
        <w:rPr>
          <w:b/>
          <w:bCs/>
          <w:sz w:val="28"/>
          <w:szCs w:val="28"/>
        </w:rPr>
        <w:t>Câu 9. Đồng chí hãy cho biết trách nhiệm của người chỉ huy đội ngũ khi học tập, huấn luyện ngoài thao trường có vũ khí trang bị phải làm gì cho đúng?</w:t>
      </w:r>
    </w:p>
    <w:p w14:paraId="1C2C16CF" w14:textId="77777777" w:rsidR="00755D93" w:rsidRDefault="001E26FF">
      <w:pPr>
        <w:spacing w:line="264" w:lineRule="auto"/>
        <w:ind w:firstLine="357"/>
        <w:jc w:val="both"/>
      </w:pPr>
      <w:r>
        <w:rPr>
          <w:b/>
          <w:bCs/>
          <w:sz w:val="28"/>
          <w:szCs w:val="28"/>
        </w:rPr>
        <w:t>A.</w:t>
      </w:r>
      <w:r>
        <w:rPr>
          <w:sz w:val="28"/>
          <w:szCs w:val="28"/>
        </w:rPr>
        <w:t xml:space="preserve"> Kiểm tra quân số, vũ khí khí tài, trang bị kỹ thuật trước và sau khi học tập, huấn luyện; kiểm tra trang phục và cách mang trang bị của từng người theo quy định.</w:t>
      </w:r>
    </w:p>
    <w:p w14:paraId="6273B4BA" w14:textId="77777777" w:rsidR="00755D93" w:rsidRDefault="001E26FF">
      <w:pPr>
        <w:spacing w:line="264" w:lineRule="auto"/>
        <w:ind w:firstLine="357"/>
        <w:jc w:val="both"/>
      </w:pPr>
      <w:r>
        <w:rPr>
          <w:b/>
          <w:bCs/>
          <w:sz w:val="28"/>
          <w:szCs w:val="28"/>
        </w:rPr>
        <w:t>B.</w:t>
      </w:r>
      <w:r>
        <w:rPr>
          <w:sz w:val="28"/>
          <w:szCs w:val="28"/>
        </w:rPr>
        <w:t xml:space="preserve"> Kiểm tra tư thế tác phong của CBCS; phổ biến nội dung buổi học tập, quy định các vấn đề về thao trường đi trước khi học tập huấn luyện.</w:t>
      </w:r>
    </w:p>
    <w:p w14:paraId="0BE91FE3" w14:textId="77777777" w:rsidR="00755D93" w:rsidRDefault="001E26FF">
      <w:pPr>
        <w:spacing w:line="264" w:lineRule="auto"/>
        <w:ind w:firstLine="357"/>
        <w:jc w:val="both"/>
      </w:pPr>
      <w:r>
        <w:rPr>
          <w:b/>
          <w:bCs/>
          <w:sz w:val="28"/>
          <w:szCs w:val="28"/>
        </w:rPr>
        <w:t>C.</w:t>
      </w:r>
      <w:r>
        <w:rPr>
          <w:sz w:val="28"/>
          <w:szCs w:val="28"/>
        </w:rPr>
        <w:t xml:space="preserve"> Kiểm tra sổ ghi chép của CBCS, kiểm tra quân số, vũ khí trang bị kỹ thuật trước khi học tập, huấn luyện.</w:t>
      </w:r>
    </w:p>
    <w:p w14:paraId="0978F28D" w14:textId="77777777" w:rsidR="00755D93" w:rsidRDefault="001E26FF">
      <w:pPr>
        <w:spacing w:line="264" w:lineRule="auto"/>
        <w:ind w:firstLine="357"/>
        <w:jc w:val="both"/>
      </w:pPr>
      <w:r>
        <w:rPr>
          <w:b/>
          <w:bCs/>
          <w:sz w:val="28"/>
          <w:szCs w:val="28"/>
        </w:rPr>
        <w:t>Câu 10. Đồng chí cho biết Điều lệnh đội ngũ CAND quy định cự ly giữa hai cán bộ, chiến sĩ đứng liền trước sau nhau là bao nhiêu cen-ti-mét (cm)?</w:t>
      </w:r>
    </w:p>
    <w:p w14:paraId="7FFDCFB4" w14:textId="77777777" w:rsidR="00755D93" w:rsidRDefault="001E26FF">
      <w:pPr>
        <w:spacing w:line="264" w:lineRule="auto"/>
        <w:ind w:firstLine="357"/>
        <w:jc w:val="both"/>
      </w:pPr>
      <w:r>
        <w:rPr>
          <w:b/>
          <w:bCs/>
          <w:sz w:val="28"/>
          <w:szCs w:val="28"/>
        </w:rPr>
        <w:t>A.</w:t>
      </w:r>
      <w:r>
        <w:rPr>
          <w:sz w:val="28"/>
          <w:szCs w:val="28"/>
        </w:rPr>
        <w:t xml:space="preserve"> 75 cen-ti-mét (cm).</w:t>
      </w:r>
    </w:p>
    <w:p w14:paraId="47162D58" w14:textId="77777777" w:rsidR="00755D93" w:rsidRDefault="001E26FF">
      <w:pPr>
        <w:spacing w:line="264" w:lineRule="auto"/>
        <w:ind w:firstLine="357"/>
        <w:jc w:val="both"/>
      </w:pPr>
      <w:r>
        <w:rPr>
          <w:b/>
          <w:bCs/>
          <w:sz w:val="28"/>
          <w:szCs w:val="28"/>
        </w:rPr>
        <w:t>B.</w:t>
      </w:r>
      <w:r>
        <w:rPr>
          <w:sz w:val="28"/>
          <w:szCs w:val="28"/>
        </w:rPr>
        <w:t xml:space="preserve"> 85 cen-ti-mét (cm).</w:t>
      </w:r>
    </w:p>
    <w:p w14:paraId="38D653AC" w14:textId="77777777" w:rsidR="00755D93" w:rsidRDefault="001E26FF">
      <w:pPr>
        <w:spacing w:line="264" w:lineRule="auto"/>
        <w:ind w:firstLine="357"/>
        <w:jc w:val="both"/>
      </w:pPr>
      <w:r>
        <w:rPr>
          <w:b/>
          <w:bCs/>
          <w:sz w:val="28"/>
          <w:szCs w:val="28"/>
        </w:rPr>
        <w:t>C.</w:t>
      </w:r>
      <w:r>
        <w:rPr>
          <w:sz w:val="28"/>
          <w:szCs w:val="28"/>
        </w:rPr>
        <w:t xml:space="preserve"> 100 cen-ti-mét (cm).</w:t>
      </w:r>
    </w:p>
    <w:p w14:paraId="1154CB00" w14:textId="77777777" w:rsidR="00755D93" w:rsidRDefault="001E26FF">
      <w:pPr>
        <w:spacing w:line="264" w:lineRule="auto"/>
        <w:ind w:firstLine="357"/>
        <w:jc w:val="both"/>
      </w:pPr>
      <w:r>
        <w:rPr>
          <w:b/>
          <w:bCs/>
          <w:sz w:val="28"/>
          <w:szCs w:val="28"/>
        </w:rPr>
        <w:t>Câu 11. Đồng chí cho biết khi chỉnh hàng dọc đối với đội hình tiểu đội, người chỉ huy đứng ở vị trí nào?</w:t>
      </w:r>
    </w:p>
    <w:p w14:paraId="7CFC667C" w14:textId="274D249E" w:rsidR="00755D93" w:rsidRDefault="001E26FF">
      <w:pPr>
        <w:spacing w:line="264" w:lineRule="auto"/>
        <w:ind w:firstLine="357"/>
        <w:jc w:val="both"/>
      </w:pPr>
      <w:r>
        <w:rPr>
          <w:b/>
          <w:bCs/>
          <w:sz w:val="28"/>
          <w:szCs w:val="28"/>
        </w:rPr>
        <w:t>A.</w:t>
      </w:r>
      <w:r>
        <w:rPr>
          <w:sz w:val="28"/>
          <w:szCs w:val="28"/>
        </w:rPr>
        <w:t xml:space="preserve"> Phía trước bên phải đội hình và chếch 45</w:t>
      </w:r>
      <w:r w:rsidR="005155DF">
        <w:rPr>
          <w:sz w:val="28"/>
          <w:szCs w:val="28"/>
          <w:vertAlign w:val="superscript"/>
        </w:rPr>
        <w:t>0</w:t>
      </w:r>
      <w:r>
        <w:rPr>
          <w:sz w:val="28"/>
          <w:szCs w:val="28"/>
        </w:rPr>
        <w:t>.</w:t>
      </w:r>
    </w:p>
    <w:p w14:paraId="79F498AE" w14:textId="77777777" w:rsidR="00755D93" w:rsidRDefault="001E26FF">
      <w:pPr>
        <w:spacing w:line="264" w:lineRule="auto"/>
        <w:ind w:firstLine="357"/>
        <w:jc w:val="both"/>
      </w:pPr>
      <w:r>
        <w:rPr>
          <w:b/>
          <w:bCs/>
          <w:sz w:val="28"/>
          <w:szCs w:val="28"/>
        </w:rPr>
        <w:lastRenderedPageBreak/>
        <w:t>B.</w:t>
      </w:r>
      <w:r>
        <w:rPr>
          <w:sz w:val="28"/>
          <w:szCs w:val="28"/>
        </w:rPr>
        <w:t xml:space="preserve"> Phía trước đối diện với đội hình, cách đội hình từ 2 đến 3 bước.</w:t>
      </w:r>
    </w:p>
    <w:p w14:paraId="3792524F" w14:textId="73F1829A" w:rsidR="00755D93" w:rsidRDefault="001E26FF">
      <w:pPr>
        <w:spacing w:line="264" w:lineRule="auto"/>
        <w:ind w:firstLine="357"/>
        <w:jc w:val="both"/>
      </w:pPr>
      <w:r>
        <w:rPr>
          <w:b/>
          <w:bCs/>
          <w:sz w:val="28"/>
          <w:szCs w:val="28"/>
        </w:rPr>
        <w:t>C.</w:t>
      </w:r>
      <w:r>
        <w:rPr>
          <w:sz w:val="28"/>
          <w:szCs w:val="28"/>
        </w:rPr>
        <w:t xml:space="preserve"> Phía trước bên trái đội hình và chếch 45</w:t>
      </w:r>
      <w:r w:rsidR="005155DF">
        <w:rPr>
          <w:sz w:val="28"/>
          <w:szCs w:val="28"/>
          <w:vertAlign w:val="superscript"/>
        </w:rPr>
        <w:t>0</w:t>
      </w:r>
      <w:r>
        <w:rPr>
          <w:sz w:val="28"/>
          <w:szCs w:val="28"/>
        </w:rPr>
        <w:t>.</w:t>
      </w:r>
    </w:p>
    <w:p w14:paraId="036C675C" w14:textId="77777777" w:rsidR="00755D93" w:rsidRDefault="001E26FF">
      <w:pPr>
        <w:spacing w:line="264" w:lineRule="auto"/>
        <w:ind w:firstLine="357"/>
        <w:jc w:val="both"/>
      </w:pPr>
      <w:r>
        <w:rPr>
          <w:b/>
          <w:bCs/>
          <w:sz w:val="28"/>
          <w:szCs w:val="28"/>
        </w:rPr>
        <w:t>Câu 12. Điều lệnh đội ngũ CAND quy định: Khẩu lệnh hô có dự lệnh và động lệnh, đồng chí phải hô như thế nào cho đúng?</w:t>
      </w:r>
    </w:p>
    <w:p w14:paraId="70C5F2E9" w14:textId="77777777" w:rsidR="00755D93" w:rsidRDefault="001E26FF">
      <w:pPr>
        <w:spacing w:line="264" w:lineRule="auto"/>
        <w:ind w:firstLine="357"/>
        <w:jc w:val="both"/>
      </w:pPr>
      <w:r>
        <w:rPr>
          <w:b/>
          <w:bCs/>
          <w:sz w:val="28"/>
          <w:szCs w:val="28"/>
        </w:rPr>
        <w:t>A.</w:t>
      </w:r>
      <w:r>
        <w:rPr>
          <w:sz w:val="28"/>
          <w:szCs w:val="28"/>
        </w:rPr>
        <w:t xml:space="preserve"> Dự lệnh phải hô to, rõ, hơi kéo dài, sau đó dừng ngắn trước khi hô động lệnh.</w:t>
      </w:r>
    </w:p>
    <w:p w14:paraId="7504C136" w14:textId="77777777" w:rsidR="00755D93" w:rsidRDefault="001E26FF">
      <w:pPr>
        <w:spacing w:line="264" w:lineRule="auto"/>
        <w:ind w:firstLine="357"/>
        <w:jc w:val="both"/>
      </w:pPr>
      <w:r>
        <w:rPr>
          <w:b/>
          <w:bCs/>
          <w:sz w:val="28"/>
          <w:szCs w:val="28"/>
        </w:rPr>
        <w:t>B.</w:t>
      </w:r>
      <w:r>
        <w:rPr>
          <w:sz w:val="28"/>
          <w:szCs w:val="28"/>
        </w:rPr>
        <w:t xml:space="preserve"> Dự lệnh phải hô to, dứt khoát, trước khi hô động lệnh.</w:t>
      </w:r>
    </w:p>
    <w:p w14:paraId="52753C76" w14:textId="77777777" w:rsidR="00755D93" w:rsidRDefault="001E26FF">
      <w:pPr>
        <w:spacing w:line="264" w:lineRule="auto"/>
        <w:ind w:firstLine="357"/>
        <w:jc w:val="both"/>
      </w:pPr>
      <w:r>
        <w:rPr>
          <w:b/>
          <w:bCs/>
          <w:sz w:val="28"/>
          <w:szCs w:val="28"/>
        </w:rPr>
        <w:t>C.</w:t>
      </w:r>
      <w:r>
        <w:rPr>
          <w:sz w:val="28"/>
          <w:szCs w:val="28"/>
        </w:rPr>
        <w:t xml:space="preserve"> Dự lệnh phải hô kéo dài, ngắt quãng một lúc, trước khi hô động lệnh.</w:t>
      </w:r>
    </w:p>
    <w:p w14:paraId="769D60D7" w14:textId="77777777" w:rsidR="00755D93" w:rsidRDefault="001E26FF">
      <w:pPr>
        <w:spacing w:line="264" w:lineRule="auto"/>
        <w:ind w:firstLine="357"/>
        <w:jc w:val="both"/>
      </w:pPr>
      <w:r>
        <w:rPr>
          <w:b/>
          <w:bCs/>
          <w:sz w:val="28"/>
          <w:szCs w:val="28"/>
        </w:rPr>
        <w:t>Câu 13. Đồng chí cho biết vị trí ngồi của lãnh đạo và cán bộ, chiến sĩ khi dự lễ chào cờ Tổ quốc ở trong nhà có bàn, ghế ngồi?</w:t>
      </w:r>
    </w:p>
    <w:p w14:paraId="0E99207A" w14:textId="77777777" w:rsidR="00755D93" w:rsidRDefault="001E26FF">
      <w:pPr>
        <w:spacing w:line="264" w:lineRule="auto"/>
        <w:ind w:firstLine="357"/>
        <w:jc w:val="both"/>
      </w:pPr>
      <w:r>
        <w:rPr>
          <w:b/>
          <w:bCs/>
          <w:sz w:val="28"/>
          <w:szCs w:val="28"/>
        </w:rPr>
        <w:t>A.</w:t>
      </w:r>
      <w:r>
        <w:rPr>
          <w:sz w:val="28"/>
          <w:szCs w:val="28"/>
        </w:rPr>
        <w:t xml:space="preserve"> Lãnh đạo đơn vị tham gia lễ chào cờ ngồi ở hàng ngang thứ nhất, lãnh đạo đơn vị trực thuộc ngồi từ hàng ngang thứ 2 trở xuống, các hàng tiếp theo là cán bộ, chiến sĩ.</w:t>
      </w:r>
    </w:p>
    <w:p w14:paraId="237FB247" w14:textId="77777777" w:rsidR="00755D93" w:rsidRDefault="001E26FF">
      <w:pPr>
        <w:spacing w:line="264" w:lineRule="auto"/>
        <w:ind w:firstLine="357"/>
        <w:jc w:val="both"/>
      </w:pPr>
      <w:r>
        <w:rPr>
          <w:b/>
          <w:bCs/>
          <w:sz w:val="28"/>
          <w:szCs w:val="28"/>
        </w:rPr>
        <w:t>B.</w:t>
      </w:r>
      <w:r>
        <w:rPr>
          <w:sz w:val="28"/>
          <w:szCs w:val="28"/>
        </w:rPr>
        <w:t xml:space="preserve"> Lãnh đạo đơn vị tham gia lễ chào cờ, lãnh đạo đơn vị trực thuộc ngồi hàng ngang thứ nhất và hàng thứ 2, các hàng tiếp theo là cán bộ, chiến sĩ.</w:t>
      </w:r>
    </w:p>
    <w:p w14:paraId="74E70BFB" w14:textId="77777777" w:rsidR="00755D93" w:rsidRDefault="001E26FF">
      <w:pPr>
        <w:spacing w:line="264" w:lineRule="auto"/>
        <w:ind w:firstLine="357"/>
        <w:jc w:val="both"/>
      </w:pPr>
      <w:r>
        <w:rPr>
          <w:b/>
          <w:bCs/>
          <w:sz w:val="28"/>
          <w:szCs w:val="28"/>
        </w:rPr>
        <w:t>C.</w:t>
      </w:r>
      <w:r>
        <w:rPr>
          <w:sz w:val="28"/>
          <w:szCs w:val="28"/>
        </w:rPr>
        <w:t xml:space="preserve"> Thực hiện theo sự phân công của chủ lễ, theo nguyên tắc từ trên xuống dưới, cấp trên ngồi trước, cấp dưới ngồi sau, người có cấp bậc hàm cao hơn ngồi trước, người có cấp bậc hàm thấp hơn ngồi sau.</w:t>
      </w:r>
    </w:p>
    <w:p w14:paraId="5EC3933E" w14:textId="77777777" w:rsidR="00755D93" w:rsidRDefault="001E26FF">
      <w:pPr>
        <w:spacing w:line="264" w:lineRule="auto"/>
        <w:ind w:firstLine="357"/>
        <w:jc w:val="both"/>
      </w:pPr>
      <w:r>
        <w:rPr>
          <w:b/>
          <w:bCs/>
          <w:sz w:val="28"/>
          <w:szCs w:val="28"/>
        </w:rPr>
        <w:t>Câu 14. Khoản 3, Điều 3, Thông tư số 113/2025/TT-BCA của Bộ Công an quy định về nguyên tắc xử lý vi phạm điều lệnh CAND, đáp án nào sau đây là đúng?</w:t>
      </w:r>
    </w:p>
    <w:p w14:paraId="0FF4A37E" w14:textId="77777777" w:rsidR="00755D93" w:rsidRDefault="001E26FF">
      <w:pPr>
        <w:spacing w:line="264" w:lineRule="auto"/>
        <w:ind w:firstLine="357"/>
        <w:jc w:val="both"/>
      </w:pPr>
      <w:r>
        <w:rPr>
          <w:b/>
          <w:bCs/>
          <w:sz w:val="28"/>
          <w:szCs w:val="28"/>
        </w:rPr>
        <w:t>A.</w:t>
      </w:r>
      <w:r>
        <w:rPr>
          <w:sz w:val="28"/>
          <w:szCs w:val="28"/>
        </w:rPr>
        <w:t xml:space="preserve"> Bảo đảm kịp thời, khách quan, công khai, dân chủ, xử lý đúng người, đúng hành vi vi phạm, đúng quy định của Bộ Công an.</w:t>
      </w:r>
    </w:p>
    <w:p w14:paraId="3730D6D1" w14:textId="77777777" w:rsidR="00755D93" w:rsidRDefault="001E26FF">
      <w:pPr>
        <w:spacing w:line="264" w:lineRule="auto"/>
        <w:ind w:firstLine="357"/>
        <w:jc w:val="both"/>
      </w:pPr>
      <w:r>
        <w:rPr>
          <w:b/>
          <w:bCs/>
          <w:sz w:val="28"/>
          <w:szCs w:val="28"/>
        </w:rPr>
        <w:t>B.</w:t>
      </w:r>
      <w:r>
        <w:rPr>
          <w:sz w:val="28"/>
          <w:szCs w:val="28"/>
        </w:rPr>
        <w:t xml:space="preserve"> Bảo đảm kịp thời, khách quan, công khai, dân chủ, xử lý đúng người, đúng hành vi vi phạm, đúng quy định của Pháp luật và Bộ Công an.</w:t>
      </w:r>
    </w:p>
    <w:p w14:paraId="67ADD2AF" w14:textId="77777777" w:rsidR="00755D93" w:rsidRDefault="001E26FF">
      <w:pPr>
        <w:spacing w:line="264" w:lineRule="auto"/>
        <w:ind w:firstLine="357"/>
        <w:jc w:val="both"/>
      </w:pPr>
      <w:r>
        <w:rPr>
          <w:b/>
          <w:bCs/>
          <w:sz w:val="28"/>
          <w:szCs w:val="28"/>
        </w:rPr>
        <w:t>C.</w:t>
      </w:r>
      <w:r>
        <w:rPr>
          <w:sz w:val="28"/>
          <w:szCs w:val="28"/>
        </w:rPr>
        <w:t xml:space="preserve"> Bảo đảm kịp thời, khách quan, công tâm, dân chủ, kiểm tra phát hiện đúng hành vi vi phạm, đúng quy định của đơn vị.</w:t>
      </w:r>
    </w:p>
    <w:p w14:paraId="12787DB6" w14:textId="77777777" w:rsidR="00755D93" w:rsidRDefault="001E26FF">
      <w:pPr>
        <w:spacing w:line="264" w:lineRule="auto"/>
        <w:ind w:firstLine="357"/>
        <w:jc w:val="both"/>
      </w:pPr>
      <w:r>
        <w:rPr>
          <w:b/>
          <w:bCs/>
          <w:sz w:val="28"/>
          <w:szCs w:val="28"/>
        </w:rPr>
        <w:t>Câu 15.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14:paraId="337B6571" w14:textId="77777777" w:rsidR="00755D93" w:rsidRDefault="001E26FF">
      <w:pPr>
        <w:spacing w:line="264" w:lineRule="auto"/>
        <w:ind w:firstLine="357"/>
        <w:jc w:val="both"/>
      </w:pPr>
      <w:r>
        <w:rPr>
          <w:b/>
          <w:bCs/>
          <w:sz w:val="28"/>
          <w:szCs w:val="28"/>
        </w:rPr>
        <w:t>A.</w:t>
      </w:r>
      <w:r>
        <w:rPr>
          <w:sz w:val="28"/>
          <w:szCs w:val="28"/>
        </w:rPr>
        <w:t xml:space="preserve"> 20 ngày.</w:t>
      </w:r>
    </w:p>
    <w:p w14:paraId="1FEF6DFA" w14:textId="77777777" w:rsidR="00755D93" w:rsidRDefault="001E26FF">
      <w:pPr>
        <w:spacing w:line="264" w:lineRule="auto"/>
        <w:ind w:firstLine="357"/>
        <w:jc w:val="both"/>
      </w:pPr>
      <w:r>
        <w:rPr>
          <w:b/>
          <w:bCs/>
          <w:sz w:val="28"/>
          <w:szCs w:val="28"/>
        </w:rPr>
        <w:t>B.</w:t>
      </w:r>
      <w:r>
        <w:rPr>
          <w:sz w:val="28"/>
          <w:szCs w:val="28"/>
        </w:rPr>
        <w:t xml:space="preserve"> 25 ngày.</w:t>
      </w:r>
    </w:p>
    <w:p w14:paraId="3F5AE610" w14:textId="77777777" w:rsidR="00755D93" w:rsidRDefault="001E26FF">
      <w:pPr>
        <w:spacing w:line="264" w:lineRule="auto"/>
        <w:ind w:firstLine="357"/>
        <w:jc w:val="both"/>
      </w:pPr>
      <w:r>
        <w:rPr>
          <w:b/>
          <w:bCs/>
          <w:sz w:val="28"/>
          <w:szCs w:val="28"/>
        </w:rPr>
        <w:t>C.</w:t>
      </w:r>
      <w:r>
        <w:rPr>
          <w:sz w:val="28"/>
          <w:szCs w:val="28"/>
        </w:rPr>
        <w:t xml:space="preserve"> 30 ngày.</w:t>
      </w:r>
    </w:p>
    <w:p w14:paraId="1D38D047" w14:textId="77777777" w:rsidR="00755D93" w:rsidRDefault="001E26FF">
      <w:pPr>
        <w:spacing w:line="264" w:lineRule="auto"/>
        <w:ind w:firstLine="357"/>
        <w:jc w:val="both"/>
      </w:pPr>
      <w:r>
        <w:rPr>
          <w:b/>
          <w:bCs/>
          <w:sz w:val="28"/>
          <w:szCs w:val="28"/>
        </w:rPr>
        <w:t>Câu 16. Thông tư số 113/2025/TT-BCA của Bộ Công an quy định về xử lý vi phạm điều lệnh CAND, tại Khoản 1, Điều 9 quy định hành vi vi phạm: “Thực hiện không đúng quy định của Bộ trưởng Bộ Công an về kỷ luật công tác; kỷ luật khi hội họp, buổi lễ, học tập, giao ban; kỷ luật khi huấn luyện điều lệnh, quân sự, võ thuật, thể thao”, thì CBCS bị xử lý bằng hình thức nào?</w:t>
      </w:r>
    </w:p>
    <w:p w14:paraId="279AECD1" w14:textId="77777777" w:rsidR="00755D93" w:rsidRDefault="001E26FF">
      <w:pPr>
        <w:spacing w:line="264" w:lineRule="auto"/>
        <w:ind w:firstLine="357"/>
        <w:jc w:val="both"/>
      </w:pPr>
      <w:r>
        <w:rPr>
          <w:b/>
          <w:bCs/>
          <w:sz w:val="28"/>
          <w:szCs w:val="28"/>
        </w:rPr>
        <w:t>A.</w:t>
      </w:r>
      <w:r>
        <w:rPr>
          <w:sz w:val="28"/>
          <w:szCs w:val="28"/>
        </w:rPr>
        <w:t xml:space="preserve"> Xử lý bằng hình thức phê bình.</w:t>
      </w:r>
    </w:p>
    <w:p w14:paraId="7D7BCA2A" w14:textId="77777777" w:rsidR="00755D93" w:rsidRDefault="001E26FF">
      <w:pPr>
        <w:spacing w:line="264" w:lineRule="auto"/>
        <w:ind w:firstLine="357"/>
        <w:jc w:val="both"/>
      </w:pPr>
      <w:r>
        <w:rPr>
          <w:b/>
          <w:bCs/>
          <w:sz w:val="28"/>
          <w:szCs w:val="28"/>
        </w:rPr>
        <w:t>B.</w:t>
      </w:r>
      <w:r>
        <w:rPr>
          <w:sz w:val="28"/>
          <w:szCs w:val="28"/>
        </w:rPr>
        <w:t xml:space="preserve"> Nhắc nhở, đề nghị rút kinh nghiệm.</w:t>
      </w:r>
    </w:p>
    <w:p w14:paraId="1107AEF6" w14:textId="77777777" w:rsidR="00755D93" w:rsidRDefault="001E26FF">
      <w:pPr>
        <w:spacing w:line="264" w:lineRule="auto"/>
        <w:ind w:firstLine="357"/>
        <w:jc w:val="both"/>
      </w:pPr>
      <w:r>
        <w:rPr>
          <w:b/>
          <w:bCs/>
          <w:sz w:val="28"/>
          <w:szCs w:val="28"/>
        </w:rPr>
        <w:t>C.</w:t>
      </w:r>
      <w:r>
        <w:rPr>
          <w:sz w:val="28"/>
          <w:szCs w:val="28"/>
        </w:rPr>
        <w:t xml:space="preserve"> Hạ một bậc danh hiệu thi đua năm.</w:t>
      </w:r>
    </w:p>
    <w:p w14:paraId="6ECFD706" w14:textId="77777777" w:rsidR="00755D93" w:rsidRDefault="001E26FF">
      <w:pPr>
        <w:spacing w:line="264" w:lineRule="auto"/>
        <w:ind w:firstLine="357"/>
        <w:jc w:val="both"/>
      </w:pPr>
      <w:r>
        <w:rPr>
          <w:b/>
          <w:bCs/>
          <w:sz w:val="28"/>
          <w:szCs w:val="28"/>
        </w:rPr>
        <w:t xml:space="preserve">Câu 17. Thông tư số 113/2025/TT-BCA của Bộ Công an quy định về xử lý vi phạm điều lệnh CAND, tại Khoản 4, Điều 9 quy định hành vi: “Lãnh đạo, chỉ huy không phê duyệt, nhận xét, đánh giá sổ kế hoạch công tác tuần của cán bộ, chiến sĩ theo quy định; lãnh đạo, chỉ huy không nắm được quân số trong ca trực; làm việc không </w:t>
      </w:r>
      <w:r>
        <w:rPr>
          <w:b/>
          <w:bCs/>
          <w:sz w:val="28"/>
          <w:szCs w:val="28"/>
        </w:rPr>
        <w:lastRenderedPageBreak/>
        <w:t>có chương trình kế hoạch; không xây dựng chương trình, kế hoạch công tác tuần”, thì bị xử lý bằng hình thức nào?</w:t>
      </w:r>
    </w:p>
    <w:p w14:paraId="36790235" w14:textId="77777777" w:rsidR="00755D93" w:rsidRDefault="001E26FF">
      <w:pPr>
        <w:spacing w:line="264" w:lineRule="auto"/>
        <w:ind w:firstLine="357"/>
        <w:jc w:val="both"/>
      </w:pPr>
      <w:r>
        <w:rPr>
          <w:b/>
          <w:bCs/>
          <w:sz w:val="28"/>
          <w:szCs w:val="28"/>
        </w:rPr>
        <w:t>A.</w:t>
      </w:r>
      <w:r>
        <w:rPr>
          <w:sz w:val="28"/>
          <w:szCs w:val="28"/>
        </w:rPr>
        <w:t xml:space="preserve"> Hạ một bậc xếp loại cán bộ trong năm.</w:t>
      </w:r>
    </w:p>
    <w:p w14:paraId="5B567D00" w14:textId="77777777" w:rsidR="00755D93" w:rsidRDefault="001E26FF">
      <w:pPr>
        <w:spacing w:line="264" w:lineRule="auto"/>
        <w:ind w:firstLine="357"/>
        <w:jc w:val="both"/>
      </w:pPr>
      <w:r>
        <w:rPr>
          <w:b/>
          <w:bCs/>
          <w:sz w:val="28"/>
          <w:szCs w:val="28"/>
        </w:rPr>
        <w:t>B.</w:t>
      </w:r>
      <w:r>
        <w:rPr>
          <w:sz w:val="28"/>
          <w:szCs w:val="28"/>
        </w:rPr>
        <w:t xml:space="preserve"> Hạ một bậc danh hiệu thi đua năm.</w:t>
      </w:r>
    </w:p>
    <w:p w14:paraId="2006495C" w14:textId="77777777" w:rsidR="00755D93" w:rsidRDefault="001E26FF">
      <w:pPr>
        <w:spacing w:line="264" w:lineRule="auto"/>
        <w:ind w:firstLine="357"/>
        <w:jc w:val="both"/>
      </w:pPr>
      <w:r>
        <w:rPr>
          <w:b/>
          <w:bCs/>
          <w:sz w:val="28"/>
          <w:szCs w:val="28"/>
        </w:rPr>
        <w:t>C.</w:t>
      </w:r>
      <w:r>
        <w:rPr>
          <w:sz w:val="28"/>
          <w:szCs w:val="28"/>
        </w:rPr>
        <w:t xml:space="preserve"> Không xét tặng danh hiệu thi đua năm.</w:t>
      </w:r>
    </w:p>
    <w:p w14:paraId="2C391887" w14:textId="77777777" w:rsidR="00755D93" w:rsidRDefault="001E26FF">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có mấy chương, bao nhiêu điều?</w:t>
      </w:r>
    </w:p>
    <w:p w14:paraId="256EBF2C" w14:textId="77777777" w:rsidR="00755D93" w:rsidRDefault="001E26FF">
      <w:pPr>
        <w:spacing w:line="264" w:lineRule="auto"/>
        <w:ind w:firstLine="357"/>
        <w:jc w:val="both"/>
      </w:pPr>
      <w:r>
        <w:rPr>
          <w:b/>
          <w:bCs/>
          <w:sz w:val="28"/>
          <w:szCs w:val="28"/>
        </w:rPr>
        <w:t>A.</w:t>
      </w:r>
      <w:r>
        <w:rPr>
          <w:sz w:val="28"/>
          <w:szCs w:val="28"/>
        </w:rPr>
        <w:t xml:space="preserve"> Có 03 chương, 10 điều.</w:t>
      </w:r>
    </w:p>
    <w:p w14:paraId="24A8C371" w14:textId="77777777" w:rsidR="00755D93" w:rsidRDefault="001E26FF">
      <w:pPr>
        <w:spacing w:line="264" w:lineRule="auto"/>
        <w:ind w:firstLine="357"/>
        <w:jc w:val="both"/>
      </w:pPr>
      <w:r>
        <w:rPr>
          <w:b/>
          <w:bCs/>
          <w:sz w:val="28"/>
          <w:szCs w:val="28"/>
        </w:rPr>
        <w:t>B.</w:t>
      </w:r>
      <w:r>
        <w:rPr>
          <w:sz w:val="28"/>
          <w:szCs w:val="28"/>
        </w:rPr>
        <w:t xml:space="preserve"> Có 04 chương, 11 điều.</w:t>
      </w:r>
    </w:p>
    <w:p w14:paraId="795E9253" w14:textId="77777777" w:rsidR="00755D93" w:rsidRDefault="001E26FF">
      <w:pPr>
        <w:spacing w:line="264" w:lineRule="auto"/>
        <w:ind w:firstLine="357"/>
        <w:jc w:val="both"/>
      </w:pPr>
      <w:r>
        <w:rPr>
          <w:b/>
          <w:bCs/>
          <w:sz w:val="28"/>
          <w:szCs w:val="28"/>
        </w:rPr>
        <w:t>C.</w:t>
      </w:r>
      <w:r>
        <w:rPr>
          <w:sz w:val="28"/>
          <w:szCs w:val="28"/>
        </w:rPr>
        <w:t xml:space="preserve"> Có 05 chương, 12 điều.</w:t>
      </w:r>
    </w:p>
    <w:p w14:paraId="3C2076E9" w14:textId="77777777" w:rsidR="00755D93" w:rsidRDefault="001E26FF">
      <w:pPr>
        <w:spacing w:line="264" w:lineRule="auto"/>
        <w:ind w:firstLine="357"/>
        <w:jc w:val="both"/>
      </w:pPr>
      <w:r>
        <w:rPr>
          <w:b/>
          <w:bCs/>
          <w:sz w:val="28"/>
          <w:szCs w:val="28"/>
        </w:rPr>
        <w:t>Câu 19. Thông tư số 115/2025/TT-BCA, ngày 28/11/2025 của Bộ trưởng Bộ Công an quy định về tập huấn và tổ chức hội thi điều lệnh, quân sự, võ thuật CAND, trong đó quy định có mấy nhóm đối tượng tập huấn điều lệnh, huấn luyện quân sự, võ thuật CAND?</w:t>
      </w:r>
    </w:p>
    <w:p w14:paraId="447E8CC1" w14:textId="77777777" w:rsidR="00755D93" w:rsidRDefault="001E26FF">
      <w:pPr>
        <w:spacing w:line="264" w:lineRule="auto"/>
        <w:ind w:firstLine="357"/>
        <w:jc w:val="both"/>
      </w:pPr>
      <w:r>
        <w:rPr>
          <w:b/>
          <w:bCs/>
          <w:sz w:val="28"/>
          <w:szCs w:val="28"/>
        </w:rPr>
        <w:t>A.</w:t>
      </w:r>
      <w:r>
        <w:rPr>
          <w:sz w:val="28"/>
          <w:szCs w:val="28"/>
        </w:rPr>
        <w:t xml:space="preserve"> Có 6 nhóm đối tượng.</w:t>
      </w:r>
    </w:p>
    <w:p w14:paraId="45EAA639" w14:textId="77777777" w:rsidR="00755D93" w:rsidRDefault="001E26FF">
      <w:pPr>
        <w:spacing w:line="264" w:lineRule="auto"/>
        <w:ind w:firstLine="357"/>
        <w:jc w:val="both"/>
      </w:pPr>
      <w:r>
        <w:rPr>
          <w:b/>
          <w:bCs/>
          <w:sz w:val="28"/>
          <w:szCs w:val="28"/>
        </w:rPr>
        <w:t>B.</w:t>
      </w:r>
      <w:r>
        <w:rPr>
          <w:sz w:val="28"/>
          <w:szCs w:val="28"/>
        </w:rPr>
        <w:t xml:space="preserve"> Có 7 nhóm đối tượng.</w:t>
      </w:r>
    </w:p>
    <w:p w14:paraId="55F7B7F1" w14:textId="77777777" w:rsidR="00755D93" w:rsidRDefault="001E26FF">
      <w:pPr>
        <w:spacing w:line="264" w:lineRule="auto"/>
        <w:ind w:firstLine="357"/>
        <w:jc w:val="both"/>
      </w:pPr>
      <w:r>
        <w:rPr>
          <w:b/>
          <w:bCs/>
          <w:sz w:val="28"/>
          <w:szCs w:val="28"/>
        </w:rPr>
        <w:t>C.</w:t>
      </w:r>
      <w:r>
        <w:rPr>
          <w:sz w:val="28"/>
          <w:szCs w:val="28"/>
        </w:rPr>
        <w:t xml:space="preserve"> Có 8 nhóm đối tượng.</w:t>
      </w:r>
    </w:p>
    <w:p w14:paraId="1B586D39" w14:textId="77777777" w:rsidR="00755D93" w:rsidRDefault="001E26FF">
      <w:pPr>
        <w:spacing w:line="264" w:lineRule="auto"/>
        <w:ind w:firstLine="357"/>
        <w:jc w:val="both"/>
      </w:pPr>
      <w:r>
        <w:rPr>
          <w:b/>
          <w:bCs/>
          <w:sz w:val="28"/>
          <w:szCs w:val="28"/>
        </w:rPr>
        <w:t>Câu 20. Thông tư số 04/2025/TT-BCA của Bộ Công an quy định về sửa đổi, bổ sung Điều 42, Thông tư số 34/2019/TT-BCA, ngày 18/9/2019 trong đó quy định đối với Thủ trưởng Công an các cấp về quy tắc ứng xử trên mạng xã hội?</w:t>
      </w:r>
    </w:p>
    <w:p w14:paraId="2A62E0ED" w14:textId="77777777" w:rsidR="00755D93" w:rsidRDefault="001E26FF">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2E5BA6EF" w14:textId="77777777" w:rsidR="00755D93" w:rsidRDefault="001E26FF">
      <w:pPr>
        <w:spacing w:line="264" w:lineRule="auto"/>
        <w:ind w:firstLine="357"/>
        <w:jc w:val="both"/>
      </w:pPr>
      <w:r>
        <w:rPr>
          <w:b/>
          <w:bCs/>
          <w:sz w:val="28"/>
          <w:szCs w:val="28"/>
        </w:rPr>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0D1FF991" w14:textId="77777777" w:rsidR="00755D93" w:rsidRDefault="001E26FF">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sectPr w:rsidR="00755D93">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345E1"/>
    <w:multiLevelType w:val="hybridMultilevel"/>
    <w:tmpl w:val="1452D438"/>
    <w:lvl w:ilvl="0" w:tplc="EE7EF5F6">
      <w:start w:val="1"/>
      <w:numFmt w:val="bullet"/>
      <w:lvlText w:val="●"/>
      <w:lvlJc w:val="left"/>
      <w:pPr>
        <w:ind w:left="720" w:hanging="360"/>
      </w:pPr>
    </w:lvl>
    <w:lvl w:ilvl="1" w:tplc="98AC742A">
      <w:start w:val="1"/>
      <w:numFmt w:val="bullet"/>
      <w:lvlText w:val="○"/>
      <w:lvlJc w:val="left"/>
      <w:pPr>
        <w:ind w:left="1440" w:hanging="360"/>
      </w:pPr>
    </w:lvl>
    <w:lvl w:ilvl="2" w:tplc="100257BA">
      <w:start w:val="1"/>
      <w:numFmt w:val="bullet"/>
      <w:lvlText w:val="■"/>
      <w:lvlJc w:val="left"/>
      <w:pPr>
        <w:ind w:left="2160" w:hanging="360"/>
      </w:pPr>
    </w:lvl>
    <w:lvl w:ilvl="3" w:tplc="DC0E964E">
      <w:start w:val="1"/>
      <w:numFmt w:val="bullet"/>
      <w:lvlText w:val="●"/>
      <w:lvlJc w:val="left"/>
      <w:pPr>
        <w:ind w:left="2880" w:hanging="360"/>
      </w:pPr>
    </w:lvl>
    <w:lvl w:ilvl="4" w:tplc="D6701DDA">
      <w:start w:val="1"/>
      <w:numFmt w:val="bullet"/>
      <w:lvlText w:val="○"/>
      <w:lvlJc w:val="left"/>
      <w:pPr>
        <w:ind w:left="3600" w:hanging="360"/>
      </w:pPr>
    </w:lvl>
    <w:lvl w:ilvl="5" w:tplc="A06E3254">
      <w:start w:val="1"/>
      <w:numFmt w:val="bullet"/>
      <w:lvlText w:val="■"/>
      <w:lvlJc w:val="left"/>
      <w:pPr>
        <w:ind w:left="4320" w:hanging="360"/>
      </w:pPr>
    </w:lvl>
    <w:lvl w:ilvl="6" w:tplc="1EF2B5A6">
      <w:start w:val="1"/>
      <w:numFmt w:val="bullet"/>
      <w:lvlText w:val="●"/>
      <w:lvlJc w:val="left"/>
      <w:pPr>
        <w:ind w:left="5040" w:hanging="360"/>
      </w:pPr>
    </w:lvl>
    <w:lvl w:ilvl="7" w:tplc="3EDE2916">
      <w:start w:val="1"/>
      <w:numFmt w:val="bullet"/>
      <w:lvlText w:val="●"/>
      <w:lvlJc w:val="left"/>
      <w:pPr>
        <w:ind w:left="5760" w:hanging="360"/>
      </w:pPr>
    </w:lvl>
    <w:lvl w:ilvl="8" w:tplc="81E6EF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D93"/>
    <w:rsid w:val="001A2774"/>
    <w:rsid w:val="001E26FF"/>
    <w:rsid w:val="005155DF"/>
    <w:rsid w:val="00755D93"/>
    <w:rsid w:val="007B5712"/>
    <w:rsid w:val="00874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430A"/>
  <w15:docId w15:val="{08A491A3-9748-4D8C-9607-AB68CFAF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05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2026-03-27T03:11:00Z</dcterms:created>
  <dcterms:modified xsi:type="dcterms:W3CDTF">2026-08-09T11:14:00Z</dcterms:modified>
</cp:coreProperties>
</file>