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474BF3" w:rsidRPr="00474BF3" w:rsidTr="004F1935">
        <w:trPr>
          <w:trHeight w:val="1265"/>
        </w:trPr>
        <w:tc>
          <w:tcPr>
            <w:tcW w:w="10030" w:type="dxa"/>
            <w:shd w:val="clear" w:color="auto" w:fill="auto"/>
            <w:vAlign w:val="center"/>
          </w:tcPr>
          <w:p w:rsidR="00474BF3" w:rsidRPr="00474BF3" w:rsidRDefault="00474BF3" w:rsidP="00474BF3">
            <w:pPr>
              <w:autoSpaceDE w:val="0"/>
              <w:autoSpaceDN w:val="0"/>
              <w:adjustRightInd w:val="0"/>
              <w:spacing w:line="264" w:lineRule="auto"/>
              <w:jc w:val="center"/>
              <w:rPr>
                <w:rFonts w:eastAsia="Calibri"/>
                <w:b/>
                <w:bCs/>
                <w:sz w:val="28"/>
                <w:szCs w:val="28"/>
                <w:lang w:val="en"/>
              </w:rPr>
            </w:pPr>
            <w:r w:rsidRPr="00474BF3">
              <w:rPr>
                <w:rFonts w:eastAsia="Calibri"/>
                <w:b/>
                <w:bCs/>
                <w:sz w:val="28"/>
                <w:szCs w:val="28"/>
                <w:lang w:val="en"/>
              </w:rPr>
              <w:t>ĐỀ KIỂM TRA</w:t>
            </w:r>
          </w:p>
          <w:p w:rsidR="00474BF3" w:rsidRPr="00474BF3" w:rsidRDefault="00474BF3" w:rsidP="00474BF3">
            <w:pPr>
              <w:autoSpaceDE w:val="0"/>
              <w:autoSpaceDN w:val="0"/>
              <w:adjustRightInd w:val="0"/>
              <w:spacing w:line="264" w:lineRule="auto"/>
              <w:jc w:val="center"/>
              <w:rPr>
                <w:rFonts w:eastAsia="Calibri"/>
                <w:b/>
                <w:bCs/>
                <w:sz w:val="28"/>
                <w:szCs w:val="28"/>
                <w:lang w:val="en"/>
              </w:rPr>
            </w:pPr>
            <w:r w:rsidRPr="00474BF3">
              <w:rPr>
                <w:rFonts w:eastAsia="Calibri"/>
                <w:b/>
                <w:bCs/>
                <w:sz w:val="28"/>
                <w:szCs w:val="28"/>
                <w:lang w:val="en"/>
              </w:rPr>
              <w:t>NHẬN THỨC VỀ ĐIỀU LỆNH CAND NĂM 2026</w:t>
            </w:r>
          </w:p>
          <w:p w:rsidR="00474BF3" w:rsidRPr="00474BF3" w:rsidRDefault="00474BF3" w:rsidP="00474BF3">
            <w:pPr>
              <w:autoSpaceDE w:val="0"/>
              <w:autoSpaceDN w:val="0"/>
              <w:adjustRightInd w:val="0"/>
              <w:spacing w:line="264" w:lineRule="auto"/>
              <w:jc w:val="center"/>
              <w:rPr>
                <w:rFonts w:eastAsia="Calibri"/>
                <w:b/>
                <w:bCs/>
                <w:sz w:val="32"/>
                <w:szCs w:val="32"/>
                <w:lang w:val="en"/>
              </w:rPr>
            </w:pPr>
            <w:r w:rsidRPr="00474BF3">
              <w:rPr>
                <w:rFonts w:eastAsia="Calibri"/>
                <w:b/>
                <w:bCs/>
                <w:sz w:val="28"/>
                <w:szCs w:val="28"/>
                <w:lang w:val="en"/>
              </w:rPr>
              <w:t>(ĐỀ SỐ 01)</w:t>
            </w:r>
          </w:p>
        </w:tc>
      </w:tr>
    </w:tbl>
    <w:p w:rsidR="005A6886" w:rsidRDefault="005A6886">
      <w:pPr>
        <w:spacing w:line="264" w:lineRule="auto"/>
      </w:pPr>
      <w:bookmarkStart w:id="0" w:name="_GoBack"/>
      <w:bookmarkEnd w:id="0"/>
    </w:p>
    <w:p w:rsidR="005A6886" w:rsidRDefault="00474BF3">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rsidR="005A6886" w:rsidRDefault="00474BF3">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rsidR="005A6886" w:rsidRDefault="00474BF3">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rsidR="005A6886" w:rsidRDefault="00474BF3">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rsidR="005A6886" w:rsidRDefault="00474BF3">
      <w:pPr>
        <w:spacing w:line="264" w:lineRule="auto"/>
        <w:ind w:firstLine="357"/>
        <w:jc w:val="both"/>
      </w:pPr>
      <w:r>
        <w:rPr>
          <w:b/>
          <w:bCs/>
          <w:sz w:val="28"/>
          <w:szCs w:val="28"/>
        </w:rPr>
        <w:t>Câu 2. Theo Điều lệnh nội vụ CAND, khi cần thiết, cấp trên có được ra chỉ thị, mệnh lệnh trực tiếp không?</w:t>
      </w:r>
    </w:p>
    <w:p w:rsidR="005A6886" w:rsidRDefault="00474BF3">
      <w:pPr>
        <w:spacing w:line="264" w:lineRule="auto"/>
        <w:ind w:firstLine="357"/>
        <w:jc w:val="both"/>
      </w:pPr>
      <w:r>
        <w:rPr>
          <w:b/>
          <w:bCs/>
          <w:sz w:val="28"/>
          <w:szCs w:val="28"/>
        </w:rPr>
        <w:t>A.</w:t>
      </w:r>
      <w:r>
        <w:rPr>
          <w:sz w:val="28"/>
          <w:szCs w:val="28"/>
        </w:rPr>
        <w:t xml:space="preserve"> Không được ra chỉ thị, mệnh lệnh trực tiếp, phải qua từng cấp.</w:t>
      </w:r>
    </w:p>
    <w:p w:rsidR="005A6886" w:rsidRDefault="00474BF3">
      <w:pPr>
        <w:spacing w:line="264" w:lineRule="auto"/>
        <w:ind w:firstLine="357"/>
        <w:jc w:val="both"/>
      </w:pPr>
      <w:r>
        <w:rPr>
          <w:b/>
          <w:bCs/>
          <w:sz w:val="28"/>
          <w:szCs w:val="28"/>
        </w:rPr>
        <w:t>B.</w:t>
      </w:r>
      <w:r>
        <w:rPr>
          <w:sz w:val="28"/>
          <w:szCs w:val="28"/>
        </w:rPr>
        <w:t xml:space="preserve"> Được ra chỉ thị, mệnh lệnh trực tiếp không qua thủ trưởng quản lý CBCS.</w:t>
      </w:r>
    </w:p>
    <w:p w:rsidR="005A6886" w:rsidRDefault="00474BF3">
      <w:pPr>
        <w:spacing w:line="264" w:lineRule="auto"/>
        <w:ind w:firstLine="357"/>
        <w:jc w:val="both"/>
      </w:pPr>
      <w:r>
        <w:rPr>
          <w:b/>
          <w:bCs/>
          <w:sz w:val="28"/>
          <w:szCs w:val="28"/>
        </w:rPr>
        <w:t>C.</w:t>
      </w:r>
      <w:r>
        <w:rPr>
          <w:sz w:val="28"/>
          <w:szCs w:val="28"/>
        </w:rPr>
        <w:t xml:space="preserve"> Thực hiện theo quy chế làm việc và tính chất công việc được giao của đơn vị.</w:t>
      </w:r>
    </w:p>
    <w:p w:rsidR="005A6886" w:rsidRDefault="00474BF3">
      <w:pPr>
        <w:spacing w:line="264" w:lineRule="auto"/>
        <w:ind w:firstLine="357"/>
        <w:jc w:val="both"/>
      </w:pPr>
      <w:r>
        <w:rPr>
          <w:b/>
          <w:bCs/>
          <w:sz w:val="28"/>
          <w:szCs w:val="28"/>
        </w:rPr>
        <w:t>Câu 3. Điều lệnh nội vụ CAND quy định nhiệm vụ của cán bộ trực ban đơn vị như thế nào?</w:t>
      </w:r>
    </w:p>
    <w:p w:rsidR="005A6886" w:rsidRDefault="00474BF3">
      <w:pPr>
        <w:spacing w:line="264" w:lineRule="auto"/>
        <w:ind w:firstLine="357"/>
        <w:jc w:val="both"/>
      </w:pPr>
      <w:r>
        <w:rPr>
          <w:b/>
          <w:bCs/>
          <w:sz w:val="28"/>
          <w:szCs w:val="28"/>
        </w:rPr>
        <w:t>A.</w:t>
      </w:r>
      <w:r w:rsidR="009E158C">
        <w:rPr>
          <w:sz w:val="28"/>
          <w:szCs w:val="28"/>
        </w:rPr>
        <w:t xml:space="preserve"> Giúp T</w:t>
      </w:r>
      <w:r>
        <w:rPr>
          <w:sz w:val="28"/>
          <w:szCs w:val="28"/>
        </w:rPr>
        <w: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rsidR="005A6886" w:rsidRDefault="00474BF3">
      <w:pPr>
        <w:spacing w:line="264" w:lineRule="auto"/>
        <w:ind w:firstLine="357"/>
        <w:jc w:val="both"/>
      </w:pPr>
      <w:r>
        <w:rPr>
          <w:b/>
          <w:bCs/>
          <w:sz w:val="28"/>
          <w:szCs w:val="28"/>
        </w:rPr>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rsidR="005A6886" w:rsidRDefault="00474BF3">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rsidR="005A6886" w:rsidRDefault="00474BF3">
      <w:pPr>
        <w:spacing w:line="264" w:lineRule="auto"/>
        <w:ind w:firstLine="357"/>
        <w:jc w:val="both"/>
      </w:pPr>
      <w:r>
        <w:rPr>
          <w:b/>
          <w:bCs/>
          <w:sz w:val="28"/>
          <w:szCs w:val="28"/>
        </w:rPr>
        <w:t>Câu 4. Điều lệnh nội vụ CAND quy định, CBCS có được chuyển tài liệu mật qua mạng internet, mạng máy tính không?</w:t>
      </w:r>
    </w:p>
    <w:p w:rsidR="005A6886" w:rsidRDefault="00474BF3">
      <w:pPr>
        <w:spacing w:line="264" w:lineRule="auto"/>
        <w:ind w:firstLine="357"/>
        <w:jc w:val="both"/>
      </w:pPr>
      <w:r>
        <w:rPr>
          <w:b/>
          <w:bCs/>
          <w:sz w:val="28"/>
          <w:szCs w:val="28"/>
        </w:rPr>
        <w:t>A.</w:t>
      </w:r>
      <w:r>
        <w:rPr>
          <w:sz w:val="28"/>
          <w:szCs w:val="28"/>
        </w:rPr>
        <w:t xml:space="preserve"> Không được chuyển tài liệu mật qua mạng internet, mạng máy tính dưới mọi hình thức.</w:t>
      </w:r>
    </w:p>
    <w:p w:rsidR="005A6886" w:rsidRDefault="00474BF3">
      <w:pPr>
        <w:spacing w:line="264" w:lineRule="auto"/>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rsidR="005A6886" w:rsidRDefault="00474BF3">
      <w:pPr>
        <w:spacing w:line="264" w:lineRule="auto"/>
        <w:ind w:firstLine="357"/>
        <w:jc w:val="both"/>
      </w:pPr>
      <w:r>
        <w:rPr>
          <w:b/>
          <w:bCs/>
          <w:sz w:val="28"/>
          <w:szCs w:val="28"/>
        </w:rPr>
        <w:t>C.</w:t>
      </w:r>
      <w:r>
        <w:rPr>
          <w:sz w:val="28"/>
          <w:szCs w:val="28"/>
        </w:rPr>
        <w:t xml:space="preserve"> Được chuyển tài liệu mật qua mạng internet, mạng máy tính nếu được lãnh đạo đồng ý.</w:t>
      </w:r>
    </w:p>
    <w:p w:rsidR="005A6886" w:rsidRDefault="00474BF3">
      <w:pPr>
        <w:spacing w:line="264" w:lineRule="auto"/>
        <w:ind w:firstLine="357"/>
        <w:jc w:val="both"/>
      </w:pPr>
      <w:r>
        <w:rPr>
          <w:b/>
          <w:bCs/>
          <w:sz w:val="28"/>
          <w:szCs w:val="28"/>
        </w:rPr>
        <w:t>Câu 5. Điều lệnh nội vụ CAND quy định, đối với các trường hợp cán bộ, chiến sĩ nữ nuôi con dưới 12 tháng tuổi được nghỉ làm việc theo quy định của pháp luật, thì thời gian nghỉ buổi sáng, buổi chiều do ai quyết định?</w:t>
      </w:r>
    </w:p>
    <w:p w:rsidR="005A6886" w:rsidRDefault="00474BF3">
      <w:pPr>
        <w:spacing w:line="264" w:lineRule="auto"/>
        <w:ind w:firstLine="357"/>
        <w:jc w:val="both"/>
      </w:pPr>
      <w:r>
        <w:rPr>
          <w:b/>
          <w:bCs/>
          <w:sz w:val="28"/>
          <w:szCs w:val="28"/>
        </w:rPr>
        <w:t>A.</w:t>
      </w:r>
      <w:r>
        <w:rPr>
          <w:sz w:val="28"/>
          <w:szCs w:val="28"/>
        </w:rPr>
        <w:t xml:space="preserve"> Do Giám đốc Công an tỉnh quyết định.</w:t>
      </w:r>
    </w:p>
    <w:p w:rsidR="005A6886" w:rsidRDefault="00474BF3">
      <w:pPr>
        <w:spacing w:line="264" w:lineRule="auto"/>
        <w:ind w:firstLine="357"/>
        <w:jc w:val="both"/>
      </w:pPr>
      <w:r>
        <w:rPr>
          <w:b/>
          <w:bCs/>
          <w:sz w:val="28"/>
          <w:szCs w:val="28"/>
        </w:rPr>
        <w:t>B.</w:t>
      </w:r>
      <w:r>
        <w:rPr>
          <w:sz w:val="28"/>
          <w:szCs w:val="28"/>
        </w:rPr>
        <w:t xml:space="preserve"> Do Thủ trưởng đơn vị quyết định.</w:t>
      </w:r>
    </w:p>
    <w:p w:rsidR="005A6886" w:rsidRDefault="00474BF3">
      <w:pPr>
        <w:spacing w:line="264" w:lineRule="auto"/>
        <w:ind w:firstLine="357"/>
        <w:jc w:val="both"/>
      </w:pPr>
      <w:r>
        <w:rPr>
          <w:b/>
          <w:bCs/>
          <w:sz w:val="28"/>
          <w:szCs w:val="28"/>
        </w:rPr>
        <w:t>C.</w:t>
      </w:r>
      <w:r>
        <w:rPr>
          <w:sz w:val="28"/>
          <w:szCs w:val="28"/>
        </w:rPr>
        <w:t xml:space="preserve"> Do cá nhân chủ động thực hiện theo nhu cầu của bản thân.</w:t>
      </w:r>
    </w:p>
    <w:p w:rsidR="005A6886" w:rsidRDefault="00474BF3">
      <w:pPr>
        <w:spacing w:line="264" w:lineRule="auto"/>
        <w:ind w:firstLine="357"/>
        <w:jc w:val="both"/>
      </w:pPr>
      <w:r>
        <w:rPr>
          <w:b/>
          <w:bCs/>
          <w:sz w:val="28"/>
          <w:szCs w:val="28"/>
        </w:rPr>
        <w:lastRenderedPageBreak/>
        <w:t>Câu 6. Theo quy định của điều lệnh nội vụ CAND, khi cán bộ, chiến sĩ mặc lễ phục CAND có phải đeo huân chương, huy chương, kỷ niệm chương, danh hiệu vinh dự nhà nước (nếu có) hay không?</w:t>
      </w:r>
    </w:p>
    <w:p w:rsidR="005A6886" w:rsidRDefault="00474BF3">
      <w:pPr>
        <w:spacing w:line="264" w:lineRule="auto"/>
        <w:ind w:firstLine="357"/>
        <w:jc w:val="both"/>
      </w:pPr>
      <w:r>
        <w:rPr>
          <w:b/>
          <w:bCs/>
          <w:sz w:val="28"/>
          <w:szCs w:val="28"/>
        </w:rPr>
        <w:t>A.</w:t>
      </w:r>
      <w:r>
        <w:rPr>
          <w:sz w:val="28"/>
          <w:szCs w:val="28"/>
        </w:rPr>
        <w:t xml:space="preserve"> Phải đeo.</w:t>
      </w:r>
    </w:p>
    <w:p w:rsidR="005A6886" w:rsidRDefault="00474BF3">
      <w:pPr>
        <w:spacing w:line="264" w:lineRule="auto"/>
        <w:ind w:firstLine="357"/>
        <w:jc w:val="both"/>
      </w:pPr>
      <w:r>
        <w:rPr>
          <w:b/>
          <w:bCs/>
          <w:sz w:val="28"/>
          <w:szCs w:val="28"/>
        </w:rPr>
        <w:t>B.</w:t>
      </w:r>
      <w:r>
        <w:rPr>
          <w:sz w:val="28"/>
          <w:szCs w:val="28"/>
        </w:rPr>
        <w:t xml:space="preserve"> Không phải đeo.</w:t>
      </w:r>
    </w:p>
    <w:p w:rsidR="005A6886" w:rsidRDefault="00474BF3">
      <w:pPr>
        <w:spacing w:line="264" w:lineRule="auto"/>
        <w:ind w:firstLine="357"/>
        <w:jc w:val="both"/>
      </w:pPr>
      <w:r>
        <w:rPr>
          <w:b/>
          <w:bCs/>
          <w:sz w:val="28"/>
          <w:szCs w:val="28"/>
        </w:rPr>
        <w:t>C.</w:t>
      </w:r>
      <w:r>
        <w:rPr>
          <w:sz w:val="28"/>
          <w:szCs w:val="28"/>
        </w:rPr>
        <w:t xml:space="preserve"> Tùy theo quy định của Thủ trưởng đơn vị hoặc Ban Tổ chức.</w:t>
      </w:r>
    </w:p>
    <w:p w:rsidR="005A6886" w:rsidRDefault="00474BF3">
      <w:pPr>
        <w:spacing w:line="264" w:lineRule="auto"/>
        <w:ind w:firstLine="357"/>
        <w:jc w:val="both"/>
      </w:pPr>
      <w:r>
        <w:rPr>
          <w:b/>
          <w:bCs/>
          <w:sz w:val="28"/>
          <w:szCs w:val="28"/>
        </w:rPr>
        <w:t>Câu 7. Theo quy định của điều lệnh nội vụ CAND, khi cán bộ, chiến sĩ mặc lễ phục CAND đeo huân chương, huy chương, kỷ niệm chương, danh hiệu vinh dự nhà nước thì có phải đeo số hiệu CAND hay không?</w:t>
      </w:r>
    </w:p>
    <w:p w:rsidR="005A6886" w:rsidRDefault="00474BF3">
      <w:pPr>
        <w:spacing w:line="264" w:lineRule="auto"/>
        <w:ind w:firstLine="357"/>
        <w:jc w:val="both"/>
      </w:pPr>
      <w:r>
        <w:rPr>
          <w:b/>
          <w:bCs/>
          <w:sz w:val="28"/>
          <w:szCs w:val="28"/>
        </w:rPr>
        <w:t>A.</w:t>
      </w:r>
      <w:r>
        <w:rPr>
          <w:sz w:val="28"/>
          <w:szCs w:val="28"/>
        </w:rPr>
        <w:t xml:space="preserve"> Phải đeo.</w:t>
      </w:r>
    </w:p>
    <w:p w:rsidR="005A6886" w:rsidRDefault="00474BF3">
      <w:pPr>
        <w:spacing w:line="264" w:lineRule="auto"/>
        <w:ind w:firstLine="357"/>
        <w:jc w:val="both"/>
      </w:pPr>
      <w:r>
        <w:rPr>
          <w:b/>
          <w:bCs/>
          <w:sz w:val="28"/>
          <w:szCs w:val="28"/>
        </w:rPr>
        <w:t>B.</w:t>
      </w:r>
      <w:r>
        <w:rPr>
          <w:sz w:val="28"/>
          <w:szCs w:val="28"/>
        </w:rPr>
        <w:t xml:space="preserve"> Không phải đeo.</w:t>
      </w:r>
    </w:p>
    <w:p w:rsidR="005A6886" w:rsidRDefault="00474BF3">
      <w:pPr>
        <w:spacing w:line="264" w:lineRule="auto"/>
        <w:ind w:firstLine="357"/>
        <w:jc w:val="both"/>
      </w:pPr>
      <w:r>
        <w:rPr>
          <w:b/>
          <w:bCs/>
          <w:sz w:val="28"/>
          <w:szCs w:val="28"/>
        </w:rPr>
        <w:t>C.</w:t>
      </w:r>
      <w:r>
        <w:rPr>
          <w:sz w:val="28"/>
          <w:szCs w:val="28"/>
        </w:rPr>
        <w:t xml:space="preserve"> Tùy theo quy định của Thủ trưởng đơn vị hoặc Ban Tổ chức.</w:t>
      </w:r>
    </w:p>
    <w:p w:rsidR="005A6886" w:rsidRDefault="00474BF3">
      <w:pPr>
        <w:spacing w:line="264" w:lineRule="auto"/>
        <w:ind w:firstLine="357"/>
        <w:jc w:val="both"/>
      </w:pPr>
      <w:r>
        <w:rPr>
          <w:b/>
          <w:bCs/>
          <w:sz w:val="28"/>
          <w:szCs w:val="28"/>
        </w:rPr>
        <w:t>Câu 8. Theo quy định của Điều lệnh nội vụ CAND, cán bộ, chiến sĩ khi mặc trang phục CAND gặp để giải quyết công việc với Nhân dân, với người nước ngoài có phải thực hiện việc chào không?</w:t>
      </w:r>
    </w:p>
    <w:p w:rsidR="005A6886" w:rsidRDefault="00474BF3">
      <w:pPr>
        <w:spacing w:line="264" w:lineRule="auto"/>
        <w:ind w:firstLine="357"/>
        <w:jc w:val="both"/>
      </w:pPr>
      <w:r>
        <w:rPr>
          <w:b/>
          <w:bCs/>
          <w:sz w:val="28"/>
          <w:szCs w:val="28"/>
        </w:rPr>
        <w:t>A.</w:t>
      </w:r>
      <w:r>
        <w:rPr>
          <w:sz w:val="28"/>
          <w:szCs w:val="28"/>
        </w:rPr>
        <w:t xml:space="preserve"> Phải chào kết hợp bằng động tác và bằng lời.</w:t>
      </w:r>
    </w:p>
    <w:p w:rsidR="005A6886" w:rsidRDefault="00474BF3">
      <w:pPr>
        <w:spacing w:line="264" w:lineRule="auto"/>
        <w:ind w:firstLine="357"/>
        <w:jc w:val="both"/>
      </w:pPr>
      <w:r>
        <w:rPr>
          <w:b/>
          <w:bCs/>
          <w:sz w:val="28"/>
          <w:szCs w:val="28"/>
        </w:rPr>
        <w:t>B.</w:t>
      </w:r>
      <w:r>
        <w:rPr>
          <w:sz w:val="28"/>
          <w:szCs w:val="28"/>
        </w:rPr>
        <w:t xml:space="preserve"> Không phải chào bằng động tác, chỉ phải chào bằng lời.</w:t>
      </w:r>
    </w:p>
    <w:p w:rsidR="005A6886" w:rsidRDefault="00474BF3">
      <w:pPr>
        <w:spacing w:line="264" w:lineRule="auto"/>
        <w:ind w:firstLine="357"/>
        <w:jc w:val="both"/>
      </w:pPr>
      <w:r>
        <w:rPr>
          <w:b/>
          <w:bCs/>
          <w:sz w:val="28"/>
          <w:szCs w:val="28"/>
        </w:rPr>
        <w:t>C.</w:t>
      </w:r>
      <w:r>
        <w:rPr>
          <w:sz w:val="28"/>
          <w:szCs w:val="28"/>
        </w:rPr>
        <w:t xml:space="preserve"> Không phải thực hiện động tác chào.</w:t>
      </w:r>
    </w:p>
    <w:p w:rsidR="005A6886" w:rsidRDefault="00474BF3">
      <w:pPr>
        <w:spacing w:line="264" w:lineRule="auto"/>
        <w:ind w:firstLine="357"/>
        <w:jc w:val="both"/>
      </w:pPr>
      <w:r>
        <w:rPr>
          <w:b/>
          <w:bCs/>
          <w:sz w:val="28"/>
          <w:szCs w:val="28"/>
        </w:rPr>
        <w:t>Câu 9. Khi được giới thiệu là đại biểu đến dự trong các hội nghị, hội thi, hội thao, buổi lễ, sinh hoạt, học tập, trường hợp đồng chí đang ngồi ở vị trí trên lễ đài thì phải thực hiện chào như thế nào?</w:t>
      </w:r>
    </w:p>
    <w:p w:rsidR="005A6886" w:rsidRDefault="00474BF3">
      <w:pPr>
        <w:spacing w:line="264" w:lineRule="auto"/>
        <w:ind w:firstLine="357"/>
        <w:jc w:val="both"/>
      </w:pPr>
      <w:r>
        <w:rPr>
          <w:b/>
          <w:bCs/>
          <w:sz w:val="28"/>
          <w:szCs w:val="28"/>
        </w:rPr>
        <w:t>A.</w:t>
      </w:r>
      <w:r>
        <w:rPr>
          <w:sz w:val="28"/>
          <w:szCs w:val="28"/>
        </w:rPr>
        <w:t xml:space="preserve"> Đứng dậy đi về giữa lễ đài thực hiện động tác chào.</w:t>
      </w:r>
    </w:p>
    <w:p w:rsidR="005A6886" w:rsidRDefault="00474BF3">
      <w:pPr>
        <w:spacing w:line="264" w:lineRule="auto"/>
        <w:ind w:firstLine="357"/>
        <w:jc w:val="both"/>
      </w:pPr>
      <w:r>
        <w:rPr>
          <w:b/>
          <w:bCs/>
          <w:sz w:val="28"/>
          <w:szCs w:val="28"/>
        </w:rPr>
        <w:t>B.</w:t>
      </w:r>
      <w:r>
        <w:rPr>
          <w:sz w:val="28"/>
          <w:szCs w:val="28"/>
        </w:rPr>
        <w:t xml:space="preserve"> Đứng dậy hướng về phía đơn vị thực hiện động tác chào.</w:t>
      </w:r>
    </w:p>
    <w:p w:rsidR="005A6886" w:rsidRDefault="00474BF3">
      <w:pPr>
        <w:spacing w:line="264" w:lineRule="auto"/>
        <w:ind w:firstLine="357"/>
        <w:jc w:val="both"/>
      </w:pPr>
      <w:r>
        <w:rPr>
          <w:b/>
          <w:bCs/>
          <w:sz w:val="28"/>
          <w:szCs w:val="28"/>
        </w:rPr>
        <w:t>C.</w:t>
      </w:r>
      <w:r>
        <w:rPr>
          <w:sz w:val="28"/>
          <w:szCs w:val="28"/>
        </w:rPr>
        <w:t xml:space="preserve"> Đứng dậy đi về đứng trên bục thực hiện động tác chào.</w:t>
      </w:r>
    </w:p>
    <w:p w:rsidR="005A6886" w:rsidRDefault="00474BF3">
      <w:pPr>
        <w:spacing w:line="264" w:lineRule="auto"/>
        <w:ind w:firstLine="357"/>
        <w:jc w:val="both"/>
      </w:pPr>
      <w:r>
        <w:rPr>
          <w:b/>
          <w:bCs/>
          <w:sz w:val="28"/>
          <w:szCs w:val="28"/>
        </w:rPr>
        <w:t>Câu 10. Đồng chí cho biết Điều lệnh đội ngũ CAND quy định dãn cách giữa hai cán bộ, chiến sĩ đứng cạnh nhau là bao nhiêu cen-ti-mét (cm)?</w:t>
      </w:r>
    </w:p>
    <w:p w:rsidR="005A6886" w:rsidRDefault="00474BF3">
      <w:pPr>
        <w:spacing w:line="264" w:lineRule="auto"/>
        <w:ind w:firstLine="357"/>
        <w:jc w:val="both"/>
      </w:pPr>
      <w:r>
        <w:rPr>
          <w:b/>
          <w:bCs/>
          <w:sz w:val="28"/>
          <w:szCs w:val="28"/>
        </w:rPr>
        <w:t>A.</w:t>
      </w:r>
      <w:r>
        <w:rPr>
          <w:sz w:val="28"/>
          <w:szCs w:val="28"/>
        </w:rPr>
        <w:t xml:space="preserve"> 70 cen-ti-mét (cm).</w:t>
      </w:r>
    </w:p>
    <w:p w:rsidR="005A6886" w:rsidRDefault="00474BF3">
      <w:pPr>
        <w:spacing w:line="264" w:lineRule="auto"/>
        <w:ind w:firstLine="357"/>
        <w:jc w:val="both"/>
      </w:pPr>
      <w:r>
        <w:rPr>
          <w:b/>
          <w:bCs/>
          <w:sz w:val="28"/>
          <w:szCs w:val="28"/>
        </w:rPr>
        <w:t>B.</w:t>
      </w:r>
      <w:r>
        <w:rPr>
          <w:sz w:val="28"/>
          <w:szCs w:val="28"/>
        </w:rPr>
        <w:t xml:space="preserve"> 75 cen-ti-mét (cm).</w:t>
      </w:r>
    </w:p>
    <w:p w:rsidR="005A6886" w:rsidRDefault="00474BF3">
      <w:pPr>
        <w:spacing w:line="264" w:lineRule="auto"/>
        <w:ind w:firstLine="357"/>
        <w:jc w:val="both"/>
      </w:pPr>
      <w:r>
        <w:rPr>
          <w:b/>
          <w:bCs/>
          <w:sz w:val="28"/>
          <w:szCs w:val="28"/>
        </w:rPr>
        <w:t>C.</w:t>
      </w:r>
      <w:r>
        <w:rPr>
          <w:sz w:val="28"/>
          <w:szCs w:val="28"/>
        </w:rPr>
        <w:t xml:space="preserve"> 85 cen-ti-mét (cm).</w:t>
      </w:r>
    </w:p>
    <w:p w:rsidR="005A6886" w:rsidRDefault="00474BF3">
      <w:pPr>
        <w:spacing w:line="264" w:lineRule="auto"/>
        <w:ind w:firstLine="357"/>
        <w:jc w:val="both"/>
      </w:pPr>
      <w:r>
        <w:rPr>
          <w:b/>
          <w:bCs/>
          <w:sz w:val="28"/>
          <w:szCs w:val="28"/>
        </w:rPr>
        <w:t>Câu 11. Đồng chí cho biết Điều lệnh đội ngũ CAND quy định tốc độ đi đều, đi nghiêm là bao nhiêu?</w:t>
      </w:r>
    </w:p>
    <w:p w:rsidR="005A6886" w:rsidRDefault="00474BF3">
      <w:pPr>
        <w:spacing w:line="264" w:lineRule="auto"/>
        <w:ind w:firstLine="357"/>
        <w:jc w:val="both"/>
      </w:pPr>
      <w:r>
        <w:rPr>
          <w:b/>
          <w:bCs/>
          <w:sz w:val="28"/>
          <w:szCs w:val="28"/>
        </w:rPr>
        <w:t>A.</w:t>
      </w:r>
      <w:r>
        <w:rPr>
          <w:sz w:val="28"/>
          <w:szCs w:val="28"/>
        </w:rPr>
        <w:t xml:space="preserve"> 100 bước/1 phút.</w:t>
      </w:r>
    </w:p>
    <w:p w:rsidR="005A6886" w:rsidRDefault="00474BF3">
      <w:pPr>
        <w:spacing w:line="264" w:lineRule="auto"/>
        <w:ind w:firstLine="357"/>
        <w:jc w:val="both"/>
      </w:pPr>
      <w:r>
        <w:rPr>
          <w:b/>
          <w:bCs/>
          <w:sz w:val="28"/>
          <w:szCs w:val="28"/>
        </w:rPr>
        <w:t>B.</w:t>
      </w:r>
      <w:r>
        <w:rPr>
          <w:sz w:val="28"/>
          <w:szCs w:val="28"/>
        </w:rPr>
        <w:t xml:space="preserve"> 106 bước/1 phút.</w:t>
      </w:r>
    </w:p>
    <w:p w:rsidR="005A6886" w:rsidRDefault="00474BF3">
      <w:pPr>
        <w:spacing w:line="264" w:lineRule="auto"/>
        <w:ind w:firstLine="357"/>
        <w:jc w:val="both"/>
      </w:pPr>
      <w:r>
        <w:rPr>
          <w:b/>
          <w:bCs/>
          <w:sz w:val="28"/>
          <w:szCs w:val="28"/>
        </w:rPr>
        <w:t>C.</w:t>
      </w:r>
      <w:r>
        <w:rPr>
          <w:sz w:val="28"/>
          <w:szCs w:val="28"/>
        </w:rPr>
        <w:t xml:space="preserve"> 110 bước/1 phút.</w:t>
      </w:r>
    </w:p>
    <w:p w:rsidR="005A6886" w:rsidRDefault="00474BF3">
      <w:pPr>
        <w:spacing w:line="264" w:lineRule="auto"/>
        <w:ind w:firstLine="357"/>
        <w:jc w:val="both"/>
      </w:pPr>
      <w:r>
        <w:rPr>
          <w:b/>
          <w:bCs/>
          <w:sz w:val="28"/>
          <w:szCs w:val="28"/>
        </w:rPr>
        <w:t>Câu 12. Điều lệnh đội ngũ CAND quy định: Khi tập hợp đội hình trung đội hàng dọc, các đồng chí chỉ huy trung đội đứng ở vị trí nào?</w:t>
      </w:r>
    </w:p>
    <w:p w:rsidR="005A6886" w:rsidRDefault="00474BF3">
      <w:pPr>
        <w:spacing w:line="264" w:lineRule="auto"/>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rsidR="005A6886" w:rsidRDefault="00474BF3">
      <w:pPr>
        <w:spacing w:line="264" w:lineRule="auto"/>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rsidR="005A6886" w:rsidRDefault="00474BF3">
      <w:pPr>
        <w:spacing w:line="264" w:lineRule="auto"/>
        <w:ind w:firstLine="357"/>
        <w:jc w:val="both"/>
      </w:pPr>
      <w:r>
        <w:rPr>
          <w:b/>
          <w:bCs/>
          <w:sz w:val="28"/>
          <w:szCs w:val="28"/>
        </w:rPr>
        <w:lastRenderedPageBreak/>
        <w:t>C.</w:t>
      </w:r>
      <w:r>
        <w:rPr>
          <w:sz w:val="28"/>
          <w:szCs w:val="28"/>
        </w:rPr>
        <w:t xml:space="preserve"> Chỉ huy đứng phía trước đội hình, cấp trưởng đứng trước, cấp phó đứng sau cách cấp trưởng 2 m.</w:t>
      </w:r>
    </w:p>
    <w:p w:rsidR="005A6886" w:rsidRDefault="00474BF3">
      <w:pPr>
        <w:spacing w:line="264" w:lineRule="auto"/>
        <w:ind w:firstLine="357"/>
        <w:jc w:val="both"/>
      </w:pPr>
      <w:r>
        <w:rPr>
          <w:b/>
          <w:bCs/>
          <w:sz w:val="28"/>
          <w:szCs w:val="28"/>
        </w:rPr>
        <w:t>Câu 13. Khi đứng trong hàng ngũ, CBCS nếu muốn ra khỏi hàng hoặc phát biểu ý kiến thì giơ cánh tay nào lên và chếch về trước bao nhiêu độ (0)?</w:t>
      </w:r>
    </w:p>
    <w:p w:rsidR="005A6886" w:rsidRPr="00385EF8" w:rsidRDefault="00474BF3">
      <w:pPr>
        <w:spacing w:line="264" w:lineRule="auto"/>
        <w:ind w:firstLine="357"/>
        <w:jc w:val="both"/>
        <w:rPr>
          <w:vertAlign w:val="superscript"/>
        </w:rPr>
      </w:pPr>
      <w:r>
        <w:rPr>
          <w:b/>
          <w:bCs/>
          <w:sz w:val="28"/>
          <w:szCs w:val="28"/>
        </w:rPr>
        <w:t>A.</w:t>
      </w:r>
      <w:r w:rsidR="00385EF8">
        <w:rPr>
          <w:sz w:val="28"/>
          <w:szCs w:val="28"/>
        </w:rPr>
        <w:t xml:space="preserve"> Tay trái, 60</w:t>
      </w:r>
      <w:r w:rsidR="00385EF8">
        <w:rPr>
          <w:sz w:val="28"/>
          <w:szCs w:val="28"/>
          <w:vertAlign w:val="superscript"/>
        </w:rPr>
        <w:t>0</w:t>
      </w:r>
    </w:p>
    <w:p w:rsidR="005A6886" w:rsidRDefault="00474BF3">
      <w:pPr>
        <w:spacing w:line="264" w:lineRule="auto"/>
        <w:ind w:firstLine="357"/>
        <w:jc w:val="both"/>
      </w:pPr>
      <w:r>
        <w:rPr>
          <w:b/>
          <w:bCs/>
          <w:sz w:val="28"/>
          <w:szCs w:val="28"/>
        </w:rPr>
        <w:t>B.</w:t>
      </w:r>
      <w:r>
        <w:rPr>
          <w:sz w:val="28"/>
          <w:szCs w:val="28"/>
        </w:rPr>
        <w:t xml:space="preserve"> Tay phải, 45</w:t>
      </w:r>
      <w:r w:rsidR="00385EF8">
        <w:rPr>
          <w:sz w:val="28"/>
          <w:szCs w:val="28"/>
          <w:vertAlign w:val="superscript"/>
        </w:rPr>
        <w:t>0</w:t>
      </w:r>
    </w:p>
    <w:p w:rsidR="005A6886" w:rsidRDefault="00474BF3">
      <w:pPr>
        <w:spacing w:line="264" w:lineRule="auto"/>
        <w:ind w:firstLine="357"/>
        <w:jc w:val="both"/>
      </w:pPr>
      <w:r>
        <w:rPr>
          <w:b/>
          <w:bCs/>
          <w:sz w:val="28"/>
          <w:szCs w:val="28"/>
        </w:rPr>
        <w:t>C.</w:t>
      </w:r>
      <w:r>
        <w:rPr>
          <w:sz w:val="28"/>
          <w:szCs w:val="28"/>
        </w:rPr>
        <w:t xml:space="preserve"> Tay phải, 60</w:t>
      </w:r>
      <w:r w:rsidR="00385EF8">
        <w:rPr>
          <w:sz w:val="28"/>
          <w:szCs w:val="28"/>
          <w:vertAlign w:val="superscript"/>
        </w:rPr>
        <w:t>0</w:t>
      </w:r>
    </w:p>
    <w:p w:rsidR="005A6886" w:rsidRDefault="00474BF3">
      <w:pPr>
        <w:spacing w:line="264" w:lineRule="auto"/>
        <w:ind w:firstLine="357"/>
        <w:jc w:val="both"/>
      </w:pPr>
      <w:r>
        <w:rPr>
          <w:b/>
          <w:bCs/>
          <w:sz w:val="28"/>
          <w:szCs w:val="28"/>
        </w:rPr>
        <w:t>Câu 14. Khi chào cờ Tổ quốc ngoài trời, đ/c đọc 5 lời thề danh dự sau khi nhận lệnh của Trực ban thực hiện động tác đi lên và đứng ở vị trí nào cho đúng quy định?</w:t>
      </w:r>
    </w:p>
    <w:p w:rsidR="005A6886" w:rsidRDefault="00474BF3">
      <w:pPr>
        <w:spacing w:line="264" w:lineRule="auto"/>
        <w:ind w:firstLine="357"/>
        <w:jc w:val="both"/>
      </w:pPr>
      <w:r>
        <w:rPr>
          <w:b/>
          <w:bCs/>
          <w:sz w:val="28"/>
          <w:szCs w:val="28"/>
        </w:rPr>
        <w:t>A.</w:t>
      </w:r>
      <w:r>
        <w:rPr>
          <w:sz w:val="28"/>
          <w:szCs w:val="28"/>
        </w:rPr>
        <w:t xml:space="preserve"> Ra khỏi hàng, đi đều qua hàng ngang trên cùng của đội hình đơn vị trực thuộc thì chuyển thành đi nghiêm đến vị trí đọc 5 lời thề; đứng bên trái, ngang hàng và cách chủ lễ 01 mét.</w:t>
      </w:r>
    </w:p>
    <w:p w:rsidR="005A6886" w:rsidRDefault="00474BF3">
      <w:pPr>
        <w:spacing w:line="264" w:lineRule="auto"/>
        <w:ind w:firstLine="357"/>
        <w:jc w:val="both"/>
      </w:pPr>
      <w:r>
        <w:rPr>
          <w:b/>
          <w:bCs/>
          <w:sz w:val="28"/>
          <w:szCs w:val="28"/>
        </w:rPr>
        <w:t>B.</w:t>
      </w:r>
      <w:r>
        <w:rPr>
          <w:sz w:val="28"/>
          <w:szCs w:val="28"/>
        </w:rPr>
        <w:t xml:space="preserve"> Ra khỏi hàng, đi đều qua hàng ngang trên cùng của đội hình đơn vị trực thuộc thì chuyển thành đi nghiêm đến vị trí đọc 5 lời thề; đứng bên phải, ngang hàng và cách chủ lễ 1,5 mét.</w:t>
      </w:r>
    </w:p>
    <w:p w:rsidR="005A6886" w:rsidRDefault="00474BF3">
      <w:pPr>
        <w:spacing w:line="264" w:lineRule="auto"/>
        <w:ind w:firstLine="357"/>
        <w:jc w:val="both"/>
      </w:pPr>
      <w:r>
        <w:rPr>
          <w:b/>
          <w:bCs/>
          <w:sz w:val="28"/>
          <w:szCs w:val="28"/>
        </w:rPr>
        <w:t>C.</w:t>
      </w:r>
      <w:r>
        <w:rPr>
          <w:sz w:val="28"/>
          <w:szCs w:val="28"/>
        </w:rPr>
        <w:t xml:space="preserve"> Ra khỏi hàng, tiến 2 bước qua hàng ngang trên cùng của đội hình đơn vị trực thuộc sau đó đi nghiêm đến vị trí đọc 5 lời thề; đứng bên trái, ngang hàng và cách chủ lễ 01 mét.</w:t>
      </w:r>
    </w:p>
    <w:p w:rsidR="005A6886" w:rsidRDefault="00474BF3">
      <w:pPr>
        <w:spacing w:line="264" w:lineRule="auto"/>
        <w:ind w:firstLine="357"/>
        <w:jc w:val="both"/>
      </w:pPr>
      <w:r>
        <w:rPr>
          <w:b/>
          <w:bCs/>
          <w:sz w:val="28"/>
          <w:szCs w:val="28"/>
        </w:rPr>
        <w:t>Câu 15. Khi cấp trên trao Huân chương hoặc Bằng Khen, Giấy khen, CBCS nhận xong phải thực hiện động tác gì?</w:t>
      </w:r>
    </w:p>
    <w:p w:rsidR="005A6886" w:rsidRDefault="00474BF3">
      <w:pPr>
        <w:spacing w:line="264" w:lineRule="auto"/>
        <w:ind w:firstLine="357"/>
        <w:jc w:val="both"/>
      </w:pPr>
      <w:r>
        <w:rPr>
          <w:b/>
          <w:bCs/>
          <w:sz w:val="28"/>
          <w:szCs w:val="28"/>
        </w:rPr>
        <w:t>A.</w:t>
      </w:r>
      <w:r>
        <w:rPr>
          <w:sz w:val="28"/>
          <w:szCs w:val="28"/>
        </w:rPr>
        <w:t xml:space="preserve"> Đứng nghiêm tại chỗ, chào cấp trên.</w:t>
      </w:r>
    </w:p>
    <w:p w:rsidR="005A6886" w:rsidRDefault="00474BF3">
      <w:pPr>
        <w:spacing w:line="264" w:lineRule="auto"/>
        <w:ind w:firstLine="357"/>
        <w:jc w:val="both"/>
      </w:pPr>
      <w:r>
        <w:rPr>
          <w:b/>
          <w:bCs/>
          <w:sz w:val="28"/>
          <w:szCs w:val="28"/>
        </w:rPr>
        <w:t>B.</w:t>
      </w:r>
      <w:r>
        <w:rPr>
          <w:sz w:val="28"/>
          <w:szCs w:val="28"/>
        </w:rPr>
        <w:t xml:space="preserve"> Lùi 1 bước về vị trí đứng nghiêm.</w:t>
      </w:r>
    </w:p>
    <w:p w:rsidR="005A6886" w:rsidRDefault="00474BF3">
      <w:pPr>
        <w:spacing w:line="264" w:lineRule="auto"/>
        <w:ind w:firstLine="357"/>
        <w:jc w:val="both"/>
      </w:pPr>
      <w:r>
        <w:rPr>
          <w:b/>
          <w:bCs/>
          <w:sz w:val="28"/>
          <w:szCs w:val="28"/>
        </w:rPr>
        <w:t>C.</w:t>
      </w:r>
      <w:r>
        <w:rPr>
          <w:sz w:val="28"/>
          <w:szCs w:val="28"/>
        </w:rPr>
        <w:t xml:space="preserve"> Chào lại cấp trên, sau đó lùi 1 bước, đứng nghiêm.</w:t>
      </w:r>
    </w:p>
    <w:p w:rsidR="005A6886" w:rsidRDefault="00474BF3">
      <w:pPr>
        <w:spacing w:line="264" w:lineRule="auto"/>
        <w:ind w:firstLine="357"/>
        <w:jc w:val="both"/>
      </w:pPr>
      <w:r>
        <w:rPr>
          <w:b/>
          <w:bCs/>
          <w:sz w:val="28"/>
          <w:szCs w:val="28"/>
        </w:rPr>
        <w:t>Câu 16.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rsidR="005A6886" w:rsidRDefault="00474BF3">
      <w:pPr>
        <w:spacing w:line="264" w:lineRule="auto"/>
        <w:ind w:firstLine="357"/>
        <w:jc w:val="both"/>
      </w:pPr>
      <w:r>
        <w:rPr>
          <w:b/>
          <w:bCs/>
          <w:sz w:val="28"/>
          <w:szCs w:val="28"/>
        </w:rPr>
        <w:t>A.</w:t>
      </w:r>
      <w:r>
        <w:rPr>
          <w:sz w:val="28"/>
          <w:szCs w:val="28"/>
        </w:rPr>
        <w:t xml:space="preserve"> 20 ngày.</w:t>
      </w:r>
    </w:p>
    <w:p w:rsidR="005A6886" w:rsidRDefault="00474BF3">
      <w:pPr>
        <w:spacing w:line="264" w:lineRule="auto"/>
        <w:ind w:firstLine="357"/>
        <w:jc w:val="both"/>
      </w:pPr>
      <w:r>
        <w:rPr>
          <w:b/>
          <w:bCs/>
          <w:sz w:val="28"/>
          <w:szCs w:val="28"/>
        </w:rPr>
        <w:t>B.</w:t>
      </w:r>
      <w:r>
        <w:rPr>
          <w:sz w:val="28"/>
          <w:szCs w:val="28"/>
        </w:rPr>
        <w:t xml:space="preserve"> 25 ngày.</w:t>
      </w:r>
    </w:p>
    <w:p w:rsidR="005A6886" w:rsidRDefault="00474BF3">
      <w:pPr>
        <w:spacing w:line="264" w:lineRule="auto"/>
        <w:ind w:firstLine="357"/>
        <w:jc w:val="both"/>
      </w:pPr>
      <w:r>
        <w:rPr>
          <w:b/>
          <w:bCs/>
          <w:sz w:val="28"/>
          <w:szCs w:val="28"/>
        </w:rPr>
        <w:t>C.</w:t>
      </w:r>
      <w:r>
        <w:rPr>
          <w:sz w:val="28"/>
          <w:szCs w:val="28"/>
        </w:rPr>
        <w:t xml:space="preserve"> 30 ngày.</w:t>
      </w:r>
    </w:p>
    <w:p w:rsidR="005A6886" w:rsidRDefault="00474BF3">
      <w:pPr>
        <w:spacing w:line="264" w:lineRule="auto"/>
        <w:ind w:firstLine="357"/>
        <w:jc w:val="both"/>
      </w:pPr>
      <w:r>
        <w:rPr>
          <w:b/>
          <w:bCs/>
          <w:sz w:val="28"/>
          <w:szCs w:val="28"/>
        </w:rPr>
        <w:t>Câu 17. Thông tư số 113/2025/TT-BCA của Bộ Công an quy định về xử lý vi phạm điều lệnh CAND, tại Khoản 1, Điều 12 quy định về xử lý liên đới tránh nhiệm khi đơn vị vi phạm bị xử lý bằng hình thức hạ một bậc danh hiệu thi đua năm (vi phạm lần đầu), Thủ trưởng đơn vị bị xử lý hình thức nào?</w:t>
      </w:r>
    </w:p>
    <w:p w:rsidR="005A6886" w:rsidRDefault="00474BF3">
      <w:pPr>
        <w:spacing w:line="264" w:lineRule="auto"/>
        <w:ind w:firstLine="357"/>
        <w:jc w:val="both"/>
      </w:pPr>
      <w:r>
        <w:rPr>
          <w:b/>
          <w:bCs/>
          <w:sz w:val="28"/>
          <w:szCs w:val="28"/>
        </w:rPr>
        <w:t>A.</w:t>
      </w:r>
      <w:r>
        <w:rPr>
          <w:sz w:val="28"/>
          <w:szCs w:val="28"/>
        </w:rPr>
        <w:t xml:space="preserve"> Xử lý bằng hình thức phê bình.</w:t>
      </w:r>
    </w:p>
    <w:p w:rsidR="005A6886" w:rsidRDefault="00474BF3">
      <w:pPr>
        <w:spacing w:line="264" w:lineRule="auto"/>
        <w:ind w:firstLine="357"/>
        <w:jc w:val="both"/>
      </w:pPr>
      <w:r>
        <w:rPr>
          <w:b/>
          <w:bCs/>
          <w:sz w:val="28"/>
          <w:szCs w:val="28"/>
        </w:rPr>
        <w:t>B.</w:t>
      </w:r>
      <w:r>
        <w:rPr>
          <w:sz w:val="28"/>
          <w:szCs w:val="28"/>
        </w:rPr>
        <w:t xml:space="preserve"> Hạ thi đua hoàn thành nhiệm vụ tháng.</w:t>
      </w:r>
    </w:p>
    <w:p w:rsidR="005A6886" w:rsidRDefault="00474BF3">
      <w:pPr>
        <w:spacing w:line="264" w:lineRule="auto"/>
        <w:ind w:firstLine="357"/>
        <w:jc w:val="both"/>
      </w:pPr>
      <w:r>
        <w:rPr>
          <w:b/>
          <w:bCs/>
          <w:sz w:val="28"/>
          <w:szCs w:val="28"/>
        </w:rPr>
        <w:t>C.</w:t>
      </w:r>
      <w:r>
        <w:rPr>
          <w:sz w:val="28"/>
          <w:szCs w:val="28"/>
        </w:rPr>
        <w:t xml:space="preserve"> Hạ một bậc danh hiệu thi đua tháng.</w:t>
      </w:r>
    </w:p>
    <w:p w:rsidR="005A6886" w:rsidRDefault="00474BF3">
      <w:pPr>
        <w:spacing w:line="264" w:lineRule="auto"/>
        <w:ind w:firstLine="357"/>
        <w:jc w:val="both"/>
      </w:pPr>
      <w:r>
        <w:rPr>
          <w:b/>
          <w:bCs/>
          <w:sz w:val="28"/>
          <w:szCs w:val="28"/>
        </w:rPr>
        <w:t>Câu 18. Khoản 3, Điều 4, Thông tư số 12/2023/TT-BCA của Bộ Công an, quy định về ứng xử với đồng chí, đồng đội, đáp án nào sau đây là đúng?</w:t>
      </w:r>
    </w:p>
    <w:p w:rsidR="005A6886" w:rsidRDefault="00474BF3">
      <w:pPr>
        <w:spacing w:line="264" w:lineRule="auto"/>
        <w:ind w:firstLine="357"/>
        <w:jc w:val="both"/>
      </w:pPr>
      <w:r>
        <w:rPr>
          <w:b/>
          <w:bCs/>
          <w:sz w:val="28"/>
          <w:szCs w:val="28"/>
        </w:rPr>
        <w:t>A.</w:t>
      </w:r>
      <w:r>
        <w:rPr>
          <w:sz w:val="28"/>
          <w:szCs w:val="28"/>
        </w:rPr>
        <w:t xml:space="preserve"> Nhận xét khách quan, chân thành, thẳng thắn, mang tính xây dựng; không có lời nói, hành động gây mất đoàn kết nội bộ, vu khống, nói không đúng sự thật, hạ uy tín, trả thù cá nhân.</w:t>
      </w:r>
    </w:p>
    <w:p w:rsidR="005A6886" w:rsidRDefault="00474BF3">
      <w:pPr>
        <w:spacing w:line="264" w:lineRule="auto"/>
        <w:ind w:firstLine="357"/>
        <w:jc w:val="both"/>
      </w:pPr>
      <w:r>
        <w:rPr>
          <w:b/>
          <w:bCs/>
          <w:sz w:val="28"/>
          <w:szCs w:val="28"/>
        </w:rPr>
        <w:lastRenderedPageBreak/>
        <w:t>B.</w:t>
      </w:r>
      <w:r>
        <w:rPr>
          <w:sz w:val="28"/>
          <w:szCs w:val="28"/>
        </w:rPr>
        <w:t xml:space="preserve"> Nhận xét khách quan, chân thành, thẳng thắn, mang tính xây dựng; tôn trọng tính cách, đời sống riêng tư; bảo vệ uy tín, danh dự của đồng chí, đồng đội.</w:t>
      </w:r>
    </w:p>
    <w:p w:rsidR="005A6886" w:rsidRDefault="00474BF3">
      <w:pPr>
        <w:spacing w:line="264" w:lineRule="auto"/>
        <w:ind w:firstLine="357"/>
        <w:jc w:val="both"/>
      </w:pPr>
      <w:r>
        <w:rPr>
          <w:b/>
          <w:bCs/>
          <w:sz w:val="28"/>
          <w:szCs w:val="28"/>
        </w:rPr>
        <w:t>C.</w:t>
      </w:r>
      <w:r>
        <w:rPr>
          <w:sz w:val="28"/>
          <w:szCs w:val="28"/>
        </w:rPr>
        <w:t xml:space="preserve"> Nhận xét khách quan, chân thành, thẳng thắn; không có lời nói, hành động gây mất đoàn kết nội bộ; có thái độ tích cực đối với sự phát triển, tiến bộ của đồng chí, đồng đội.</w:t>
      </w:r>
    </w:p>
    <w:p w:rsidR="005A6886" w:rsidRDefault="00474BF3">
      <w:pPr>
        <w:spacing w:line="264" w:lineRule="auto"/>
        <w:ind w:firstLine="357"/>
        <w:jc w:val="both"/>
      </w:pPr>
      <w:r>
        <w:rPr>
          <w:b/>
          <w:bCs/>
          <w:sz w:val="28"/>
          <w:szCs w:val="28"/>
        </w:rPr>
        <w:t>Câu 19. Thông tư số 09/2021/TT-BCA của Bộ Công an quy định về kiểm tra điều lệnh, quân sự, võ thuật CAND, khi thực hiện kiểm tra điều lệnh CAND có được thay đổi phương tiện giao thông để phục vụ yêu cầu công tác kiểm tra hay không?</w:t>
      </w:r>
    </w:p>
    <w:p w:rsidR="005A6886" w:rsidRDefault="00474BF3">
      <w:pPr>
        <w:spacing w:line="264" w:lineRule="auto"/>
        <w:ind w:firstLine="357"/>
        <w:jc w:val="both"/>
      </w:pPr>
      <w:r>
        <w:rPr>
          <w:b/>
          <w:bCs/>
          <w:sz w:val="28"/>
          <w:szCs w:val="28"/>
        </w:rPr>
        <w:t>A.</w:t>
      </w:r>
      <w:r>
        <w:rPr>
          <w:sz w:val="28"/>
          <w:szCs w:val="28"/>
        </w:rPr>
        <w:t xml:space="preserve"> Được thay đổi phương tiện giao thông để phục vụ yêu cầu công tác kiểm tra.</w:t>
      </w:r>
    </w:p>
    <w:p w:rsidR="005A6886" w:rsidRDefault="00474BF3">
      <w:pPr>
        <w:spacing w:line="264" w:lineRule="auto"/>
        <w:ind w:firstLine="357"/>
        <w:jc w:val="both"/>
      </w:pPr>
      <w:r>
        <w:rPr>
          <w:b/>
          <w:bCs/>
          <w:sz w:val="28"/>
          <w:szCs w:val="28"/>
        </w:rPr>
        <w:t>B.</w:t>
      </w:r>
      <w:r>
        <w:rPr>
          <w:sz w:val="28"/>
          <w:szCs w:val="28"/>
        </w:rPr>
        <w:t xml:space="preserve"> Không được thay đổi phương tiện, phải thực hiện theo kế hoạch của lãnh đạo.</w:t>
      </w:r>
    </w:p>
    <w:p w:rsidR="005A6886" w:rsidRDefault="00474BF3">
      <w:pPr>
        <w:spacing w:line="264" w:lineRule="auto"/>
        <w:ind w:firstLine="357"/>
        <w:jc w:val="both"/>
      </w:pPr>
      <w:r>
        <w:rPr>
          <w:b/>
          <w:bCs/>
          <w:sz w:val="28"/>
          <w:szCs w:val="28"/>
        </w:rPr>
        <w:t>C.</w:t>
      </w:r>
      <w:r>
        <w:rPr>
          <w:sz w:val="28"/>
          <w:szCs w:val="28"/>
        </w:rPr>
        <w:t xml:space="preserve"> Được thay đổi nhưng phải do Thủ trưởng đơn vị kiểm tra quyết định.</w:t>
      </w:r>
    </w:p>
    <w:p w:rsidR="005A6886" w:rsidRDefault="00474BF3">
      <w:pPr>
        <w:spacing w:line="264" w:lineRule="auto"/>
        <w:ind w:firstLine="357"/>
        <w:jc w:val="both"/>
      </w:pPr>
      <w:r>
        <w:rPr>
          <w:b/>
          <w:bCs/>
          <w:sz w:val="28"/>
          <w:szCs w:val="28"/>
        </w:rPr>
        <w:t>Câu 20. Đồng chí cho biết Thông tư số 09/2021/TT-BCA của Bộ Công an quy định về kiểm tra điều lệnh, quân sự, võ thuật CAND, nội dung nào chỉ rõ việc bố trí lực lượng khi kiểm tra điều lệnh CAND?</w:t>
      </w:r>
    </w:p>
    <w:p w:rsidR="005A6886" w:rsidRDefault="00474BF3">
      <w:pPr>
        <w:spacing w:line="264" w:lineRule="auto"/>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rsidR="005A6886" w:rsidRDefault="00474BF3">
      <w:pPr>
        <w:spacing w:line="264" w:lineRule="auto"/>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rsidR="005A6886" w:rsidRDefault="00474BF3">
      <w:pPr>
        <w:spacing w:line="264" w:lineRule="auto"/>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sectPr w:rsidR="005A6886" w:rsidSect="0059157A">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CB1" w:rsidRDefault="00E34CB1" w:rsidP="0059157A">
      <w:r>
        <w:separator/>
      </w:r>
    </w:p>
  </w:endnote>
  <w:endnote w:type="continuationSeparator" w:id="0">
    <w:p w:rsidR="00E34CB1" w:rsidRDefault="00E34CB1" w:rsidP="0059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CB1" w:rsidRDefault="00E34CB1" w:rsidP="0059157A">
      <w:r>
        <w:separator/>
      </w:r>
    </w:p>
  </w:footnote>
  <w:footnote w:type="continuationSeparator" w:id="0">
    <w:p w:rsidR="00E34CB1" w:rsidRDefault="00E34CB1" w:rsidP="005915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2259424"/>
      <w:docPartObj>
        <w:docPartGallery w:val="Page Numbers (Top of Page)"/>
        <w:docPartUnique/>
      </w:docPartObj>
    </w:sdtPr>
    <w:sdtEndPr>
      <w:rPr>
        <w:noProof/>
      </w:rPr>
    </w:sdtEndPr>
    <w:sdtContent>
      <w:p w:rsidR="0059157A" w:rsidRDefault="0059157A">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59157A" w:rsidRDefault="0059157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E08C6"/>
    <w:multiLevelType w:val="hybridMultilevel"/>
    <w:tmpl w:val="83220D84"/>
    <w:lvl w:ilvl="0" w:tplc="EAE61C68">
      <w:start w:val="1"/>
      <w:numFmt w:val="bullet"/>
      <w:lvlText w:val="●"/>
      <w:lvlJc w:val="left"/>
      <w:pPr>
        <w:ind w:left="720" w:hanging="360"/>
      </w:pPr>
    </w:lvl>
    <w:lvl w:ilvl="1" w:tplc="1B4A4906">
      <w:start w:val="1"/>
      <w:numFmt w:val="bullet"/>
      <w:lvlText w:val="○"/>
      <w:lvlJc w:val="left"/>
      <w:pPr>
        <w:ind w:left="1440" w:hanging="360"/>
      </w:pPr>
    </w:lvl>
    <w:lvl w:ilvl="2" w:tplc="E576A334">
      <w:start w:val="1"/>
      <w:numFmt w:val="bullet"/>
      <w:lvlText w:val="■"/>
      <w:lvlJc w:val="left"/>
      <w:pPr>
        <w:ind w:left="2160" w:hanging="360"/>
      </w:pPr>
    </w:lvl>
    <w:lvl w:ilvl="3" w:tplc="7EEA749A">
      <w:start w:val="1"/>
      <w:numFmt w:val="bullet"/>
      <w:lvlText w:val="●"/>
      <w:lvlJc w:val="left"/>
      <w:pPr>
        <w:ind w:left="2880" w:hanging="360"/>
      </w:pPr>
    </w:lvl>
    <w:lvl w:ilvl="4" w:tplc="A3B00834">
      <w:start w:val="1"/>
      <w:numFmt w:val="bullet"/>
      <w:lvlText w:val="○"/>
      <w:lvlJc w:val="left"/>
      <w:pPr>
        <w:ind w:left="3600" w:hanging="360"/>
      </w:pPr>
    </w:lvl>
    <w:lvl w:ilvl="5" w:tplc="03B21A56">
      <w:start w:val="1"/>
      <w:numFmt w:val="bullet"/>
      <w:lvlText w:val="■"/>
      <w:lvlJc w:val="left"/>
      <w:pPr>
        <w:ind w:left="4320" w:hanging="360"/>
      </w:pPr>
    </w:lvl>
    <w:lvl w:ilvl="6" w:tplc="D28A9E5E">
      <w:start w:val="1"/>
      <w:numFmt w:val="bullet"/>
      <w:lvlText w:val="●"/>
      <w:lvlJc w:val="left"/>
      <w:pPr>
        <w:ind w:left="5040" w:hanging="360"/>
      </w:pPr>
    </w:lvl>
    <w:lvl w:ilvl="7" w:tplc="205271B4">
      <w:start w:val="1"/>
      <w:numFmt w:val="bullet"/>
      <w:lvlText w:val="●"/>
      <w:lvlJc w:val="left"/>
      <w:pPr>
        <w:ind w:left="5760" w:hanging="360"/>
      </w:pPr>
    </w:lvl>
    <w:lvl w:ilvl="8" w:tplc="7DA6E1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886"/>
    <w:rsid w:val="00385EF8"/>
    <w:rsid w:val="003C11E9"/>
    <w:rsid w:val="00474BF3"/>
    <w:rsid w:val="0059157A"/>
    <w:rsid w:val="005A6886"/>
    <w:rsid w:val="009E158C"/>
    <w:rsid w:val="00C56C4C"/>
    <w:rsid w:val="00E34CB1"/>
    <w:rsid w:val="00F4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1EC0"/>
  <w15:docId w15:val="{48EAE7FF-E5EC-48A6-ADBB-D49F1CB3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59157A"/>
    <w:pPr>
      <w:tabs>
        <w:tab w:val="center" w:pos="4680"/>
        <w:tab w:val="right" w:pos="9360"/>
      </w:tabs>
    </w:pPr>
  </w:style>
  <w:style w:type="character" w:customStyle="1" w:styleId="HeaderChar">
    <w:name w:val="Header Char"/>
    <w:basedOn w:val="DefaultParagraphFont"/>
    <w:link w:val="Header"/>
    <w:uiPriority w:val="99"/>
    <w:rsid w:val="0059157A"/>
  </w:style>
  <w:style w:type="paragraph" w:styleId="Footer">
    <w:name w:val="footer"/>
    <w:basedOn w:val="Normal"/>
    <w:link w:val="FooterChar"/>
    <w:uiPriority w:val="99"/>
    <w:unhideWhenUsed/>
    <w:rsid w:val="0059157A"/>
    <w:pPr>
      <w:tabs>
        <w:tab w:val="center" w:pos="4680"/>
        <w:tab w:val="right" w:pos="9360"/>
      </w:tabs>
    </w:pPr>
  </w:style>
  <w:style w:type="character" w:customStyle="1" w:styleId="FooterChar">
    <w:name w:val="Footer Char"/>
    <w:basedOn w:val="DefaultParagraphFont"/>
    <w:link w:val="Footer"/>
    <w:uiPriority w:val="99"/>
    <w:rsid w:val="00591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2026-03-27T03:03:00Z</dcterms:created>
  <dcterms:modified xsi:type="dcterms:W3CDTF">2026-03-30T13:27:00Z</dcterms:modified>
</cp:coreProperties>
</file>