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9D50E9" w:rsidTr="009D50E9">
        <w:trPr>
          <w:trHeight w:val="1265"/>
        </w:trPr>
        <w:tc>
          <w:tcPr>
            <w:tcW w:w="10030" w:type="dxa"/>
            <w:vAlign w:val="center"/>
            <w:hideMark/>
          </w:tcPr>
          <w:p w:rsidR="009D50E9" w:rsidRDefault="009D50E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9D50E9" w:rsidRDefault="009D50E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9D50E9" w:rsidRDefault="009D50E9">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18)</w:t>
            </w:r>
          </w:p>
        </w:tc>
      </w:tr>
    </w:tbl>
    <w:p w:rsidR="008B0C74" w:rsidRDefault="008B0C74">
      <w:pPr>
        <w:spacing w:line="264" w:lineRule="auto"/>
      </w:pPr>
    </w:p>
    <w:p w:rsidR="008B0C74" w:rsidRDefault="009D50E9" w:rsidP="00AD4BDB">
      <w:pPr>
        <w:spacing w:line="264" w:lineRule="auto"/>
        <w:ind w:firstLine="357"/>
        <w:jc w:val="both"/>
      </w:pPr>
      <w:r>
        <w:rPr>
          <w:b/>
          <w:bCs/>
          <w:sz w:val="28"/>
          <w:szCs w:val="28"/>
        </w:rPr>
        <w:t>Câu 1. Điều lệnh nội vụ CAND quy định quan hệ giữa cấp ủy Đảng và thủ trưởng Công an cùng cấp là mối quan hệ như thế nào?</w:t>
      </w:r>
    </w:p>
    <w:p w:rsidR="008B0C74" w:rsidRDefault="009D50E9" w:rsidP="00AD4BDB">
      <w:pPr>
        <w:spacing w:line="264" w:lineRule="auto"/>
        <w:ind w:firstLine="357"/>
        <w:jc w:val="both"/>
      </w:pPr>
      <w:r>
        <w:rPr>
          <w:b/>
          <w:bCs/>
          <w:sz w:val="28"/>
          <w:szCs w:val="28"/>
        </w:rPr>
        <w:t>A.</w:t>
      </w:r>
      <w:r>
        <w:rPr>
          <w:sz w:val="28"/>
          <w:szCs w:val="28"/>
        </w:rPr>
        <w:t xml:space="preserve"> Quan hệ lãnh đạo và chấp hành.</w:t>
      </w:r>
    </w:p>
    <w:p w:rsidR="008B0C74" w:rsidRDefault="009D50E9" w:rsidP="00AD4BDB">
      <w:pPr>
        <w:spacing w:line="264" w:lineRule="auto"/>
        <w:ind w:firstLine="357"/>
        <w:jc w:val="both"/>
      </w:pPr>
      <w:r>
        <w:rPr>
          <w:b/>
          <w:bCs/>
          <w:sz w:val="28"/>
          <w:szCs w:val="28"/>
        </w:rPr>
        <w:t>B.</w:t>
      </w:r>
      <w:r>
        <w:rPr>
          <w:sz w:val="28"/>
          <w:szCs w:val="28"/>
        </w:rPr>
        <w:t xml:space="preserve"> Quan hệ đồng cấp.</w:t>
      </w:r>
    </w:p>
    <w:p w:rsidR="008B0C74" w:rsidRDefault="009D50E9" w:rsidP="00AD4BDB">
      <w:pPr>
        <w:spacing w:line="264" w:lineRule="auto"/>
        <w:ind w:firstLine="357"/>
        <w:jc w:val="both"/>
      </w:pPr>
      <w:r>
        <w:rPr>
          <w:b/>
          <w:bCs/>
          <w:sz w:val="28"/>
          <w:szCs w:val="28"/>
        </w:rPr>
        <w:t>C.</w:t>
      </w:r>
      <w:r>
        <w:rPr>
          <w:sz w:val="28"/>
          <w:szCs w:val="28"/>
        </w:rPr>
        <w:t xml:space="preserve"> Quan hệ cấp trên, cấp dưới.</w:t>
      </w:r>
    </w:p>
    <w:p w:rsidR="008B0C74" w:rsidRDefault="009D50E9" w:rsidP="00AD4BDB">
      <w:pPr>
        <w:spacing w:line="264" w:lineRule="auto"/>
        <w:ind w:firstLine="357"/>
        <w:jc w:val="both"/>
      </w:pPr>
      <w:r>
        <w:rPr>
          <w:b/>
          <w:bCs/>
          <w:sz w:val="28"/>
          <w:szCs w:val="28"/>
        </w:rPr>
        <w:t>Câu 2. Điều lệnh nội vụ CAND quy định CBCS phải chấp hành kỷ luật khi công tác khi biệt phái, xã hội hóa như thế nào?</w:t>
      </w:r>
    </w:p>
    <w:p w:rsidR="008B0C74" w:rsidRDefault="009D50E9" w:rsidP="00AD4BDB">
      <w:pPr>
        <w:spacing w:line="264" w:lineRule="auto"/>
        <w:ind w:firstLine="357"/>
        <w:jc w:val="both"/>
      </w:pPr>
      <w:r>
        <w:rPr>
          <w:b/>
          <w:bCs/>
          <w:sz w:val="28"/>
          <w:szCs w:val="28"/>
        </w:rPr>
        <w:t>A.</w:t>
      </w:r>
      <w:r>
        <w:rPr>
          <w:sz w:val="28"/>
          <w:szCs w:val="28"/>
        </w:rPr>
        <w:t xml:space="preserve"> Chấp hành nghiêm túc nội quy của đơn vị, không gây ảnh hưởng đến người khác và của đơn vị trong khi thực hiện biệt phái, xã hội hóa.</w:t>
      </w:r>
    </w:p>
    <w:p w:rsidR="008B0C74" w:rsidRDefault="009D50E9" w:rsidP="00AD4BDB">
      <w:pPr>
        <w:spacing w:line="264" w:lineRule="auto"/>
        <w:ind w:firstLine="357"/>
        <w:jc w:val="both"/>
      </w:pPr>
      <w:r>
        <w:rPr>
          <w:b/>
          <w:bCs/>
          <w:sz w:val="28"/>
          <w:szCs w:val="28"/>
        </w:rPr>
        <w:t>B.</w:t>
      </w:r>
      <w:r>
        <w:rPr>
          <w:sz w:val="28"/>
          <w:szCs w:val="28"/>
        </w:rPr>
        <w:t xml:space="preserve"> Nêu cao tinh thần trách nhiệm, tư thế, lễ tiết tác phong nghiêm túc, giữ gìn phẩm chất, tư cách người Công an cách mệnh.</w:t>
      </w:r>
    </w:p>
    <w:p w:rsidR="008B0C74" w:rsidRDefault="009D50E9" w:rsidP="00AD4BDB">
      <w:pPr>
        <w:spacing w:line="264" w:lineRule="auto"/>
        <w:ind w:firstLine="357"/>
        <w:jc w:val="both"/>
      </w:pPr>
      <w:r>
        <w:rPr>
          <w:b/>
          <w:bCs/>
          <w:sz w:val="28"/>
          <w:szCs w:val="28"/>
        </w:rPr>
        <w:t>C.</w:t>
      </w:r>
      <w:r>
        <w:rPr>
          <w:sz w:val="28"/>
          <w:szCs w:val="28"/>
        </w:rPr>
        <w:t xml:space="preserve"> Chấp hành nghiêm các nguyên tắc, chế độ công tác do Bộ trưởng Bộ Công an quy định, luôn giữ gìn phẩm chất, tư cách người Công an cách mạng.</w:t>
      </w:r>
    </w:p>
    <w:p w:rsidR="008B0C74" w:rsidRDefault="009D50E9" w:rsidP="00AD4BDB">
      <w:pPr>
        <w:spacing w:line="264" w:lineRule="auto"/>
        <w:ind w:firstLine="357"/>
        <w:jc w:val="both"/>
      </w:pPr>
      <w:r>
        <w:rPr>
          <w:b/>
          <w:bCs/>
          <w:sz w:val="28"/>
          <w:szCs w:val="28"/>
        </w:rPr>
        <w:t>Câu 3. Điều lệnh nội vụ CAND quy định việc quản lý vật chứng, phương tiện và đồ vật tạm giữ trong các vụ việc vi phạm về an ninh, trật tự thực hiện như thế nào?</w:t>
      </w:r>
    </w:p>
    <w:p w:rsidR="008B0C74" w:rsidRDefault="009D50E9" w:rsidP="00AD4BDB">
      <w:pPr>
        <w:spacing w:line="264" w:lineRule="auto"/>
        <w:ind w:firstLine="357"/>
        <w:jc w:val="both"/>
      </w:pPr>
      <w:r>
        <w:rPr>
          <w:b/>
          <w:bCs/>
          <w:sz w:val="28"/>
          <w:szCs w:val="28"/>
        </w:rPr>
        <w:t>A.</w:t>
      </w:r>
      <w:r>
        <w:rPr>
          <w:sz w:val="28"/>
          <w:szCs w:val="28"/>
        </w:rPr>
        <w:t xml:space="preserve"> Phải được quản lý theo quy định của Bộ Công an.</w:t>
      </w:r>
    </w:p>
    <w:p w:rsidR="008B0C74" w:rsidRDefault="009D50E9" w:rsidP="00AD4BDB">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rsidR="00184B31" w:rsidRDefault="009D50E9" w:rsidP="00184B31">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rsidR="00184B31" w:rsidRDefault="00184B31" w:rsidP="00184B31">
      <w:pPr>
        <w:spacing w:line="264" w:lineRule="auto"/>
        <w:ind w:firstLine="357"/>
        <w:jc w:val="both"/>
      </w:pPr>
      <w:r>
        <w:rPr>
          <w:b/>
          <w:bCs/>
          <w:spacing w:val="-6"/>
          <w:sz w:val="28"/>
          <w:szCs w:val="28"/>
          <w:lang w:val="en"/>
        </w:rPr>
        <w:t>Câu 4</w:t>
      </w:r>
      <w:r w:rsidRPr="001D5ADF">
        <w:rPr>
          <w:b/>
          <w:bCs/>
          <w:spacing w:val="-6"/>
          <w:sz w:val="28"/>
          <w:szCs w:val="28"/>
          <w:lang w:val="en"/>
        </w:rPr>
        <w:t>. Khoản 3, Điều 8, Thông tư số 12/2023/TT-BCA của Bộ Công an, quy định về ứng xử trong gia đình, đáp án nào sau đây là đúng?</w:t>
      </w:r>
    </w:p>
    <w:p w:rsidR="00184B31" w:rsidRDefault="00184B31" w:rsidP="00184B31">
      <w:pPr>
        <w:spacing w:line="264" w:lineRule="auto"/>
        <w:ind w:firstLine="357"/>
        <w:jc w:val="both"/>
      </w:pPr>
      <w:r w:rsidRPr="001D5ADF">
        <w:rPr>
          <w:sz w:val="28"/>
          <w:szCs w:val="28"/>
          <w:lang w:val="en"/>
        </w:rPr>
        <w:t>A. Không để người thân trong gia đình tham dự vào công việc của cơ quan, đơn vị hoặc lợi dụng ảnh hưởng vị trí, chức vụ công tác để thực hiện hành vi vi phạm pháp luật.</w:t>
      </w:r>
    </w:p>
    <w:p w:rsidR="00184B31" w:rsidRDefault="00184B31" w:rsidP="00184B31">
      <w:pPr>
        <w:spacing w:line="264" w:lineRule="auto"/>
        <w:ind w:firstLine="357"/>
        <w:jc w:val="both"/>
      </w:pPr>
      <w:r w:rsidRPr="001D5ADF">
        <w:rPr>
          <w:sz w:val="28"/>
          <w:szCs w:val="28"/>
          <w:lang w:val="en"/>
        </w:rPr>
        <w:t>B. Không để người thân trong gia đình lợi dụng ảnh hưởng vị trí, chức vụ công tác của mình để tác động, can thiệp vào công việc cá nhân trái quy định của pháp luật.</w:t>
      </w:r>
    </w:p>
    <w:p w:rsidR="00184B31" w:rsidRDefault="00184B31" w:rsidP="00184B31">
      <w:pPr>
        <w:spacing w:line="264" w:lineRule="auto"/>
        <w:ind w:firstLine="357"/>
        <w:jc w:val="both"/>
      </w:pPr>
      <w:r w:rsidRPr="001D5ADF">
        <w:rPr>
          <w:bCs/>
          <w:sz w:val="28"/>
          <w:szCs w:val="28"/>
          <w:lang w:val="en"/>
        </w:rPr>
        <w:t>C.</w:t>
      </w:r>
      <w:r w:rsidRPr="001D5ADF">
        <w:rPr>
          <w:sz w:val="28"/>
          <w:szCs w:val="28"/>
          <w:lang w:val="en"/>
        </w:rPr>
        <w:t xml:space="preserve"> Nêu gương trong sinh hoạt, thực hiện nếp sống văn minh, gia đình văn hoá; xây dựng lối sống lành mạnh, bình đẳng, hoà thuật, tiến bộ, hạnh phúc.                                                                                                    </w:t>
      </w:r>
      <w:r w:rsidRPr="001D5ADF">
        <w:rPr>
          <w:b/>
          <w:bCs/>
          <w:sz w:val="28"/>
          <w:szCs w:val="28"/>
          <w:lang w:val="en"/>
        </w:rPr>
        <w:t xml:space="preserve">                       </w:t>
      </w:r>
      <w:r w:rsidRPr="001D5ADF">
        <w:rPr>
          <w:bCs/>
          <w:sz w:val="28"/>
          <w:szCs w:val="28"/>
          <w:lang w:val="en"/>
        </w:rPr>
        <w:t xml:space="preserve">      </w:t>
      </w:r>
      <w:r w:rsidRPr="001D5ADF">
        <w:rPr>
          <w:b/>
          <w:bCs/>
          <w:sz w:val="28"/>
          <w:szCs w:val="28"/>
          <w:lang w:val="en"/>
        </w:rPr>
        <w:t xml:space="preserve">                     </w:t>
      </w:r>
      <w:bookmarkStart w:id="0" w:name="_Hlk140651939"/>
    </w:p>
    <w:p w:rsidR="00184B31" w:rsidRDefault="00184B31" w:rsidP="00184B31">
      <w:pPr>
        <w:spacing w:line="264" w:lineRule="auto"/>
        <w:ind w:firstLine="357"/>
        <w:jc w:val="both"/>
      </w:pPr>
      <w:r>
        <w:rPr>
          <w:b/>
          <w:bCs/>
          <w:iCs/>
          <w:sz w:val="28"/>
          <w:szCs w:val="28"/>
          <w:lang w:val="en"/>
        </w:rPr>
        <w:t>Câu 5</w:t>
      </w:r>
      <w:bookmarkStart w:id="1" w:name="_GoBack"/>
      <w:bookmarkEnd w:id="1"/>
      <w:r w:rsidRPr="001D5ADF">
        <w:rPr>
          <w:b/>
          <w:bCs/>
          <w:iCs/>
          <w:sz w:val="28"/>
          <w:szCs w:val="28"/>
          <w:lang w:val="en"/>
        </w:rPr>
        <w:t>.</w:t>
      </w:r>
      <w:r w:rsidRPr="001D5ADF">
        <w:rPr>
          <w:b/>
          <w:bCs/>
          <w:sz w:val="28"/>
          <w:szCs w:val="28"/>
          <w:lang w:val="en"/>
        </w:rPr>
        <w:t xml:space="preserve"> </w:t>
      </w:r>
      <w:r w:rsidRPr="001D5ADF">
        <w:rPr>
          <w:b/>
          <w:bCs/>
          <w:spacing w:val="-6"/>
          <w:sz w:val="28"/>
          <w:szCs w:val="28"/>
          <w:lang w:val="en"/>
        </w:rPr>
        <w:t>Thông tư số 115/2025/TT-BCA, ngày 28/11/2025 của Bộ trưởng Bộ Công an quy định về tập huấn và tổ chức hội thi điều lệnh, quân sự, võ thuật CAND,</w:t>
      </w:r>
      <w:r w:rsidRPr="001D5ADF">
        <w:rPr>
          <w:b/>
          <w:bCs/>
          <w:sz w:val="28"/>
          <w:szCs w:val="28"/>
          <w:lang w:val="en"/>
        </w:rPr>
        <w:t xml:space="preserve"> thời gian tập huấn đối với CBCS thuộc lực lượng An ninh, Cảnh sát, Tình báo; quản lý phạm nhận tại trại tạm giam, trại giam, trại viên tại cơ sở giáo dục bắt buộc, học sinh tại trường giáo dưỡng; Công an xã, phường, đặc khu, đồn Công an… là mấy ngày/năm?</w:t>
      </w:r>
    </w:p>
    <w:p w:rsidR="00184B31" w:rsidRDefault="00184B31" w:rsidP="00184B31">
      <w:pPr>
        <w:spacing w:line="264" w:lineRule="auto"/>
        <w:ind w:firstLine="357"/>
        <w:jc w:val="both"/>
      </w:pPr>
      <w:r w:rsidRPr="001D5ADF">
        <w:rPr>
          <w:sz w:val="28"/>
          <w:szCs w:val="28"/>
          <w:lang w:val="en"/>
        </w:rPr>
        <w:t>A. 15 ngày làm việc/năm.</w:t>
      </w:r>
      <w:r w:rsidRPr="001D5ADF">
        <w:rPr>
          <w:sz w:val="28"/>
          <w:szCs w:val="28"/>
          <w:lang w:val="en"/>
        </w:rPr>
        <w:tab/>
      </w:r>
    </w:p>
    <w:p w:rsidR="00184B31" w:rsidRDefault="00184B31" w:rsidP="00184B31">
      <w:pPr>
        <w:spacing w:line="264" w:lineRule="auto"/>
        <w:ind w:firstLine="357"/>
        <w:jc w:val="both"/>
      </w:pPr>
      <w:r w:rsidRPr="001D5ADF">
        <w:rPr>
          <w:sz w:val="28"/>
          <w:szCs w:val="28"/>
          <w:lang w:val="en"/>
        </w:rPr>
        <w:t>B. 12 ngày làm việc/năm.</w:t>
      </w:r>
      <w:r w:rsidRPr="001D5ADF">
        <w:rPr>
          <w:sz w:val="28"/>
          <w:szCs w:val="28"/>
          <w:lang w:val="en"/>
        </w:rPr>
        <w:tab/>
      </w:r>
    </w:p>
    <w:p w:rsidR="00184B31" w:rsidRPr="00184B31" w:rsidRDefault="00184B31" w:rsidP="00184B31">
      <w:pPr>
        <w:spacing w:line="264" w:lineRule="auto"/>
        <w:ind w:firstLine="357"/>
        <w:jc w:val="both"/>
      </w:pPr>
      <w:r w:rsidRPr="001D5ADF">
        <w:rPr>
          <w:sz w:val="28"/>
          <w:szCs w:val="28"/>
          <w:lang w:val="en"/>
        </w:rPr>
        <w:t>C. 10 ngày làm việc/năm.</w:t>
      </w:r>
      <w:r w:rsidRPr="001D5ADF">
        <w:rPr>
          <w:sz w:val="28"/>
          <w:szCs w:val="28"/>
          <w:lang w:val="en"/>
        </w:rPr>
        <w:tab/>
      </w:r>
    </w:p>
    <w:bookmarkEnd w:id="0"/>
    <w:p w:rsidR="008B0C74" w:rsidRDefault="009D50E9" w:rsidP="00AD4BDB">
      <w:pPr>
        <w:spacing w:line="264" w:lineRule="auto"/>
        <w:ind w:firstLine="357"/>
        <w:jc w:val="both"/>
      </w:pPr>
      <w:r>
        <w:rPr>
          <w:b/>
          <w:bCs/>
          <w:sz w:val="28"/>
          <w:szCs w:val="28"/>
        </w:rPr>
        <w:t>Câu 6. Theo quy định của Điều lệnh nội vụ CAND, việc đeo dây chiến thắng thực hiện trong các trường hợp nào?</w:t>
      </w:r>
    </w:p>
    <w:p w:rsidR="008B0C74" w:rsidRDefault="009D50E9" w:rsidP="00AD4BDB">
      <w:pPr>
        <w:spacing w:line="264" w:lineRule="auto"/>
        <w:ind w:firstLine="357"/>
        <w:jc w:val="both"/>
      </w:pPr>
      <w:r>
        <w:rPr>
          <w:b/>
          <w:bCs/>
          <w:sz w:val="28"/>
          <w:szCs w:val="28"/>
        </w:rPr>
        <w:t>A.</w:t>
      </w:r>
      <w:r>
        <w:rPr>
          <w:sz w:val="28"/>
          <w:szCs w:val="28"/>
        </w:rPr>
        <w:t xml:space="preserve"> Khi thực hiện nhiệm vụ nghi lễ (danh dự, nhạc lễ, tiêu binh, hộ tống danh dự Nhà nước), cán bộ, chiến sĩ, diễn viên hoạt động nghệ thuật; dẫn chương trình nghệ thuật, đài truyền hình.</w:t>
      </w:r>
    </w:p>
    <w:p w:rsidR="008B0C74" w:rsidRDefault="009D50E9" w:rsidP="00AD4BDB">
      <w:pPr>
        <w:spacing w:line="264" w:lineRule="auto"/>
        <w:ind w:firstLine="357"/>
        <w:jc w:val="both"/>
      </w:pPr>
      <w:r>
        <w:rPr>
          <w:b/>
          <w:bCs/>
          <w:sz w:val="28"/>
          <w:szCs w:val="28"/>
        </w:rPr>
        <w:lastRenderedPageBreak/>
        <w:t>B.</w:t>
      </w:r>
      <w:r>
        <w:rPr>
          <w:sz w:val="28"/>
          <w:szCs w:val="28"/>
        </w:rPr>
        <w:t xml:space="preserve"> Khi thực hiện nhiệm vụ nghi lễ (danh dự, nhạc lễ, tiêu binh, hộ tống danh dự Nhà nước), dự lễ mít tinh, kỷ niệm.</w:t>
      </w:r>
    </w:p>
    <w:p w:rsidR="008B0C74" w:rsidRDefault="009D50E9" w:rsidP="00AD4BDB">
      <w:pPr>
        <w:spacing w:line="264" w:lineRule="auto"/>
        <w:ind w:firstLine="357"/>
        <w:jc w:val="both"/>
      </w:pPr>
      <w:r>
        <w:rPr>
          <w:b/>
          <w:bCs/>
          <w:sz w:val="28"/>
          <w:szCs w:val="28"/>
        </w:rPr>
        <w:t>C.</w:t>
      </w:r>
      <w:r>
        <w:rPr>
          <w:sz w:val="28"/>
          <w:szCs w:val="28"/>
        </w:rPr>
        <w:t xml:space="preserve"> Khi thực hiện nhiệm vụ nghi lễ (danh dự, nhạc lễ, tiêu binh, hộ tống danh dự Nhà nước), dự lễ mít tinh, kỷ niệm, đón các đồng chí lãnh đạo Đảng, Nhà nước.</w:t>
      </w:r>
    </w:p>
    <w:p w:rsidR="008B0C74" w:rsidRDefault="009D50E9" w:rsidP="00AD4BDB">
      <w:pPr>
        <w:spacing w:line="264" w:lineRule="auto"/>
        <w:ind w:firstLine="357"/>
        <w:jc w:val="both"/>
      </w:pPr>
      <w:r>
        <w:rPr>
          <w:b/>
          <w:bCs/>
          <w:sz w:val="28"/>
          <w:szCs w:val="28"/>
        </w:rPr>
        <w:t>Câu 7. Theo quy định của Điều lệnh nội vụ CAND, cán bộ, chiến sĩ khi mặc trang phục CAND gặp để giải quyết công việc với Nhân dân, với người nước ngoài có phải thực hiện việc chào không?</w:t>
      </w:r>
    </w:p>
    <w:p w:rsidR="008B0C74" w:rsidRDefault="009D50E9" w:rsidP="00AD4BDB">
      <w:pPr>
        <w:spacing w:line="264" w:lineRule="auto"/>
        <w:ind w:firstLine="357"/>
        <w:jc w:val="both"/>
      </w:pPr>
      <w:r>
        <w:rPr>
          <w:b/>
          <w:bCs/>
          <w:sz w:val="28"/>
          <w:szCs w:val="28"/>
        </w:rPr>
        <w:t>A.</w:t>
      </w:r>
      <w:r>
        <w:rPr>
          <w:sz w:val="28"/>
          <w:szCs w:val="28"/>
        </w:rPr>
        <w:t xml:space="preserve"> Phải chào kết hợp bằng động tác và bằng lời.</w:t>
      </w:r>
    </w:p>
    <w:p w:rsidR="008B0C74" w:rsidRDefault="009D50E9" w:rsidP="00AD4BDB">
      <w:pPr>
        <w:spacing w:line="264" w:lineRule="auto"/>
        <w:ind w:firstLine="357"/>
        <w:jc w:val="both"/>
      </w:pPr>
      <w:r>
        <w:rPr>
          <w:b/>
          <w:bCs/>
          <w:sz w:val="28"/>
          <w:szCs w:val="28"/>
        </w:rPr>
        <w:t>B.</w:t>
      </w:r>
      <w:r>
        <w:rPr>
          <w:sz w:val="28"/>
          <w:szCs w:val="28"/>
        </w:rPr>
        <w:t xml:space="preserve"> Không phải chào bằng động tác, chỉ phải chào bằng lời.</w:t>
      </w:r>
    </w:p>
    <w:p w:rsidR="008B0C74" w:rsidRDefault="009D50E9" w:rsidP="00AD4BDB">
      <w:pPr>
        <w:spacing w:line="264" w:lineRule="auto"/>
        <w:ind w:firstLine="357"/>
        <w:jc w:val="both"/>
      </w:pPr>
      <w:r>
        <w:rPr>
          <w:b/>
          <w:bCs/>
          <w:sz w:val="28"/>
          <w:szCs w:val="28"/>
        </w:rPr>
        <w:t>C.</w:t>
      </w:r>
      <w:r>
        <w:rPr>
          <w:sz w:val="28"/>
          <w:szCs w:val="28"/>
        </w:rPr>
        <w:t xml:space="preserve"> Không phải thực hiện động tác chào.</w:t>
      </w:r>
    </w:p>
    <w:p w:rsidR="008B0C74" w:rsidRDefault="009D50E9" w:rsidP="00AD4BDB">
      <w:pPr>
        <w:spacing w:line="264" w:lineRule="auto"/>
        <w:ind w:firstLine="357"/>
        <w:jc w:val="both"/>
      </w:pPr>
      <w:r>
        <w:rPr>
          <w:b/>
          <w:bCs/>
          <w:sz w:val="28"/>
          <w:szCs w:val="28"/>
        </w:rPr>
        <w:t>Câu 8. Theo quy định của Điều lệnh nội vụ CAND, cán bộ, chiến sĩ khi mặc trang phục CAND gặp CBCS trong lực lượng CAND, các đồng chí trong lực lượng QĐND đến thăm, làm việc thì hình thức chào như thế nào?</w:t>
      </w:r>
    </w:p>
    <w:p w:rsidR="008B0C74" w:rsidRDefault="009D50E9" w:rsidP="00AD4BDB">
      <w:pPr>
        <w:spacing w:line="264" w:lineRule="auto"/>
        <w:ind w:firstLine="357"/>
        <w:jc w:val="both"/>
      </w:pPr>
      <w:r>
        <w:rPr>
          <w:b/>
          <w:bCs/>
          <w:sz w:val="28"/>
          <w:szCs w:val="28"/>
        </w:rPr>
        <w:t>A.</w:t>
      </w:r>
      <w:r>
        <w:rPr>
          <w:sz w:val="28"/>
          <w:szCs w:val="28"/>
        </w:rPr>
        <w:t xml:space="preserve"> Chào bằng lời theo quy định.</w:t>
      </w:r>
    </w:p>
    <w:p w:rsidR="008B0C74" w:rsidRDefault="009D50E9" w:rsidP="00AD4BDB">
      <w:pPr>
        <w:spacing w:line="264" w:lineRule="auto"/>
        <w:ind w:firstLine="357"/>
        <w:jc w:val="both"/>
      </w:pPr>
      <w:r>
        <w:rPr>
          <w:b/>
          <w:bCs/>
          <w:sz w:val="28"/>
          <w:szCs w:val="28"/>
        </w:rPr>
        <w:t>B.</w:t>
      </w:r>
      <w:r>
        <w:rPr>
          <w:sz w:val="28"/>
          <w:szCs w:val="28"/>
        </w:rPr>
        <w:t xml:space="preserve"> Chào bằng động tác theo quy định.</w:t>
      </w:r>
    </w:p>
    <w:p w:rsidR="008B0C74" w:rsidRDefault="009D50E9" w:rsidP="00AD4BDB">
      <w:pPr>
        <w:spacing w:line="264" w:lineRule="auto"/>
        <w:ind w:firstLine="357"/>
        <w:jc w:val="both"/>
      </w:pPr>
      <w:r>
        <w:rPr>
          <w:b/>
          <w:bCs/>
          <w:sz w:val="28"/>
          <w:szCs w:val="28"/>
        </w:rPr>
        <w:t>C.</w:t>
      </w:r>
      <w:r>
        <w:rPr>
          <w:sz w:val="28"/>
          <w:szCs w:val="28"/>
        </w:rPr>
        <w:t xml:space="preserve"> Chào kết hợp bằng động tác và bằng lời.</w:t>
      </w:r>
    </w:p>
    <w:p w:rsidR="008B0C74" w:rsidRDefault="009D50E9" w:rsidP="00AD4BDB">
      <w:pPr>
        <w:spacing w:line="264" w:lineRule="auto"/>
        <w:ind w:firstLine="357"/>
        <w:jc w:val="both"/>
      </w:pPr>
      <w:r>
        <w:rPr>
          <w:b/>
          <w:bCs/>
          <w:sz w:val="28"/>
          <w:szCs w:val="28"/>
        </w:rPr>
        <w:t>Câu 9. CBCS khi làm nhiệm vụ tại các mục tiêu bảo vệ khi có lãnh đạo, CBCS và khách đến thăm, làm việc với đơn vị, khi đi qua mục miêu bảo vệ, phải thực hiện việc chào như thế nào cho đúng với quy định của điều lệnh CAND?</w:t>
      </w:r>
    </w:p>
    <w:p w:rsidR="008B0C74" w:rsidRDefault="009D50E9" w:rsidP="00AD4BDB">
      <w:pPr>
        <w:spacing w:line="264" w:lineRule="auto"/>
        <w:ind w:firstLine="357"/>
        <w:jc w:val="both"/>
      </w:pPr>
      <w:r>
        <w:rPr>
          <w:b/>
          <w:bCs/>
          <w:sz w:val="28"/>
          <w:szCs w:val="28"/>
        </w:rPr>
        <w:t>A.</w:t>
      </w:r>
      <w:r>
        <w:rPr>
          <w:sz w:val="28"/>
          <w:szCs w:val="28"/>
        </w:rPr>
        <w:t xml:space="preserve"> Chào bằng động tác hoặc đứng nghiêm treo súng tiểu liên được trang bị, thực hiện động tác chào.</w:t>
      </w:r>
    </w:p>
    <w:p w:rsidR="008B0C74" w:rsidRDefault="009D50E9" w:rsidP="00AD4BDB">
      <w:pPr>
        <w:spacing w:line="264" w:lineRule="auto"/>
        <w:ind w:firstLine="357"/>
        <w:jc w:val="both"/>
      </w:pPr>
      <w:r>
        <w:rPr>
          <w:b/>
          <w:bCs/>
          <w:sz w:val="28"/>
          <w:szCs w:val="28"/>
        </w:rPr>
        <w:t>B.</w:t>
      </w:r>
      <w:r>
        <w:rPr>
          <w:sz w:val="28"/>
          <w:szCs w:val="28"/>
        </w:rPr>
        <w:t xml:space="preserve"> Thực hiện động tác đứng nghiêm, khi lãnh đạo, CBCS và khách đi qua mục tiêu bảo vệ thì đứng nghỉ rồi làm việc khác theo yêu cầu bảo vệ mục tiêu.</w:t>
      </w:r>
    </w:p>
    <w:p w:rsidR="008B0C74" w:rsidRDefault="009D50E9" w:rsidP="00AD4BDB">
      <w:pPr>
        <w:spacing w:line="264" w:lineRule="auto"/>
        <w:ind w:firstLine="357"/>
        <w:jc w:val="both"/>
      </w:pPr>
      <w:r>
        <w:rPr>
          <w:b/>
          <w:bCs/>
          <w:sz w:val="28"/>
          <w:szCs w:val="28"/>
        </w:rPr>
        <w:t>C.</w:t>
      </w:r>
      <w:r>
        <w:rPr>
          <w:sz w:val="28"/>
          <w:szCs w:val="28"/>
        </w:rPr>
        <w:t xml:space="preserve"> Chỉ thực hiện chào bằng lời, khi lãnh đạo, CBCS và khách đi qua mục tiêu bảo vệ tiếp tục thực hiện nhiệm vụ của mình.</w:t>
      </w:r>
    </w:p>
    <w:p w:rsidR="008B0C74" w:rsidRDefault="009D50E9" w:rsidP="00AD4BDB">
      <w:pPr>
        <w:spacing w:line="264" w:lineRule="auto"/>
        <w:ind w:firstLine="357"/>
        <w:jc w:val="both"/>
      </w:pPr>
      <w:r>
        <w:rPr>
          <w:b/>
          <w:bCs/>
          <w:sz w:val="28"/>
          <w:szCs w:val="28"/>
        </w:rPr>
        <w:t>Câu 10.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p>
    <w:p w:rsidR="008B0C74" w:rsidRDefault="009D50E9" w:rsidP="00AD4BDB">
      <w:pPr>
        <w:spacing w:line="264" w:lineRule="auto"/>
        <w:ind w:firstLine="357"/>
        <w:jc w:val="both"/>
      </w:pPr>
      <w:r>
        <w:rPr>
          <w:b/>
          <w:bCs/>
          <w:sz w:val="28"/>
          <w:szCs w:val="28"/>
        </w:rPr>
        <w:t>A.</w:t>
      </w:r>
      <w:r>
        <w:rPr>
          <w:sz w:val="28"/>
          <w:szCs w:val="28"/>
        </w:rPr>
        <w:t xml:space="preserve"> Khi đi đến ngang bên trái người định vượt, quay mặt sang phải, thực hiện động tác chào kết hợp chào bằng lời. Khi đi qua hoặc được CBCS cùng chiều chào đáp lại thì đưa tay xuống, quay mặt lại tiếp tục đi.</w:t>
      </w:r>
    </w:p>
    <w:p w:rsidR="008B0C74" w:rsidRDefault="009D50E9" w:rsidP="00AD4BDB">
      <w:pPr>
        <w:spacing w:line="264" w:lineRule="auto"/>
        <w:ind w:firstLine="357"/>
        <w:jc w:val="both"/>
      </w:pPr>
      <w:r>
        <w:rPr>
          <w:b/>
          <w:bCs/>
          <w:sz w:val="28"/>
          <w:szCs w:val="28"/>
        </w:rPr>
        <w:t>B.</w:t>
      </w:r>
      <w:r>
        <w:rPr>
          <w:sz w:val="28"/>
          <w:szCs w:val="28"/>
        </w:rPr>
        <w:t xml:space="preserve"> Khi đi đến ngang bên phải người định vượt, quay mặt sang trái, thực hiện động tác chào kết hợp chào bằng lời. Khi đi qua hoặc được CBCS cùng chiều chào đáp lại thì đưa tay xuống, quay mặt lại tiếp tục đi.</w:t>
      </w:r>
    </w:p>
    <w:p w:rsidR="008B0C74" w:rsidRDefault="009D50E9" w:rsidP="00AD4BDB">
      <w:pPr>
        <w:spacing w:line="264" w:lineRule="auto"/>
        <w:ind w:firstLine="357"/>
        <w:jc w:val="both"/>
      </w:pPr>
      <w:r>
        <w:rPr>
          <w:b/>
          <w:bCs/>
          <w:sz w:val="28"/>
          <w:szCs w:val="28"/>
        </w:rPr>
        <w:t>C.</w:t>
      </w:r>
      <w:r>
        <w:rPr>
          <w:sz w:val="28"/>
          <w:szCs w:val="28"/>
        </w:rPr>
        <w:t xml:space="preserve"> Khi đi đến phía sau người định vượt, thực hiện động tác chào bằng lời, khi đi đến ngang qua thì tiếp tục đi theo hướng của mình.</w:t>
      </w:r>
    </w:p>
    <w:p w:rsidR="008B0C74" w:rsidRDefault="009D50E9" w:rsidP="00AD4BDB">
      <w:pPr>
        <w:spacing w:line="264" w:lineRule="auto"/>
        <w:ind w:firstLine="357"/>
        <w:jc w:val="both"/>
      </w:pPr>
      <w:r>
        <w:rPr>
          <w:b/>
          <w:bCs/>
          <w:sz w:val="28"/>
          <w:szCs w:val="28"/>
        </w:rPr>
        <w:t>Câu 11. Khi có đoàn kiểm tra hoặc cấp trên đến thăm, làm việc, nếu đơn vị đang hội họp, học tập hoặc sinh hoạt tập trung thì đồng chí chỉ huy hoặc trực ban đơn vị phải làm gì?</w:t>
      </w:r>
    </w:p>
    <w:p w:rsidR="008B0C74" w:rsidRDefault="009D50E9" w:rsidP="00AD4BDB">
      <w:pPr>
        <w:spacing w:line="264" w:lineRule="auto"/>
        <w:ind w:firstLine="357"/>
        <w:jc w:val="both"/>
      </w:pPr>
      <w:r>
        <w:rPr>
          <w:b/>
          <w:bCs/>
          <w:sz w:val="28"/>
          <w:szCs w:val="28"/>
        </w:rPr>
        <w:t>A.</w:t>
      </w:r>
      <w:r>
        <w:rPr>
          <w:sz w:val="28"/>
          <w:szCs w:val="28"/>
        </w:rPr>
        <w:t xml:space="preserve"> Hô “nghiêm”, chào báo cáo cấp trên theo quy định của Điều lệnh đội ngũ, sau đó ra khẩu lệnh cho đơn vị ngồi xuống tiếp tục học tập, sinh hoạt theo kế hoạch.</w:t>
      </w:r>
    </w:p>
    <w:p w:rsidR="008B0C74" w:rsidRDefault="009D50E9" w:rsidP="00AD4BDB">
      <w:pPr>
        <w:spacing w:line="264" w:lineRule="auto"/>
        <w:ind w:firstLine="357"/>
        <w:jc w:val="both"/>
      </w:pPr>
      <w:r>
        <w:rPr>
          <w:b/>
          <w:bCs/>
          <w:sz w:val="28"/>
          <w:szCs w:val="28"/>
        </w:rPr>
        <w:lastRenderedPageBreak/>
        <w:t>B.</w:t>
      </w:r>
      <w:r>
        <w:rPr>
          <w:sz w:val="28"/>
          <w:szCs w:val="28"/>
        </w:rPr>
        <w:t xml:space="preserve"> Hô “nghiêm” (nếu cán bộ, chiến sĩ đơn vị đang đứng) hoặc hô “đơn vị chú ý”, “đứng dậy” (nếu cán bộ, chiến sĩ đơn vị đang ngồi), hô “nghiêm”, sau đó chào báo cáo cấp trên theo Điều lệnh đội ngũ.</w:t>
      </w:r>
    </w:p>
    <w:p w:rsidR="008B0C74" w:rsidRDefault="009D50E9" w:rsidP="00AD4BDB">
      <w:pPr>
        <w:spacing w:line="264" w:lineRule="auto"/>
        <w:ind w:firstLine="357"/>
        <w:jc w:val="both"/>
      </w:pPr>
      <w:r>
        <w:rPr>
          <w:b/>
          <w:bCs/>
          <w:sz w:val="28"/>
          <w:szCs w:val="28"/>
        </w:rPr>
        <w:t>C.</w:t>
      </w:r>
      <w:r>
        <w:rPr>
          <w:sz w:val="28"/>
          <w:szCs w:val="28"/>
        </w:rPr>
        <w:t xml:space="preserve"> Cho đội hình giải tán, nhanh chóng mời cấp trên hoặc Trưởng đoàn vào phòng làm việc để tiếp đón.</w:t>
      </w:r>
    </w:p>
    <w:p w:rsidR="008B0C74" w:rsidRDefault="009D50E9" w:rsidP="00AD4BDB">
      <w:pPr>
        <w:spacing w:line="264" w:lineRule="auto"/>
        <w:ind w:firstLine="357"/>
        <w:jc w:val="both"/>
      </w:pPr>
      <w:r>
        <w:rPr>
          <w:b/>
          <w:bCs/>
          <w:sz w:val="28"/>
          <w:szCs w:val="28"/>
        </w:rPr>
        <w:t>Câu 12. Điều lệnh nội vụ CAND quy định: CBCS Công an nhân dân khi sinh hoạt ở gia đình, nơi cư trú và những nơi khác phải thực hiện những yêu cầu gì?</w:t>
      </w:r>
    </w:p>
    <w:p w:rsidR="008B0C74" w:rsidRDefault="009D50E9" w:rsidP="00AD4BDB">
      <w:pPr>
        <w:spacing w:line="264" w:lineRule="auto"/>
        <w:ind w:firstLine="357"/>
        <w:jc w:val="both"/>
      </w:pPr>
      <w:r>
        <w:rPr>
          <w:b/>
          <w:bCs/>
          <w:sz w:val="28"/>
          <w:szCs w:val="28"/>
        </w:rPr>
        <w:t>A.</w:t>
      </w:r>
      <w:r>
        <w:rPr>
          <w:sz w:val="28"/>
          <w:szCs w:val="28"/>
        </w:rPr>
        <w:t xml:space="preserve"> Phải tích cực lao động sản xuất, phát triển kinh tế gia đình vững mạnh, làm tốt công tác dân vận tại nơi cư trú, tích cực đấu tranh với các thế lực thù địch, các loại tội phạm và các hành vi vi phạm pháp luật.</w:t>
      </w:r>
    </w:p>
    <w:p w:rsidR="008B0C74" w:rsidRDefault="009D50E9" w:rsidP="00AD4BDB">
      <w:pPr>
        <w:spacing w:line="264" w:lineRule="auto"/>
        <w:ind w:firstLine="357"/>
        <w:jc w:val="both"/>
      </w:pPr>
      <w:r>
        <w:rPr>
          <w:b/>
          <w:bCs/>
          <w:sz w:val="28"/>
          <w:szCs w:val="28"/>
        </w:rPr>
        <w:t>B.</w:t>
      </w:r>
      <w:r>
        <w:rPr>
          <w:sz w:val="28"/>
          <w:szCs w:val="28"/>
        </w:rPr>
        <w:t xml:space="preserve"> Phải tích cực trong đấu tranh phòng, chống tội phạm, đảm bảo an ninh trật tự, trật tự an toàn xã hội, tuyên truyền vận động người dân và gia đình chấp hành nghiêm chủ trương, đường lối, chính sách của Đảng, pháp luật của Nhà nước.</w:t>
      </w:r>
    </w:p>
    <w:p w:rsidR="008B0C74" w:rsidRDefault="009D50E9" w:rsidP="00AD4BDB">
      <w:pPr>
        <w:spacing w:line="264" w:lineRule="auto"/>
        <w:ind w:firstLine="357"/>
        <w:jc w:val="both"/>
      </w:pPr>
      <w:r>
        <w:rPr>
          <w:b/>
          <w:bCs/>
          <w:sz w:val="28"/>
          <w:szCs w:val="28"/>
        </w:rPr>
        <w:t>C.</w:t>
      </w:r>
      <w:r>
        <w:rPr>
          <w:sz w:val="28"/>
          <w:szCs w:val="28"/>
        </w:rPr>
        <w:t xml:space="preserve"> Phải gương mẫu chấp hành chủ trương, đường lối, chính sách của Đảng, pháp luật của Nhà nước, quy định của địa phương; đoàn kết với nhân dân nơi cư trú; trong quan hệ gia đình phải hiếu thảo, bình đẳng, hòa thuận, giúp đỡ nhau cùng tiến bộ, thực hiện nếp sống văn minh, gia đình văn hóa.</w:t>
      </w:r>
    </w:p>
    <w:p w:rsidR="008B0C74" w:rsidRDefault="009D50E9" w:rsidP="00AD4BDB">
      <w:pPr>
        <w:spacing w:line="264" w:lineRule="auto"/>
        <w:ind w:firstLine="357"/>
        <w:jc w:val="both"/>
      </w:pPr>
      <w:r>
        <w:rPr>
          <w:b/>
          <w:bCs/>
          <w:sz w:val="28"/>
          <w:szCs w:val="28"/>
        </w:rPr>
        <w:t>Câu 13. Theo quy định của Điều lệnh nội vụ CAND, CBCS đi mô tô 2 bánh, xe gắn máy khi ra, vào trụ sở cơ quan, doanh trại có phải xuống xe không?</w:t>
      </w:r>
    </w:p>
    <w:p w:rsidR="008B0C74" w:rsidRDefault="009D50E9" w:rsidP="00AD4BDB">
      <w:pPr>
        <w:spacing w:line="264" w:lineRule="auto"/>
        <w:ind w:firstLine="357"/>
        <w:jc w:val="both"/>
      </w:pPr>
      <w:r>
        <w:rPr>
          <w:b/>
          <w:bCs/>
          <w:sz w:val="28"/>
          <w:szCs w:val="28"/>
        </w:rPr>
        <w:t>A.</w:t>
      </w:r>
      <w:r>
        <w:rPr>
          <w:sz w:val="28"/>
          <w:szCs w:val="28"/>
        </w:rPr>
        <w:t xml:space="preserve"> Phải xuống xe dắt qua cổng trụ sở cơ quan, doanh trại.</w:t>
      </w:r>
    </w:p>
    <w:p w:rsidR="008B0C74" w:rsidRDefault="009D50E9" w:rsidP="00AD4BDB">
      <w:pPr>
        <w:spacing w:line="264" w:lineRule="auto"/>
        <w:ind w:firstLine="357"/>
        <w:jc w:val="both"/>
      </w:pPr>
      <w:r>
        <w:rPr>
          <w:b/>
          <w:bCs/>
          <w:sz w:val="28"/>
          <w:szCs w:val="28"/>
        </w:rPr>
        <w:t>B.</w:t>
      </w:r>
      <w:r>
        <w:rPr>
          <w:sz w:val="28"/>
          <w:szCs w:val="28"/>
        </w:rPr>
        <w:t xml:space="preserve"> Phải xuống xe dắt qua cổng trụ sở cơ quan, doanh trại nếu có biển báo.</w:t>
      </w:r>
    </w:p>
    <w:p w:rsidR="008B0C74" w:rsidRDefault="009D50E9" w:rsidP="00AD4BDB">
      <w:pPr>
        <w:spacing w:line="264" w:lineRule="auto"/>
        <w:ind w:firstLine="357"/>
        <w:jc w:val="both"/>
      </w:pPr>
      <w:r>
        <w:rPr>
          <w:b/>
          <w:bCs/>
          <w:sz w:val="28"/>
          <w:szCs w:val="28"/>
        </w:rPr>
        <w:t>C.</w:t>
      </w:r>
      <w:r>
        <w:rPr>
          <w:sz w:val="28"/>
          <w:szCs w:val="28"/>
        </w:rPr>
        <w:t xml:space="preserve"> Trong giờ hành chính phải xuống xe dắt qua cổng trụ sở cơ quan, doanh trại; ngoài giờ hành chính không phải xuống dắt xe.</w:t>
      </w:r>
    </w:p>
    <w:p w:rsidR="008B0C74" w:rsidRDefault="009D50E9" w:rsidP="00AD4BDB">
      <w:pPr>
        <w:spacing w:line="264" w:lineRule="auto"/>
        <w:ind w:firstLine="357"/>
        <w:jc w:val="both"/>
      </w:pPr>
      <w:r>
        <w:rPr>
          <w:b/>
          <w:bCs/>
          <w:sz w:val="28"/>
          <w:szCs w:val="28"/>
        </w:rPr>
        <w:t>Câu 14. Đồng chí cho biết khi chỉnh hàng dọc đối với đội hình tiểu đội, người chỉ huy đứng ở vị trí nào?</w:t>
      </w:r>
    </w:p>
    <w:p w:rsidR="008B0C74" w:rsidRDefault="009D50E9" w:rsidP="00AD4BDB">
      <w:pPr>
        <w:spacing w:line="264" w:lineRule="auto"/>
        <w:ind w:firstLine="357"/>
        <w:jc w:val="both"/>
      </w:pPr>
      <w:r>
        <w:rPr>
          <w:b/>
          <w:bCs/>
          <w:sz w:val="28"/>
          <w:szCs w:val="28"/>
        </w:rPr>
        <w:t>A.</w:t>
      </w:r>
      <w:r>
        <w:rPr>
          <w:sz w:val="28"/>
          <w:szCs w:val="28"/>
        </w:rPr>
        <w:t xml:space="preserve"> Phía trước </w:t>
      </w:r>
      <w:r w:rsidR="00F33EE2">
        <w:rPr>
          <w:sz w:val="28"/>
          <w:szCs w:val="28"/>
        </w:rPr>
        <w:t>bên phải đội hình và chếch 45</w:t>
      </w:r>
      <w:r w:rsidR="00F33EE2">
        <w:rPr>
          <w:sz w:val="28"/>
          <w:szCs w:val="28"/>
          <w:vertAlign w:val="superscript"/>
        </w:rPr>
        <w:t>0</w:t>
      </w:r>
      <w:r>
        <w:rPr>
          <w:sz w:val="28"/>
          <w:szCs w:val="28"/>
        </w:rPr>
        <w:t>.</w:t>
      </w:r>
    </w:p>
    <w:p w:rsidR="008B0C74" w:rsidRDefault="009D50E9" w:rsidP="00AD4BDB">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rsidR="008B0C74" w:rsidRDefault="009D50E9" w:rsidP="00AD4BDB">
      <w:pPr>
        <w:spacing w:line="264" w:lineRule="auto"/>
        <w:ind w:firstLine="357"/>
        <w:jc w:val="both"/>
      </w:pPr>
      <w:r>
        <w:rPr>
          <w:b/>
          <w:bCs/>
          <w:sz w:val="28"/>
          <w:szCs w:val="28"/>
        </w:rPr>
        <w:t>C.</w:t>
      </w:r>
      <w:r>
        <w:rPr>
          <w:sz w:val="28"/>
          <w:szCs w:val="28"/>
        </w:rPr>
        <w:t xml:space="preserve"> Phía trước </w:t>
      </w:r>
      <w:r w:rsidR="00F33EE2">
        <w:rPr>
          <w:sz w:val="28"/>
          <w:szCs w:val="28"/>
        </w:rPr>
        <w:t>bên trái đội hình và chếch 45</w:t>
      </w:r>
      <w:r w:rsidR="00F33EE2">
        <w:rPr>
          <w:sz w:val="28"/>
          <w:szCs w:val="28"/>
          <w:vertAlign w:val="superscript"/>
        </w:rPr>
        <w:t>0</w:t>
      </w:r>
      <w:r>
        <w:rPr>
          <w:sz w:val="28"/>
          <w:szCs w:val="28"/>
        </w:rPr>
        <w:t>.</w:t>
      </w:r>
    </w:p>
    <w:p w:rsidR="008B0C74" w:rsidRDefault="009D50E9" w:rsidP="00AD4BDB">
      <w:pPr>
        <w:spacing w:line="264" w:lineRule="auto"/>
        <w:ind w:firstLine="357"/>
        <w:jc w:val="both"/>
      </w:pPr>
      <w:r>
        <w:rPr>
          <w:b/>
          <w:bCs/>
          <w:sz w:val="28"/>
          <w:szCs w:val="28"/>
        </w:rPr>
        <w:t>Câu 15. Đồng chí cho biết Điều lệnh đội ngũ CAND quy định trách nhiệm của cán bộ, chiến sĩ trong hàng ngũ là gì?</w:t>
      </w:r>
    </w:p>
    <w:p w:rsidR="008B0C74" w:rsidRDefault="009D50E9" w:rsidP="00AD4BDB">
      <w:pPr>
        <w:spacing w:line="264" w:lineRule="auto"/>
        <w:ind w:firstLine="357"/>
        <w:jc w:val="both"/>
      </w:pPr>
      <w:r>
        <w:rPr>
          <w:b/>
          <w:bCs/>
          <w:sz w:val="28"/>
          <w:szCs w:val="28"/>
        </w:rPr>
        <w:t>A.</w:t>
      </w:r>
      <w:r>
        <w:rPr>
          <w:sz w:val="28"/>
          <w:szCs w:val="28"/>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w:t>
      </w:r>
    </w:p>
    <w:p w:rsidR="008B0C74" w:rsidRDefault="009D50E9" w:rsidP="00AD4BDB">
      <w:pPr>
        <w:spacing w:line="264" w:lineRule="auto"/>
        <w:ind w:firstLine="357"/>
        <w:jc w:val="both"/>
      </w:pPr>
      <w:r>
        <w:rPr>
          <w:b/>
          <w:bCs/>
          <w:sz w:val="28"/>
          <w:szCs w:val="28"/>
        </w:rPr>
        <w:t>B.</w:t>
      </w:r>
      <w:r>
        <w:rPr>
          <w:sz w:val="28"/>
          <w:szCs w:val="28"/>
        </w:rPr>
        <w:t xml:space="preserve">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w:t>
      </w:r>
    </w:p>
    <w:p w:rsidR="008B0C74" w:rsidRDefault="009D50E9" w:rsidP="00AD4BDB">
      <w:pPr>
        <w:spacing w:line="264" w:lineRule="auto"/>
        <w:ind w:firstLine="357"/>
        <w:jc w:val="both"/>
      </w:pPr>
      <w:r>
        <w:rPr>
          <w:b/>
          <w:bCs/>
          <w:sz w:val="28"/>
          <w:szCs w:val="28"/>
        </w:rPr>
        <w:t>C.</w:t>
      </w:r>
      <w:r>
        <w:rPr>
          <w:sz w:val="28"/>
          <w:szCs w:val="28"/>
        </w:rPr>
        <w:t xml:space="preserve"> Giữ đúng tư thế tác phong, tham gia ý kiến với chỉ huy khi huấn luyện để kịp thời điều chỉnh cho phù hợp; giúp đồng đội chỉnh sửa cách mang trang phục, trang bị. Đứng đúng vị trí theo số thứ tự, thực hiện đúng chức trách nhiệm vụ.</w:t>
      </w:r>
    </w:p>
    <w:p w:rsidR="008B0C74" w:rsidRDefault="009D50E9" w:rsidP="00AD4BDB">
      <w:pPr>
        <w:spacing w:line="264" w:lineRule="auto"/>
        <w:ind w:firstLine="357"/>
        <w:jc w:val="both"/>
      </w:pPr>
      <w:r>
        <w:rPr>
          <w:b/>
          <w:bCs/>
          <w:sz w:val="28"/>
          <w:szCs w:val="28"/>
        </w:rPr>
        <w:t>Câu 16. Khi công bố quyết định khen thưởng của Thủ tướng chính phủ và các hình thức khen thưởng khác, tổ chức trao thưởng cho nhiều tập thể đơn vị hoặc cá nhân theo hình thức thứ hai, thực hiện như thế nào cho đúng với nghi lễ CAND?</w:t>
      </w:r>
    </w:p>
    <w:p w:rsidR="008B0C74" w:rsidRDefault="009D50E9" w:rsidP="00AD4BDB">
      <w:pPr>
        <w:spacing w:line="264" w:lineRule="auto"/>
        <w:ind w:firstLine="357"/>
        <w:jc w:val="both"/>
      </w:pPr>
      <w:r>
        <w:rPr>
          <w:b/>
          <w:bCs/>
          <w:sz w:val="28"/>
          <w:szCs w:val="28"/>
        </w:rPr>
        <w:lastRenderedPageBreak/>
        <w:t>A.</w:t>
      </w:r>
      <w:r>
        <w:rPr>
          <w:sz w:val="28"/>
          <w:szCs w:val="28"/>
        </w:rPr>
        <w:t xml:space="preserve"> Trước khi công bố quyết định, BTC mời lãnh đạo cấp trên lên đứng bên trái lễ đài nhìn từ dưới lên để trao thưởng, mặt hướng về các đại biểu dự lễ, công bố quyết định rồi mời đại diện tập thể đơn vị hoặc cá nhân lên nhận thưởng, nhận xong về đứng thành hàng ngang thứ tự từ phải sang trái theo hướng nhìn lên lễ đài mặt hướng về các đại biểu dự lễ.</w:t>
      </w:r>
    </w:p>
    <w:p w:rsidR="008B0C74" w:rsidRDefault="009D50E9" w:rsidP="00AD4BDB">
      <w:pPr>
        <w:spacing w:line="264" w:lineRule="auto"/>
        <w:ind w:firstLine="357"/>
        <w:jc w:val="both"/>
      </w:pPr>
      <w:r>
        <w:rPr>
          <w:b/>
          <w:bCs/>
          <w:sz w:val="28"/>
          <w:szCs w:val="28"/>
        </w:rPr>
        <w:t>B.</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phải sang trái theo hướng nhìn lên lễ đài mặt hướng về các đại biểu dự lễ.</w:t>
      </w:r>
    </w:p>
    <w:p w:rsidR="008B0C74" w:rsidRDefault="009D50E9" w:rsidP="00AD4BDB">
      <w:pPr>
        <w:spacing w:line="264" w:lineRule="auto"/>
        <w:ind w:firstLine="357"/>
        <w:jc w:val="both"/>
      </w:pPr>
      <w:r>
        <w:rPr>
          <w:b/>
          <w:bCs/>
          <w:sz w:val="28"/>
          <w:szCs w:val="28"/>
        </w:rPr>
        <w:t>C.</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trái sang phải theo hướng nhìn lên lễ đài mặt hướng về các đại biểu dự lễ.</w:t>
      </w:r>
    </w:p>
    <w:p w:rsidR="008B0C74" w:rsidRDefault="009D50E9" w:rsidP="00AD4BDB">
      <w:pPr>
        <w:spacing w:line="264" w:lineRule="auto"/>
        <w:ind w:firstLine="357"/>
        <w:jc w:val="both"/>
      </w:pPr>
      <w:r>
        <w:rPr>
          <w:b/>
          <w:bCs/>
          <w:sz w:val="28"/>
          <w:szCs w:val="28"/>
        </w:rPr>
        <w:t>Câu 17. Thông tư số 113/2025/TT-BCA của Bộ Công an quy định về xử lý vi phạm điều lệnh CAND, tại Khoản 2, Điều 9 quy định hành vi vi phạm: “Không tham gia chào cờ Tổ quốc theo quy định; tập huấn điều lệnh, quân sự, võ thuật CAND trong năm không đạt yêu cầu”, thì CBCS bị xử lý bằng hình thức nào?</w:t>
      </w:r>
    </w:p>
    <w:p w:rsidR="008B0C74" w:rsidRDefault="009D50E9" w:rsidP="00AD4BDB">
      <w:pPr>
        <w:spacing w:line="264" w:lineRule="auto"/>
        <w:ind w:firstLine="357"/>
        <w:jc w:val="both"/>
      </w:pPr>
      <w:r>
        <w:rPr>
          <w:b/>
          <w:bCs/>
          <w:sz w:val="28"/>
          <w:szCs w:val="28"/>
        </w:rPr>
        <w:t>A.</w:t>
      </w:r>
      <w:r>
        <w:rPr>
          <w:sz w:val="28"/>
          <w:szCs w:val="28"/>
        </w:rPr>
        <w:t xml:space="preserve"> Hạ một bậc danh hiệu thi đua năm.</w:t>
      </w:r>
    </w:p>
    <w:p w:rsidR="008B0C74" w:rsidRDefault="009D50E9" w:rsidP="00AD4BDB">
      <w:pPr>
        <w:spacing w:line="264" w:lineRule="auto"/>
        <w:ind w:firstLine="357"/>
        <w:jc w:val="both"/>
      </w:pPr>
      <w:r>
        <w:rPr>
          <w:b/>
          <w:bCs/>
          <w:sz w:val="28"/>
          <w:szCs w:val="28"/>
        </w:rPr>
        <w:t>B.</w:t>
      </w:r>
      <w:r>
        <w:rPr>
          <w:sz w:val="28"/>
          <w:szCs w:val="28"/>
        </w:rPr>
        <w:t xml:space="preserve"> Hạ thi đua tháng Không hoàn thành nhiệm vụ.</w:t>
      </w:r>
    </w:p>
    <w:p w:rsidR="008B0C74" w:rsidRDefault="009D50E9" w:rsidP="00AD4BDB">
      <w:pPr>
        <w:spacing w:line="264" w:lineRule="auto"/>
        <w:ind w:firstLine="357"/>
        <w:jc w:val="both"/>
      </w:pPr>
      <w:r>
        <w:rPr>
          <w:b/>
          <w:bCs/>
          <w:sz w:val="28"/>
          <w:szCs w:val="28"/>
        </w:rPr>
        <w:t>C.</w:t>
      </w:r>
      <w:r>
        <w:rPr>
          <w:sz w:val="28"/>
          <w:szCs w:val="28"/>
        </w:rPr>
        <w:t xml:space="preserve"> Xử lý bằng hình thức phê bình.</w:t>
      </w:r>
    </w:p>
    <w:p w:rsidR="008B0C74" w:rsidRDefault="009D50E9" w:rsidP="00AD4BDB">
      <w:pPr>
        <w:spacing w:line="264" w:lineRule="auto"/>
        <w:ind w:firstLine="357"/>
        <w:jc w:val="both"/>
      </w:pPr>
      <w:r>
        <w:rPr>
          <w:b/>
          <w:bCs/>
          <w:sz w:val="28"/>
          <w:szCs w:val="28"/>
        </w:rPr>
        <w:t>Câu 18. Thông tư số 113/2025/TT-BCA của Bộ Công an quy định về xử lý vi phạm điều lệnh CAND, tại Khoản 6, Điều 9 quy định hành vi: “giao phương tiện, kỹ thuật nghiệp vụ phục vụ công tác cho người không đủ thẩm quyền và điều kiện sử dụng; cán bộ, chiến sĩ bỏ tập huấn điều lệnh, quân sự, võ thuật không có lý do”, thì bị xử lý bằng hình thức nào?</w:t>
      </w:r>
    </w:p>
    <w:p w:rsidR="008B0C74" w:rsidRDefault="009D50E9" w:rsidP="00AD4BDB">
      <w:pPr>
        <w:spacing w:line="264" w:lineRule="auto"/>
        <w:ind w:firstLine="357"/>
        <w:jc w:val="both"/>
      </w:pPr>
      <w:r>
        <w:rPr>
          <w:b/>
          <w:bCs/>
          <w:sz w:val="28"/>
          <w:szCs w:val="28"/>
        </w:rPr>
        <w:t>A.</w:t>
      </w:r>
      <w:r>
        <w:rPr>
          <w:sz w:val="28"/>
          <w:szCs w:val="28"/>
        </w:rPr>
        <w:t xml:space="preserve"> Xử lý kỷ luật bằng hình thức khiển trách.</w:t>
      </w:r>
    </w:p>
    <w:p w:rsidR="008B0C74" w:rsidRDefault="009D50E9" w:rsidP="00AD4BDB">
      <w:pPr>
        <w:spacing w:line="264" w:lineRule="auto"/>
        <w:ind w:firstLine="357"/>
        <w:jc w:val="both"/>
      </w:pPr>
      <w:r>
        <w:rPr>
          <w:b/>
          <w:bCs/>
          <w:sz w:val="28"/>
          <w:szCs w:val="28"/>
        </w:rPr>
        <w:t>B.</w:t>
      </w:r>
      <w:r>
        <w:rPr>
          <w:sz w:val="28"/>
          <w:szCs w:val="28"/>
        </w:rPr>
        <w:t xml:space="preserve"> Hạ một bậc xếp loại cán bộ trong năm.</w:t>
      </w:r>
    </w:p>
    <w:p w:rsidR="008B0C74" w:rsidRDefault="009D50E9" w:rsidP="00AD4BDB">
      <w:pPr>
        <w:spacing w:line="264" w:lineRule="auto"/>
        <w:ind w:firstLine="357"/>
        <w:jc w:val="both"/>
      </w:pPr>
      <w:r>
        <w:rPr>
          <w:b/>
          <w:bCs/>
          <w:sz w:val="28"/>
          <w:szCs w:val="28"/>
        </w:rPr>
        <w:t>C.</w:t>
      </w:r>
      <w:r>
        <w:rPr>
          <w:sz w:val="28"/>
          <w:szCs w:val="28"/>
        </w:rPr>
        <w:t xml:space="preserve"> Hạ hai bậc xếp loại cán bộ trong năm.</w:t>
      </w:r>
    </w:p>
    <w:p w:rsidR="008B0C74" w:rsidRDefault="009D50E9" w:rsidP="00AD4BDB">
      <w:pPr>
        <w:spacing w:line="264" w:lineRule="auto"/>
        <w:ind w:firstLine="357"/>
        <w:jc w:val="both"/>
      </w:pPr>
      <w:r>
        <w:rPr>
          <w:b/>
          <w:bCs/>
          <w:sz w:val="28"/>
          <w:szCs w:val="28"/>
        </w:rPr>
        <w:t>Câu 19. Đồng chí cho biết Thông tư số 09/2021/TT-BCA của Bộ Công an quy định về kiểm tra điều lệnh, quân sự, võ thuật CAND có hiệu lực thi hành kể từ ngày, tháng, năm nào?</w:t>
      </w:r>
    </w:p>
    <w:p w:rsidR="008B0C74" w:rsidRDefault="009D50E9" w:rsidP="00AD4BDB">
      <w:pPr>
        <w:spacing w:line="264" w:lineRule="auto"/>
        <w:ind w:firstLine="357"/>
        <w:jc w:val="both"/>
      </w:pPr>
      <w:r>
        <w:rPr>
          <w:b/>
          <w:bCs/>
          <w:sz w:val="28"/>
          <w:szCs w:val="28"/>
        </w:rPr>
        <w:t>A.</w:t>
      </w:r>
      <w:r>
        <w:rPr>
          <w:sz w:val="28"/>
          <w:szCs w:val="28"/>
        </w:rPr>
        <w:t xml:space="preserve"> Ngày 20 tháng 01 năm 2021.</w:t>
      </w:r>
    </w:p>
    <w:p w:rsidR="008B0C74" w:rsidRDefault="009D50E9" w:rsidP="00AD4BDB">
      <w:pPr>
        <w:spacing w:line="264" w:lineRule="auto"/>
        <w:ind w:firstLine="357"/>
        <w:jc w:val="both"/>
      </w:pPr>
      <w:r>
        <w:rPr>
          <w:b/>
          <w:bCs/>
          <w:sz w:val="28"/>
          <w:szCs w:val="28"/>
        </w:rPr>
        <w:t>B.</w:t>
      </w:r>
      <w:r>
        <w:rPr>
          <w:sz w:val="28"/>
          <w:szCs w:val="28"/>
        </w:rPr>
        <w:t xml:space="preserve"> Ngày 05 tháng 02 năm 2021.</w:t>
      </w:r>
    </w:p>
    <w:p w:rsidR="008B0C74" w:rsidRDefault="009D50E9" w:rsidP="00AD4BDB">
      <w:pPr>
        <w:spacing w:line="264" w:lineRule="auto"/>
        <w:ind w:firstLine="357"/>
        <w:jc w:val="both"/>
      </w:pPr>
      <w:r>
        <w:rPr>
          <w:b/>
          <w:bCs/>
          <w:sz w:val="28"/>
          <w:szCs w:val="28"/>
        </w:rPr>
        <w:t>C.</w:t>
      </w:r>
      <w:r>
        <w:rPr>
          <w:sz w:val="28"/>
          <w:szCs w:val="28"/>
        </w:rPr>
        <w:t xml:space="preserve"> Ngày 06 tháng 03 năm 2021.</w:t>
      </w:r>
    </w:p>
    <w:p w:rsidR="008B0C74" w:rsidRDefault="009D50E9" w:rsidP="00AD4BDB">
      <w:pPr>
        <w:spacing w:line="264" w:lineRule="auto"/>
        <w:ind w:firstLine="357"/>
        <w:jc w:val="both"/>
      </w:pPr>
      <w:r>
        <w:rPr>
          <w:b/>
          <w:bCs/>
          <w:sz w:val="28"/>
          <w:szCs w:val="28"/>
        </w:rPr>
        <w:t>Câu 20. Đồng chí cho biết Thông tư số 09/2021/TT-BCA của Bộ Công an quy định về kiểm tra điều lệnh, quân sự, võ thuật CAND, nội dung nào chỉ rõ trang phục của cán bộ khi kiểm tra điều lệnh CAND?</w:t>
      </w:r>
    </w:p>
    <w:p w:rsidR="008B0C74" w:rsidRDefault="009D50E9" w:rsidP="00AD4BDB">
      <w:pPr>
        <w:spacing w:line="264" w:lineRule="auto"/>
        <w:ind w:firstLine="357"/>
        <w:jc w:val="both"/>
      </w:pPr>
      <w:r>
        <w:rPr>
          <w:b/>
          <w:bCs/>
          <w:sz w:val="28"/>
          <w:szCs w:val="28"/>
        </w:rPr>
        <w:t>A.</w:t>
      </w:r>
      <w:r>
        <w:rPr>
          <w:sz w:val="28"/>
          <w:szCs w:val="28"/>
        </w:rPr>
        <w:t xml:space="preserve"> Cán bộ thực hiện kiểm tra điều lệnh mặc trang phục CAND, đeo băng kiểm tra điều lệnh CAND theo quy định (trừ trường hợp kiểm tra bí mật).</w:t>
      </w:r>
    </w:p>
    <w:p w:rsidR="008B0C74" w:rsidRDefault="009D50E9" w:rsidP="00AD4BDB">
      <w:pPr>
        <w:spacing w:line="264" w:lineRule="auto"/>
        <w:ind w:firstLine="357"/>
        <w:jc w:val="both"/>
      </w:pPr>
      <w:r>
        <w:rPr>
          <w:b/>
          <w:bCs/>
          <w:sz w:val="28"/>
          <w:szCs w:val="28"/>
        </w:rPr>
        <w:t>B.</w:t>
      </w:r>
      <w:r>
        <w:rPr>
          <w:sz w:val="28"/>
          <w:szCs w:val="28"/>
        </w:rPr>
        <w:t xml:space="preserve"> Khi kiểm tra điều lệnh CAND mặc trang phục, đội mũ kê pi, đeo băng kiểm tra điều lệnh CAND theo quy định của Bộ Công an.</w:t>
      </w:r>
    </w:p>
    <w:p w:rsidR="008B0C74" w:rsidRDefault="009D50E9" w:rsidP="00AD4BDB">
      <w:pPr>
        <w:spacing w:line="264" w:lineRule="auto"/>
        <w:ind w:firstLine="357"/>
        <w:jc w:val="both"/>
      </w:pPr>
      <w:r>
        <w:rPr>
          <w:b/>
          <w:bCs/>
          <w:sz w:val="28"/>
          <w:szCs w:val="28"/>
        </w:rPr>
        <w:t>C.</w:t>
      </w:r>
      <w:r>
        <w:rPr>
          <w:sz w:val="28"/>
          <w:szCs w:val="28"/>
        </w:rPr>
        <w:t xml:space="preserve"> Cán bộ kiểm tra điều lệnh CAND mặc trang phục, đội mũ kê pi, đeo băng kiểm tra điều lệnh CAND theo quy định của Bộ Công an (trừ trường hợp kiểm tra đột xuất).</w:t>
      </w:r>
    </w:p>
    <w:sectPr w:rsidR="008B0C74" w:rsidSect="00AD4BDB">
      <w:headerReference w:type="default" r:id="rId7"/>
      <w:pgSz w:w="11906" w:h="16838"/>
      <w:pgMar w:top="426" w:right="851" w:bottom="709"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7EB" w:rsidRDefault="00DC27EB" w:rsidP="0000175F">
      <w:r>
        <w:separator/>
      </w:r>
    </w:p>
  </w:endnote>
  <w:endnote w:type="continuationSeparator" w:id="0">
    <w:p w:rsidR="00DC27EB" w:rsidRDefault="00DC27EB" w:rsidP="00001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7EB" w:rsidRDefault="00DC27EB" w:rsidP="0000175F">
      <w:r>
        <w:separator/>
      </w:r>
    </w:p>
  </w:footnote>
  <w:footnote w:type="continuationSeparator" w:id="0">
    <w:p w:rsidR="00DC27EB" w:rsidRDefault="00DC27EB" w:rsidP="000017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3258917"/>
      <w:docPartObj>
        <w:docPartGallery w:val="Page Numbers (Top of Page)"/>
        <w:docPartUnique/>
      </w:docPartObj>
    </w:sdtPr>
    <w:sdtEndPr>
      <w:rPr>
        <w:noProof/>
      </w:rPr>
    </w:sdtEndPr>
    <w:sdtContent>
      <w:p w:rsidR="0000175F" w:rsidRDefault="0000175F">
        <w:pPr>
          <w:pStyle w:val="Header"/>
          <w:jc w:val="center"/>
        </w:pPr>
        <w:r>
          <w:fldChar w:fldCharType="begin"/>
        </w:r>
        <w:r>
          <w:instrText xml:space="preserve"> PAGE   \* MERGEFORMAT </w:instrText>
        </w:r>
        <w:r>
          <w:fldChar w:fldCharType="separate"/>
        </w:r>
        <w:r w:rsidR="00184B31">
          <w:rPr>
            <w:noProof/>
          </w:rPr>
          <w:t>4</w:t>
        </w:r>
        <w:r>
          <w:rPr>
            <w:noProof/>
          </w:rPr>
          <w:fldChar w:fldCharType="end"/>
        </w:r>
      </w:p>
    </w:sdtContent>
  </w:sdt>
  <w:p w:rsidR="0000175F" w:rsidRDefault="000017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F7896"/>
    <w:multiLevelType w:val="hybridMultilevel"/>
    <w:tmpl w:val="CA608090"/>
    <w:lvl w:ilvl="0" w:tplc="74F8D978">
      <w:start w:val="1"/>
      <w:numFmt w:val="bullet"/>
      <w:lvlText w:val="●"/>
      <w:lvlJc w:val="left"/>
      <w:pPr>
        <w:ind w:left="720" w:hanging="360"/>
      </w:pPr>
    </w:lvl>
    <w:lvl w:ilvl="1" w:tplc="59044C9C">
      <w:start w:val="1"/>
      <w:numFmt w:val="bullet"/>
      <w:lvlText w:val="○"/>
      <w:lvlJc w:val="left"/>
      <w:pPr>
        <w:ind w:left="1440" w:hanging="360"/>
      </w:pPr>
    </w:lvl>
    <w:lvl w:ilvl="2" w:tplc="5B067A40">
      <w:start w:val="1"/>
      <w:numFmt w:val="bullet"/>
      <w:lvlText w:val="■"/>
      <w:lvlJc w:val="left"/>
      <w:pPr>
        <w:ind w:left="2160" w:hanging="360"/>
      </w:pPr>
    </w:lvl>
    <w:lvl w:ilvl="3" w:tplc="4FF4991A">
      <w:start w:val="1"/>
      <w:numFmt w:val="bullet"/>
      <w:lvlText w:val="●"/>
      <w:lvlJc w:val="left"/>
      <w:pPr>
        <w:ind w:left="2880" w:hanging="360"/>
      </w:pPr>
    </w:lvl>
    <w:lvl w:ilvl="4" w:tplc="194E03F6">
      <w:start w:val="1"/>
      <w:numFmt w:val="bullet"/>
      <w:lvlText w:val="○"/>
      <w:lvlJc w:val="left"/>
      <w:pPr>
        <w:ind w:left="3600" w:hanging="360"/>
      </w:pPr>
    </w:lvl>
    <w:lvl w:ilvl="5" w:tplc="37E25BEE">
      <w:start w:val="1"/>
      <w:numFmt w:val="bullet"/>
      <w:lvlText w:val="■"/>
      <w:lvlJc w:val="left"/>
      <w:pPr>
        <w:ind w:left="4320" w:hanging="360"/>
      </w:pPr>
    </w:lvl>
    <w:lvl w:ilvl="6" w:tplc="2766F2C6">
      <w:start w:val="1"/>
      <w:numFmt w:val="bullet"/>
      <w:lvlText w:val="●"/>
      <w:lvlJc w:val="left"/>
      <w:pPr>
        <w:ind w:left="5040" w:hanging="360"/>
      </w:pPr>
    </w:lvl>
    <w:lvl w:ilvl="7" w:tplc="1BDE9B7A">
      <w:start w:val="1"/>
      <w:numFmt w:val="bullet"/>
      <w:lvlText w:val="●"/>
      <w:lvlJc w:val="left"/>
      <w:pPr>
        <w:ind w:left="5760" w:hanging="360"/>
      </w:pPr>
    </w:lvl>
    <w:lvl w:ilvl="8" w:tplc="3356D4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C74"/>
    <w:rsid w:val="0000175F"/>
    <w:rsid w:val="00184B31"/>
    <w:rsid w:val="003B0429"/>
    <w:rsid w:val="008B0C74"/>
    <w:rsid w:val="009D50E9"/>
    <w:rsid w:val="00AD4BDB"/>
    <w:rsid w:val="00DC27EB"/>
    <w:rsid w:val="00F33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80A2"/>
  <w15:docId w15:val="{A0EB84D4-D2F4-4429-8C86-4B023A1B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00175F"/>
    <w:pPr>
      <w:tabs>
        <w:tab w:val="center" w:pos="4680"/>
        <w:tab w:val="right" w:pos="9360"/>
      </w:tabs>
    </w:pPr>
  </w:style>
  <w:style w:type="character" w:customStyle="1" w:styleId="HeaderChar">
    <w:name w:val="Header Char"/>
    <w:basedOn w:val="DefaultParagraphFont"/>
    <w:link w:val="Header"/>
    <w:uiPriority w:val="99"/>
    <w:rsid w:val="0000175F"/>
  </w:style>
  <w:style w:type="paragraph" w:styleId="Footer">
    <w:name w:val="footer"/>
    <w:basedOn w:val="Normal"/>
    <w:link w:val="FooterChar"/>
    <w:uiPriority w:val="99"/>
    <w:unhideWhenUsed/>
    <w:rsid w:val="0000175F"/>
    <w:pPr>
      <w:tabs>
        <w:tab w:val="center" w:pos="4680"/>
        <w:tab w:val="right" w:pos="9360"/>
      </w:tabs>
    </w:pPr>
  </w:style>
  <w:style w:type="character" w:customStyle="1" w:styleId="FooterChar">
    <w:name w:val="Footer Char"/>
    <w:basedOn w:val="DefaultParagraphFont"/>
    <w:link w:val="Footer"/>
    <w:uiPriority w:val="99"/>
    <w:rsid w:val="00001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619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1651</Words>
  <Characters>9413</Characters>
  <Application>Microsoft Office Word</Application>
  <DocSecurity>0</DocSecurity>
  <Lines>78</Lines>
  <Paragraphs>22</Paragraphs>
  <ScaleCrop>false</ScaleCrop>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2026-03-27T03:03:00Z</dcterms:created>
  <dcterms:modified xsi:type="dcterms:W3CDTF">2026-06-19T09:02:00Z</dcterms:modified>
</cp:coreProperties>
</file>