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C742C6" w:rsidTr="00C742C6">
        <w:trPr>
          <w:trHeight w:val="1265"/>
        </w:trPr>
        <w:tc>
          <w:tcPr>
            <w:tcW w:w="10030" w:type="dxa"/>
            <w:vAlign w:val="center"/>
            <w:hideMark/>
          </w:tcPr>
          <w:p w:rsidR="00C742C6" w:rsidRDefault="00C742C6">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C742C6" w:rsidRDefault="00C742C6">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C742C6" w:rsidRDefault="00C742C6">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19)</w:t>
            </w:r>
          </w:p>
        </w:tc>
      </w:tr>
    </w:tbl>
    <w:p w:rsidR="001E71F3" w:rsidRDefault="001E71F3">
      <w:pPr>
        <w:spacing w:line="264" w:lineRule="auto"/>
      </w:pPr>
    </w:p>
    <w:p w:rsidR="001E71F3" w:rsidRDefault="00C742C6">
      <w:pPr>
        <w:spacing w:line="264" w:lineRule="auto"/>
        <w:ind w:firstLine="357"/>
        <w:jc w:val="both"/>
      </w:pPr>
      <w:r>
        <w:rPr>
          <w:b/>
          <w:bCs/>
          <w:sz w:val="28"/>
          <w:szCs w:val="28"/>
        </w:rPr>
        <w:t>Câu 1. Điều lệnh nội vụ CAND quy định quan hệ giữa thủ trưởng với các phó thủ trưởng là mối quan hệ như thế nào?</w:t>
      </w:r>
    </w:p>
    <w:p w:rsidR="001E71F3" w:rsidRDefault="00C742C6">
      <w:pPr>
        <w:spacing w:line="264" w:lineRule="auto"/>
        <w:ind w:firstLine="357"/>
        <w:jc w:val="both"/>
      </w:pPr>
      <w:r>
        <w:rPr>
          <w:b/>
          <w:bCs/>
          <w:sz w:val="28"/>
          <w:szCs w:val="28"/>
        </w:rPr>
        <w:t>A.</w:t>
      </w:r>
      <w:r>
        <w:rPr>
          <w:sz w:val="28"/>
          <w:szCs w:val="28"/>
        </w:rPr>
        <w:t xml:space="preserve"> Là quan hệ cấp trên với cấp dưới theo nguyên tắc cấp dưới phục tùng cấp trên.</w:t>
      </w:r>
    </w:p>
    <w:p w:rsidR="001E71F3" w:rsidRDefault="00C742C6">
      <w:pPr>
        <w:spacing w:line="264" w:lineRule="auto"/>
        <w:ind w:firstLine="357"/>
        <w:jc w:val="both"/>
      </w:pPr>
      <w:r>
        <w:rPr>
          <w:b/>
          <w:bCs/>
          <w:sz w:val="28"/>
          <w:szCs w:val="28"/>
        </w:rPr>
        <w:t>B.</w:t>
      </w:r>
      <w:r>
        <w:rPr>
          <w:sz w:val="28"/>
          <w:szCs w:val="28"/>
        </w:rPr>
        <w:t xml:space="preserve"> Là quan hệ giữa người chỉ huy cao nhất của đơn vị với cấp phó cùng cấp.</w:t>
      </w:r>
    </w:p>
    <w:p w:rsidR="001E71F3" w:rsidRDefault="00C742C6">
      <w:pPr>
        <w:spacing w:line="264" w:lineRule="auto"/>
        <w:ind w:firstLine="357"/>
        <w:jc w:val="both"/>
      </w:pPr>
      <w:r>
        <w:rPr>
          <w:b/>
          <w:bCs/>
          <w:sz w:val="28"/>
          <w:szCs w:val="28"/>
        </w:rPr>
        <w:t>C.</w:t>
      </w:r>
      <w:r>
        <w:rPr>
          <w:sz w:val="28"/>
          <w:szCs w:val="28"/>
        </w:rPr>
        <w:t xml:space="preserve"> Là quan hệ bình đẳng trong tập thể lãnh đạo, chỉ huy, thực hiện theo phân công nhiệm vụ được giao.</w:t>
      </w:r>
    </w:p>
    <w:p w:rsidR="001E71F3" w:rsidRPr="0092515D" w:rsidRDefault="00C742C6">
      <w:pPr>
        <w:spacing w:line="264" w:lineRule="auto"/>
        <w:ind w:firstLine="357"/>
        <w:jc w:val="both"/>
        <w:rPr>
          <w:spacing w:val="-4"/>
        </w:rPr>
      </w:pPr>
      <w:r w:rsidRPr="0092515D">
        <w:rPr>
          <w:b/>
          <w:bCs/>
          <w:spacing w:val="-4"/>
          <w:sz w:val="28"/>
          <w:szCs w:val="28"/>
        </w:rPr>
        <w:t>Câu 2. Khi thủ trưởng đi công tác vắng thì phải chỉ định ai là người thay thế mình?</w:t>
      </w:r>
    </w:p>
    <w:p w:rsidR="001E71F3" w:rsidRDefault="00C742C6">
      <w:pPr>
        <w:spacing w:line="264" w:lineRule="auto"/>
        <w:ind w:firstLine="357"/>
        <w:jc w:val="both"/>
      </w:pPr>
      <w:r>
        <w:rPr>
          <w:b/>
          <w:bCs/>
          <w:sz w:val="28"/>
          <w:szCs w:val="28"/>
        </w:rPr>
        <w:t>A.</w:t>
      </w:r>
      <w:r>
        <w:rPr>
          <w:sz w:val="28"/>
          <w:szCs w:val="28"/>
        </w:rPr>
        <w:t xml:space="preserve"> Chỉ định một phó thủ trưởng thay thế mình phụ trách đơn vị.</w:t>
      </w:r>
    </w:p>
    <w:p w:rsidR="001E71F3" w:rsidRDefault="00C742C6">
      <w:pPr>
        <w:spacing w:line="264" w:lineRule="auto"/>
        <w:ind w:firstLine="357"/>
        <w:jc w:val="both"/>
      </w:pPr>
      <w:r>
        <w:rPr>
          <w:b/>
          <w:bCs/>
          <w:sz w:val="28"/>
          <w:szCs w:val="28"/>
        </w:rPr>
        <w:t>B.</w:t>
      </w:r>
      <w:r>
        <w:rPr>
          <w:sz w:val="28"/>
          <w:szCs w:val="28"/>
        </w:rPr>
        <w:t xml:space="preserve"> Chỉ định một đồng chí trong cấp ủy thay thế mình điều hành công việc.</w:t>
      </w:r>
    </w:p>
    <w:p w:rsidR="001E71F3" w:rsidRDefault="00C742C6">
      <w:pPr>
        <w:spacing w:line="264" w:lineRule="auto"/>
        <w:ind w:firstLine="357"/>
        <w:jc w:val="both"/>
      </w:pPr>
      <w:r>
        <w:rPr>
          <w:b/>
          <w:bCs/>
          <w:sz w:val="28"/>
          <w:szCs w:val="28"/>
        </w:rPr>
        <w:t>C.</w:t>
      </w:r>
      <w:r>
        <w:rPr>
          <w:sz w:val="28"/>
          <w:szCs w:val="28"/>
        </w:rPr>
        <w:t xml:space="preserve"> Chỉ định đồng chí sĩ quan trực ban đơn vị thay thế mình điều hành công việc.</w:t>
      </w:r>
    </w:p>
    <w:p w:rsidR="001E71F3" w:rsidRDefault="00C742C6">
      <w:pPr>
        <w:spacing w:line="264" w:lineRule="auto"/>
        <w:ind w:firstLine="357"/>
        <w:jc w:val="both"/>
      </w:pPr>
      <w:r>
        <w:rPr>
          <w:b/>
          <w:bCs/>
          <w:sz w:val="28"/>
          <w:szCs w:val="28"/>
        </w:rPr>
        <w:t>Câu 3. Khi cấp trên ra chỉ thị, mệnh lệnh, người nhận chỉ thị, mệnh lệnh trực tiếp của cấp trên phải thực hiện thế nào cho đúng với quy định của Điều lệnh nội vụ CAND?</w:t>
      </w:r>
    </w:p>
    <w:p w:rsidR="001E71F3" w:rsidRDefault="00C742C6">
      <w:pPr>
        <w:spacing w:line="264" w:lineRule="auto"/>
        <w:ind w:firstLine="357"/>
        <w:jc w:val="both"/>
      </w:pPr>
      <w:r>
        <w:rPr>
          <w:b/>
          <w:bCs/>
          <w:sz w:val="28"/>
          <w:szCs w:val="28"/>
        </w:rPr>
        <w:t>A.</w:t>
      </w:r>
      <w:r>
        <w:rPr>
          <w:sz w:val="28"/>
          <w:szCs w:val="28"/>
        </w:rPr>
        <w:t xml:space="preserve"> Phải thi hành ngay với tinh thần trách nhiệm, khẩn trương, nghiêm túc; không phải báo cáo với thủ trưởng trực tiếp của mình vì sau khi công việc kết thúc thủ trưởng sẽ được nghe phổ biến quán triệt trong hội nghị giao ban.</w:t>
      </w:r>
    </w:p>
    <w:p w:rsidR="001E71F3" w:rsidRPr="0092515D" w:rsidRDefault="00C742C6">
      <w:pPr>
        <w:spacing w:line="264" w:lineRule="auto"/>
        <w:ind w:firstLine="357"/>
        <w:jc w:val="both"/>
        <w:rPr>
          <w:spacing w:val="-4"/>
        </w:rPr>
      </w:pPr>
      <w:r w:rsidRPr="0092515D">
        <w:rPr>
          <w:b/>
          <w:bCs/>
          <w:spacing w:val="-4"/>
          <w:sz w:val="28"/>
          <w:szCs w:val="28"/>
        </w:rPr>
        <w:t>B.</w:t>
      </w:r>
      <w:r w:rsidRPr="0092515D">
        <w:rPr>
          <w:spacing w:val="-4"/>
          <w:sz w:val="28"/>
          <w:szCs w:val="28"/>
        </w:rPr>
        <w:t xml:space="preserve"> Báo cáo với thủ trưởng trực tiếp của mình biết nội dung công việc cấp trên giao, để xin ý kiến chỉ đạo; nếu thủ trưởng trực tiếp đồng ý thì thực hiện theo mệnh lệnh của cấp trên.</w:t>
      </w:r>
    </w:p>
    <w:p w:rsidR="001E71F3" w:rsidRDefault="00C742C6">
      <w:pPr>
        <w:spacing w:line="264" w:lineRule="auto"/>
        <w:ind w:firstLine="357"/>
        <w:jc w:val="both"/>
      </w:pPr>
      <w:r>
        <w:rPr>
          <w:b/>
          <w:bCs/>
          <w:sz w:val="28"/>
          <w:szCs w:val="28"/>
        </w:rPr>
        <w:t>C.</w:t>
      </w:r>
      <w:r>
        <w:rPr>
          <w:sz w:val="28"/>
          <w:szCs w:val="28"/>
        </w:rPr>
        <w:t xml:space="preserve"> Phải thi hành ngay, đồng thời phải báo cáo với thủ trưởng trực tiếp của mình biết nội dung công việc cấp trên giao (trừ trường hợp cấp trên ra chỉ thị, mệnh lệnh yêu cầu không báo cáo nội dung với thủ trưởng trực tiếp).</w:t>
      </w:r>
    </w:p>
    <w:p w:rsidR="001E71F3" w:rsidRDefault="00C742C6">
      <w:pPr>
        <w:spacing w:line="264" w:lineRule="auto"/>
        <w:ind w:firstLine="357"/>
        <w:jc w:val="both"/>
      </w:pPr>
      <w:r>
        <w:rPr>
          <w:b/>
          <w:bCs/>
          <w:sz w:val="28"/>
          <w:szCs w:val="28"/>
        </w:rPr>
        <w:t>Câu 4. Điều lệnh nội vụ CAND quy định, khi thực hiện nhiệm vụ, CBCS phải chấp hành kỷ luật công tác như thế nào cho đúng?</w:t>
      </w:r>
    </w:p>
    <w:p w:rsidR="001E71F3" w:rsidRDefault="00C742C6">
      <w:pPr>
        <w:spacing w:line="264" w:lineRule="auto"/>
        <w:ind w:firstLine="357"/>
        <w:jc w:val="both"/>
      </w:pPr>
      <w:r>
        <w:rPr>
          <w:b/>
          <w:bCs/>
          <w:sz w:val="28"/>
          <w:szCs w:val="28"/>
        </w:rPr>
        <w:t>A.</w:t>
      </w:r>
      <w:r>
        <w:rPr>
          <w:sz w:val="28"/>
          <w:szCs w:val="28"/>
        </w:rPr>
        <w:t xml:space="preserve"> Cán bộ, chiến sĩ CAND phải chấp hành đúng quy trình, chế độ công tác theo quy định của pháp luật và của Bộ Công an.</w:t>
      </w:r>
    </w:p>
    <w:p w:rsidR="001E71F3" w:rsidRDefault="00C742C6">
      <w:pPr>
        <w:spacing w:line="264" w:lineRule="auto"/>
        <w:ind w:firstLine="357"/>
        <w:jc w:val="both"/>
      </w:pPr>
      <w:r>
        <w:rPr>
          <w:b/>
          <w:bCs/>
          <w:sz w:val="28"/>
          <w:szCs w:val="28"/>
        </w:rPr>
        <w:t>B.</w:t>
      </w:r>
      <w:r>
        <w:rPr>
          <w:sz w:val="28"/>
          <w:szCs w:val="28"/>
        </w:rPr>
        <w:t xml:space="preserve"> Cán bộ, chiến sĩ CAND phải chấp hành đúng quy trình, chế độ công tác theo quy định của pháp luật và của Bộ Công an; giữ gìn phẩm chất của người công an cách mạng.</w:t>
      </w:r>
    </w:p>
    <w:p w:rsidR="001E71F3" w:rsidRDefault="00C742C6">
      <w:pPr>
        <w:spacing w:line="264" w:lineRule="auto"/>
        <w:ind w:firstLine="357"/>
        <w:jc w:val="both"/>
      </w:pPr>
      <w:r>
        <w:rPr>
          <w:b/>
          <w:bCs/>
          <w:sz w:val="28"/>
          <w:szCs w:val="28"/>
        </w:rPr>
        <w:t>C.</w:t>
      </w:r>
      <w:r>
        <w:rPr>
          <w:sz w:val="28"/>
          <w:szCs w:val="28"/>
        </w:rPr>
        <w:t xml:space="preserve"> Cán bộ, chiến sĩ CAND phải chấp hành đúng quy trình, chế độ công tác theo quy định của Bộ Công an, giữ gìn phẩm chất của người công an cách mạng.</w:t>
      </w:r>
    </w:p>
    <w:p w:rsidR="001E71F3" w:rsidRDefault="00C742C6">
      <w:pPr>
        <w:spacing w:line="264" w:lineRule="auto"/>
        <w:ind w:firstLine="357"/>
        <w:jc w:val="both"/>
      </w:pPr>
      <w:r>
        <w:rPr>
          <w:b/>
          <w:bCs/>
          <w:sz w:val="28"/>
          <w:szCs w:val="28"/>
        </w:rPr>
        <w:t>Câu 5. Theo quy định của Điều lệnh nội vụ CAND, cán bộ, chiến sĩ khi tham gia huấn luyện điều lệnh, quân sự, võ thuật, thể thao phải chấp hành quy định nào cho đúng?</w:t>
      </w:r>
    </w:p>
    <w:p w:rsidR="001E71F3" w:rsidRDefault="00C742C6">
      <w:pPr>
        <w:spacing w:line="264" w:lineRule="auto"/>
        <w:ind w:firstLine="357"/>
        <w:jc w:val="both"/>
      </w:pPr>
      <w:r>
        <w:rPr>
          <w:b/>
          <w:bCs/>
          <w:sz w:val="28"/>
          <w:szCs w:val="28"/>
        </w:rPr>
        <w:t>A.</w:t>
      </w:r>
      <w:r>
        <w:rPr>
          <w:sz w:val="28"/>
          <w:szCs w:val="28"/>
        </w:rPr>
        <w:t xml:space="preserve"> Chấp hành nghiêm nội quy, kỷ luật nơi luyện tập, thao trường và mệnh lệnh của người chỉ huy.</w:t>
      </w:r>
    </w:p>
    <w:p w:rsidR="001E71F3" w:rsidRDefault="00C742C6">
      <w:pPr>
        <w:spacing w:line="264" w:lineRule="auto"/>
        <w:ind w:firstLine="357"/>
        <w:jc w:val="both"/>
      </w:pPr>
      <w:r>
        <w:rPr>
          <w:b/>
          <w:bCs/>
          <w:sz w:val="28"/>
          <w:szCs w:val="28"/>
        </w:rPr>
        <w:t>B.</w:t>
      </w:r>
      <w:r>
        <w:rPr>
          <w:sz w:val="28"/>
          <w:szCs w:val="28"/>
        </w:rPr>
        <w:t xml:space="preserve"> Chấp hành nghiêm nội quy, giữ đúng tư thế lễ tiết tác phong, kỷ luật nơi tập luyện.</w:t>
      </w:r>
    </w:p>
    <w:p w:rsidR="001E71F3" w:rsidRDefault="00C742C6">
      <w:pPr>
        <w:spacing w:line="264" w:lineRule="auto"/>
        <w:ind w:firstLine="357"/>
        <w:jc w:val="both"/>
      </w:pPr>
      <w:r>
        <w:rPr>
          <w:b/>
          <w:bCs/>
          <w:sz w:val="28"/>
          <w:szCs w:val="28"/>
        </w:rPr>
        <w:t>C.</w:t>
      </w:r>
      <w:r>
        <w:rPr>
          <w:sz w:val="28"/>
          <w:szCs w:val="28"/>
        </w:rPr>
        <w:t xml:space="preserve"> Chấp hành các quy định về mang trang bị đầy đủ phục vụ công tác huấn luyện theo từng lĩnh vực.</w:t>
      </w:r>
    </w:p>
    <w:p w:rsidR="001E71F3" w:rsidRDefault="00C742C6">
      <w:pPr>
        <w:spacing w:line="264" w:lineRule="auto"/>
        <w:ind w:firstLine="357"/>
        <w:jc w:val="both"/>
      </w:pPr>
      <w:r>
        <w:rPr>
          <w:b/>
          <w:bCs/>
          <w:sz w:val="28"/>
          <w:szCs w:val="28"/>
        </w:rPr>
        <w:lastRenderedPageBreak/>
        <w:t>Câu 6. Điều lệnh nội vụ CAND quy định nội dung giao ban của các đơn vị như thế nào?</w:t>
      </w:r>
    </w:p>
    <w:p w:rsidR="001E71F3" w:rsidRDefault="00C742C6">
      <w:pPr>
        <w:spacing w:line="264" w:lineRule="auto"/>
        <w:ind w:firstLine="357"/>
        <w:jc w:val="both"/>
      </w:pPr>
      <w:r>
        <w:rPr>
          <w:b/>
          <w:bCs/>
          <w:sz w:val="28"/>
          <w:szCs w:val="28"/>
        </w:rPr>
        <w:t>A.</w:t>
      </w:r>
      <w:r>
        <w:rPr>
          <w:sz w:val="28"/>
          <w:szCs w:val="28"/>
        </w:rPr>
        <w:t xml:space="preserve"> Nội dung giao ban phải ngắn gọn, dễ hiểu, dễ tiếp thu, thể hiện rõ được công việc được giao của đơn vị.</w:t>
      </w:r>
    </w:p>
    <w:p w:rsidR="001E71F3" w:rsidRDefault="00C742C6">
      <w:pPr>
        <w:spacing w:line="264" w:lineRule="auto"/>
        <w:ind w:firstLine="357"/>
        <w:jc w:val="both"/>
      </w:pPr>
      <w:r>
        <w:rPr>
          <w:b/>
          <w:bCs/>
          <w:sz w:val="28"/>
          <w:szCs w:val="28"/>
        </w:rPr>
        <w:t>B.</w:t>
      </w:r>
      <w:r>
        <w:rPr>
          <w:sz w:val="28"/>
          <w:szCs w:val="28"/>
        </w:rPr>
        <w:t xml:space="preserve"> Nội dung giao ban phải ngắn gọn, cụ thể, được ghi vào sổ giao ban, có người ghi chép và người chủ trì ký xác nhận.</w:t>
      </w:r>
    </w:p>
    <w:p w:rsidR="001E71F3" w:rsidRDefault="00C742C6">
      <w:pPr>
        <w:spacing w:line="264" w:lineRule="auto"/>
        <w:ind w:firstLine="357"/>
        <w:jc w:val="both"/>
      </w:pPr>
      <w:r>
        <w:rPr>
          <w:b/>
          <w:bCs/>
          <w:sz w:val="28"/>
          <w:szCs w:val="28"/>
        </w:rPr>
        <w:t>C.</w:t>
      </w:r>
      <w:r>
        <w:rPr>
          <w:sz w:val="28"/>
          <w:szCs w:val="28"/>
        </w:rPr>
        <w:t xml:space="preserve"> Tổ chức giao ban phải đề ra phương hướng, nhiệm vụ tiếp theo cần phải thực hiện, để CBCS hoàn thành trong ngày.</w:t>
      </w:r>
    </w:p>
    <w:p w:rsidR="001E71F3" w:rsidRDefault="00C742C6">
      <w:pPr>
        <w:spacing w:line="264" w:lineRule="auto"/>
        <w:ind w:firstLine="357"/>
        <w:jc w:val="both"/>
      </w:pPr>
      <w:r>
        <w:rPr>
          <w:b/>
          <w:bCs/>
          <w:sz w:val="28"/>
          <w:szCs w:val="28"/>
        </w:rPr>
        <w:t>Câu 7. Điều lệnh nội vụ CAND quy định, việc quản lý tài liệu được thực hiện như thế nào?</w:t>
      </w:r>
    </w:p>
    <w:p w:rsidR="001E71F3" w:rsidRDefault="00C742C6">
      <w:pPr>
        <w:spacing w:line="264" w:lineRule="auto"/>
        <w:ind w:firstLine="357"/>
        <w:jc w:val="both"/>
      </w:pPr>
      <w:r>
        <w:rPr>
          <w:b/>
          <w:bCs/>
          <w:sz w:val="28"/>
          <w:szCs w:val="28"/>
        </w:rPr>
        <w:t>A.</w:t>
      </w:r>
      <w:r>
        <w:rPr>
          <w:sz w:val="28"/>
          <w:szCs w:val="28"/>
        </w:rPr>
        <w:t xml:space="preserve"> Phải phân loại, quản lý, sử dụng theo đúng quy định của pháp luật về bảo vệ bí mật nhà nước; hết giờ làm việc, hồ sơ, tài liệu phải sắp xếp gọn gàng và bảo quản theo quy định của pháp luật và của Bộ Công an; làm việc ngoài giờ tại cơ quan, đơn vị hoặc mang theo tài liệu nghiệp vụ khi đi công tác phải được sự đồng ý của thủ trưởng đơn vị và có trách nhiệm bảo vệ an toàn tài liệu.</w:t>
      </w:r>
    </w:p>
    <w:p w:rsidR="001E71F3" w:rsidRDefault="00C742C6">
      <w:pPr>
        <w:spacing w:line="264" w:lineRule="auto"/>
        <w:ind w:firstLine="357"/>
        <w:jc w:val="both"/>
      </w:pPr>
      <w:r>
        <w:rPr>
          <w:b/>
          <w:bCs/>
          <w:sz w:val="28"/>
          <w:szCs w:val="28"/>
        </w:rPr>
        <w:t>B.</w:t>
      </w:r>
      <w:r>
        <w:rPr>
          <w:sz w:val="28"/>
          <w:szCs w:val="28"/>
        </w:rPr>
        <w:t xml:space="preserve"> Quản lý tài liệu theo nội quy đơn vị, quản lý, sử dụng theo quy định bảo mật; khi đi công tác phải mang theo tài liệu nghiệp vụ, thực hiện xong chuyến công tác phải kịp thời báo cáo với thủ trưởng đơn vị.</w:t>
      </w:r>
    </w:p>
    <w:p w:rsidR="001E71F3" w:rsidRDefault="00C742C6">
      <w:pPr>
        <w:spacing w:line="264" w:lineRule="auto"/>
        <w:ind w:firstLine="357"/>
        <w:jc w:val="both"/>
      </w:pPr>
      <w:r>
        <w:rPr>
          <w:b/>
          <w:bCs/>
          <w:sz w:val="28"/>
          <w:szCs w:val="28"/>
        </w:rPr>
        <w:t>C.</w:t>
      </w:r>
      <w:r>
        <w:rPr>
          <w:sz w:val="28"/>
          <w:szCs w:val="28"/>
        </w:rPr>
        <w:t xml:space="preserve"> Quản lý tài liệu theo yêu cầu của thủ trưởng đơn vị và có trách nhiệm bảo vệ an toàn các loại tài liệu nghiệp vụ, không để lộ lọt thông tin, khi mang ra khỏi đơn vị phải báo cáo thủ trưởng đơn vị.</w:t>
      </w:r>
    </w:p>
    <w:p w:rsidR="001E71F3" w:rsidRDefault="00C742C6">
      <w:pPr>
        <w:spacing w:line="264" w:lineRule="auto"/>
        <w:ind w:firstLine="357"/>
        <w:jc w:val="both"/>
      </w:pPr>
      <w:r>
        <w:rPr>
          <w:b/>
          <w:bCs/>
          <w:sz w:val="28"/>
          <w:szCs w:val="28"/>
        </w:rPr>
        <w:t>Câu 8. Điều lệnh nội vụ CAND quy định việc quản lý vật chứng, phương tiện và đồ vật tạm giữ trong các vụ việc vi phạm về an ninh, trật tự thực hiện như thế nào?</w:t>
      </w:r>
    </w:p>
    <w:p w:rsidR="001E71F3" w:rsidRDefault="00C742C6">
      <w:pPr>
        <w:spacing w:line="264" w:lineRule="auto"/>
        <w:ind w:firstLine="357"/>
        <w:jc w:val="both"/>
      </w:pPr>
      <w:r>
        <w:rPr>
          <w:b/>
          <w:bCs/>
          <w:sz w:val="28"/>
          <w:szCs w:val="28"/>
        </w:rPr>
        <w:t>A.</w:t>
      </w:r>
      <w:r>
        <w:rPr>
          <w:sz w:val="28"/>
          <w:szCs w:val="28"/>
        </w:rPr>
        <w:t xml:space="preserve"> Phải được quản lý theo quy định của Bộ Công an.</w:t>
      </w:r>
    </w:p>
    <w:p w:rsidR="001E71F3" w:rsidRDefault="00C742C6">
      <w:pPr>
        <w:spacing w:line="264" w:lineRule="auto"/>
        <w:ind w:firstLine="357"/>
        <w:jc w:val="both"/>
      </w:pPr>
      <w:r>
        <w:rPr>
          <w:b/>
          <w:bCs/>
          <w:sz w:val="28"/>
          <w:szCs w:val="28"/>
        </w:rPr>
        <w:t>B.</w:t>
      </w:r>
      <w:r>
        <w:rPr>
          <w:sz w:val="28"/>
          <w:szCs w:val="28"/>
        </w:rPr>
        <w:t xml:space="preserve"> Phải được quản lý theo quy định của pháp luật và của Bộ Công an.</w:t>
      </w:r>
    </w:p>
    <w:p w:rsidR="009153E8" w:rsidRDefault="00C742C6" w:rsidP="009153E8">
      <w:pPr>
        <w:spacing w:line="264" w:lineRule="auto"/>
        <w:ind w:firstLine="357"/>
        <w:jc w:val="both"/>
      </w:pPr>
      <w:r>
        <w:rPr>
          <w:b/>
          <w:bCs/>
          <w:sz w:val="28"/>
          <w:szCs w:val="28"/>
        </w:rPr>
        <w:t>C.</w:t>
      </w:r>
      <w:r>
        <w:rPr>
          <w:sz w:val="28"/>
          <w:szCs w:val="28"/>
        </w:rPr>
        <w:t xml:space="preserve"> Phải được để trong các kho, bãi và trông giữ, không được để hư hỏng, mất mát.</w:t>
      </w:r>
    </w:p>
    <w:p w:rsidR="009153E8" w:rsidRDefault="009153E8" w:rsidP="009153E8">
      <w:pPr>
        <w:spacing w:line="264" w:lineRule="auto"/>
        <w:ind w:firstLine="357"/>
        <w:jc w:val="both"/>
      </w:pPr>
      <w:r>
        <w:rPr>
          <w:b/>
          <w:bCs/>
          <w:spacing w:val="-6"/>
          <w:sz w:val="28"/>
          <w:szCs w:val="28"/>
          <w:lang w:val="en"/>
        </w:rPr>
        <w:t>Câu 9</w:t>
      </w:r>
      <w:r w:rsidRPr="001D5ADF">
        <w:rPr>
          <w:b/>
          <w:bCs/>
          <w:spacing w:val="-6"/>
          <w:sz w:val="28"/>
          <w:szCs w:val="28"/>
          <w:lang w:val="en"/>
        </w:rPr>
        <w:t>. Khoản 4, Điều 7, Thông tư số 12/2023/TT-BCA của Bộ Công an, quy định về ứng xử với Nhân dân, đáp án nào sau đây là đúng?</w:t>
      </w:r>
    </w:p>
    <w:p w:rsidR="009153E8" w:rsidRDefault="009153E8" w:rsidP="009153E8">
      <w:pPr>
        <w:spacing w:line="264" w:lineRule="auto"/>
        <w:ind w:firstLine="357"/>
        <w:jc w:val="both"/>
      </w:pPr>
      <w:r w:rsidRPr="001D5ADF">
        <w:rPr>
          <w:sz w:val="28"/>
          <w:szCs w:val="28"/>
          <w:lang w:val="en"/>
        </w:rPr>
        <w:t>A. Thường xuyên tuyên truyền vận động Nhân dân chấp hành chủ trương, đường lối của Đảng, chính sách, pháp luật của Nhà nước và tự nguyện, tích cực tham gia phong trào “Toàn dân bảo vệ an ninh Tổ quốc”.</w:t>
      </w:r>
    </w:p>
    <w:p w:rsidR="009153E8" w:rsidRDefault="009153E8" w:rsidP="009153E8">
      <w:pPr>
        <w:spacing w:line="264" w:lineRule="auto"/>
        <w:ind w:firstLine="357"/>
        <w:jc w:val="both"/>
      </w:pPr>
      <w:r w:rsidRPr="001D5ADF">
        <w:rPr>
          <w:sz w:val="28"/>
          <w:szCs w:val="28"/>
          <w:lang w:val="en"/>
        </w:rPr>
        <w:t>B. Giao tiếp, làm việc với người dân bằng thái độ niềm nở, tận tình, trách nhiệm; xưng hô đúng mực, thái độ lịch sự, hòa nhã, khiêm tốn, cầu thị, lắng nghe và tiếp thu ý kiến đóng góp đúng đắn; ưu tiên giải quyết công việc với người già, yếu, người khuyết tật, đau ốm, phụ nữ mang thai.</w:t>
      </w:r>
    </w:p>
    <w:p w:rsidR="009153E8" w:rsidRPr="009153E8" w:rsidRDefault="009153E8" w:rsidP="009153E8">
      <w:pPr>
        <w:spacing w:line="264" w:lineRule="auto"/>
        <w:ind w:firstLine="357"/>
        <w:jc w:val="both"/>
      </w:pPr>
      <w:r w:rsidRPr="001D5ADF">
        <w:rPr>
          <w:bCs/>
          <w:sz w:val="28"/>
          <w:szCs w:val="28"/>
          <w:lang w:val="en"/>
        </w:rPr>
        <w:t>C.</w:t>
      </w:r>
      <w:r w:rsidRPr="001D5ADF">
        <w:rPr>
          <w:sz w:val="28"/>
          <w:szCs w:val="28"/>
          <w:lang w:val="en"/>
        </w:rPr>
        <w:t xml:space="preserve"> Bảo đảm tính minh bạch trong thực hiện nhiệm vụ liên quan đến quyền và lợi ích hợp pháp của Nhân dân gắn với việc cải cách thủ tục hành chính.</w:t>
      </w:r>
    </w:p>
    <w:p w:rsidR="001E71F3" w:rsidRDefault="00C742C6">
      <w:pPr>
        <w:spacing w:line="264" w:lineRule="auto"/>
        <w:ind w:firstLine="357"/>
        <w:jc w:val="both"/>
      </w:pPr>
      <w:r>
        <w:rPr>
          <w:b/>
          <w:bCs/>
          <w:sz w:val="28"/>
          <w:szCs w:val="28"/>
        </w:rPr>
        <w:t>Câu 10. Đồng chí cho biết việc đeo huân chương, huy chương, kỷ niệm chương, danh hiệu vinh dự Nhà nước ở vị trí nào trên ngực áo?</w:t>
      </w:r>
    </w:p>
    <w:p w:rsidR="001E71F3" w:rsidRDefault="00C742C6">
      <w:pPr>
        <w:spacing w:line="264" w:lineRule="auto"/>
        <w:ind w:firstLine="357"/>
        <w:jc w:val="both"/>
      </w:pPr>
      <w:r>
        <w:rPr>
          <w:b/>
          <w:bCs/>
          <w:sz w:val="28"/>
          <w:szCs w:val="28"/>
        </w:rPr>
        <w:t>A.</w:t>
      </w:r>
      <w:r>
        <w:rPr>
          <w:sz w:val="28"/>
          <w:szCs w:val="28"/>
        </w:rPr>
        <w:t xml:space="preserve"> Đeo ở ngực áo bên phải.</w:t>
      </w:r>
    </w:p>
    <w:p w:rsidR="001E71F3" w:rsidRDefault="00C742C6">
      <w:pPr>
        <w:spacing w:line="264" w:lineRule="auto"/>
        <w:ind w:firstLine="357"/>
        <w:jc w:val="both"/>
      </w:pPr>
      <w:r>
        <w:rPr>
          <w:b/>
          <w:bCs/>
          <w:sz w:val="28"/>
          <w:szCs w:val="28"/>
        </w:rPr>
        <w:t>B.</w:t>
      </w:r>
      <w:r>
        <w:rPr>
          <w:sz w:val="28"/>
          <w:szCs w:val="28"/>
        </w:rPr>
        <w:t xml:space="preserve"> Đeo ở ngực áo bên trái.</w:t>
      </w:r>
    </w:p>
    <w:p w:rsidR="001E71F3" w:rsidRDefault="00C742C6">
      <w:pPr>
        <w:spacing w:line="264" w:lineRule="auto"/>
        <w:ind w:firstLine="357"/>
        <w:jc w:val="both"/>
      </w:pPr>
      <w:r>
        <w:rPr>
          <w:b/>
          <w:bCs/>
          <w:sz w:val="28"/>
          <w:szCs w:val="28"/>
        </w:rPr>
        <w:lastRenderedPageBreak/>
        <w:t>C.</w:t>
      </w:r>
      <w:r>
        <w:rPr>
          <w:sz w:val="28"/>
          <w:szCs w:val="28"/>
        </w:rPr>
        <w:t xml:space="preserve"> Đeo ở hai bên ngực áo.</w:t>
      </w:r>
    </w:p>
    <w:p w:rsidR="001E71F3" w:rsidRDefault="00C742C6">
      <w:pPr>
        <w:spacing w:line="264" w:lineRule="auto"/>
        <w:ind w:firstLine="357"/>
        <w:jc w:val="both"/>
      </w:pPr>
      <w:r>
        <w:rPr>
          <w:b/>
          <w:bCs/>
          <w:sz w:val="28"/>
          <w:szCs w:val="28"/>
        </w:rPr>
        <w:t>Câu 11. Điều lệnh nội vụ CAND quy định: CBCS mặc trang phục đeo dây chéo trong các trường hợp nào?</w:t>
      </w:r>
    </w:p>
    <w:p w:rsidR="001E71F3" w:rsidRDefault="00C742C6">
      <w:pPr>
        <w:spacing w:line="264" w:lineRule="auto"/>
        <w:ind w:firstLine="357"/>
        <w:jc w:val="both"/>
      </w:pPr>
      <w:r>
        <w:rPr>
          <w:b/>
          <w:bCs/>
          <w:sz w:val="28"/>
          <w:szCs w:val="28"/>
        </w:rPr>
        <w:t>A.</w:t>
      </w:r>
      <w:r>
        <w:rPr>
          <w:sz w:val="28"/>
          <w:szCs w:val="28"/>
        </w:rPr>
        <w:t xml:space="preserve"> Trực tiếp làm nhiệm vụ giữ gìn trật tự an toàn giao thông, trật tự công cộng; tuần tra, kiểm soát, canh gác, bảo vệ mục tiêu; tổ Công an kỳ trong diễu binh, duyệt binh; dẫn giải phạm nhân, trại viên, bị can, bị cáo; mặc trang phục chuyên dùng khi làm nhiệm vụ trong đội danh dự, nhạc lễ, tiêu binh, hộ tống danh dự và trong các trường hợp khác theo quy định của Bộ trưởng Bộ Công an.</w:t>
      </w:r>
    </w:p>
    <w:p w:rsidR="001E71F3" w:rsidRDefault="00C742C6">
      <w:pPr>
        <w:spacing w:line="264" w:lineRule="auto"/>
        <w:ind w:firstLine="357"/>
        <w:jc w:val="both"/>
      </w:pPr>
      <w:r>
        <w:rPr>
          <w:b/>
          <w:bCs/>
          <w:sz w:val="28"/>
          <w:szCs w:val="28"/>
        </w:rPr>
        <w:t>B.</w:t>
      </w:r>
      <w:r>
        <w:rPr>
          <w:sz w:val="28"/>
          <w:szCs w:val="28"/>
        </w:rPr>
        <w:t xml:space="preserve"> Dự lễ kỷ niệm khi tham gia mít tinh, huấn luyện chiến sĩ mới, làm nhiệm vụ trong đội danh dự, nhạc lễ, tiêu binh, hộ tống danh dự.</w:t>
      </w:r>
    </w:p>
    <w:p w:rsidR="001E71F3" w:rsidRDefault="00C742C6">
      <w:pPr>
        <w:spacing w:line="264" w:lineRule="auto"/>
        <w:ind w:firstLine="357"/>
        <w:jc w:val="both"/>
      </w:pPr>
      <w:r>
        <w:rPr>
          <w:b/>
          <w:bCs/>
          <w:sz w:val="28"/>
          <w:szCs w:val="28"/>
        </w:rPr>
        <w:t>C.</w:t>
      </w:r>
      <w:r>
        <w:rPr>
          <w:sz w:val="28"/>
          <w:szCs w:val="28"/>
        </w:rPr>
        <w:t xml:space="preserve"> Khi trong đội hình huấn luyện tham gia thi điều lệnh; hướng dẫn phạm nhân, trại viên lao động sản xuất tại các trại giam, trại tam giam.</w:t>
      </w:r>
    </w:p>
    <w:p w:rsidR="001E71F3" w:rsidRPr="0008359B" w:rsidRDefault="00C742C6">
      <w:pPr>
        <w:spacing w:line="264" w:lineRule="auto"/>
        <w:ind w:firstLine="357"/>
        <w:jc w:val="both"/>
        <w:rPr>
          <w:b/>
        </w:rPr>
      </w:pPr>
      <w:r>
        <w:rPr>
          <w:b/>
          <w:bCs/>
          <w:sz w:val="28"/>
          <w:szCs w:val="28"/>
        </w:rPr>
        <w:t>Câu 12. Đồng chí A đang chỉ huy, hướng dẫn giao thông thì gặp đoàn xe của lãnh đạo Nhà nước có Cảnh sát giao thông dẫn đường đi qua, đồng chí</w:t>
      </w:r>
      <w:r w:rsidR="0008359B">
        <w:t xml:space="preserve"> </w:t>
      </w:r>
      <w:r w:rsidRPr="0008359B">
        <w:rPr>
          <w:b/>
          <w:sz w:val="28"/>
          <w:szCs w:val="28"/>
        </w:rPr>
        <w:t>sẽ phải thực hiện như thế nào?</w:t>
      </w:r>
      <w:bookmarkStart w:id="0" w:name="_GoBack"/>
      <w:bookmarkEnd w:id="0"/>
    </w:p>
    <w:p w:rsidR="001E71F3" w:rsidRDefault="00C742C6">
      <w:pPr>
        <w:spacing w:line="264" w:lineRule="auto"/>
        <w:ind w:firstLine="357"/>
        <w:jc w:val="both"/>
      </w:pPr>
      <w:r>
        <w:rPr>
          <w:b/>
          <w:bCs/>
          <w:sz w:val="28"/>
          <w:szCs w:val="28"/>
        </w:rPr>
        <w:t>A.</w:t>
      </w:r>
      <w:r>
        <w:rPr>
          <w:sz w:val="28"/>
          <w:szCs w:val="28"/>
        </w:rPr>
        <w:t xml:space="preserve"> Đứng nghiêm hướng về phía đoàn xe thực hiện động tác chào.</w:t>
      </w:r>
    </w:p>
    <w:p w:rsidR="001E71F3" w:rsidRDefault="00C742C6">
      <w:pPr>
        <w:spacing w:line="264" w:lineRule="auto"/>
        <w:ind w:firstLine="357"/>
        <w:jc w:val="both"/>
      </w:pPr>
      <w:r>
        <w:rPr>
          <w:b/>
          <w:bCs/>
          <w:sz w:val="28"/>
          <w:szCs w:val="28"/>
        </w:rPr>
        <w:t>B.</w:t>
      </w:r>
      <w:r>
        <w:rPr>
          <w:sz w:val="28"/>
          <w:szCs w:val="28"/>
        </w:rPr>
        <w:t xml:space="preserve"> Tiếp tục chỉ huy, hướng dẫn giao thông, không phải chào.</w:t>
      </w:r>
    </w:p>
    <w:p w:rsidR="001E71F3" w:rsidRDefault="00C742C6">
      <w:pPr>
        <w:spacing w:line="264" w:lineRule="auto"/>
        <w:ind w:firstLine="357"/>
        <w:jc w:val="both"/>
      </w:pPr>
      <w:r>
        <w:rPr>
          <w:b/>
          <w:bCs/>
          <w:sz w:val="28"/>
          <w:szCs w:val="28"/>
        </w:rPr>
        <w:t>C.</w:t>
      </w:r>
      <w:r>
        <w:rPr>
          <w:sz w:val="28"/>
          <w:szCs w:val="28"/>
        </w:rPr>
        <w:t xml:space="preserve"> Tùy tình hình cụ thể để thực hiện động tác chào.</w:t>
      </w:r>
    </w:p>
    <w:p w:rsidR="001E71F3" w:rsidRDefault="00C742C6">
      <w:pPr>
        <w:spacing w:line="264" w:lineRule="auto"/>
        <w:ind w:firstLine="357"/>
        <w:jc w:val="both"/>
      </w:pPr>
      <w:r>
        <w:rPr>
          <w:b/>
          <w:bCs/>
          <w:sz w:val="28"/>
          <w:szCs w:val="28"/>
        </w:rPr>
        <w:t>Câu 13. Trong một hội nghị do đơn vị tổ chức, đồng chí được giao nhiệm vụ tuyên bố lý do, giới thiệu đại biểu và điều hành chương trình thảo luận. Đồng chí sẽ thực hiện việc chào như thế nào để đúng với quy định của Điều lệnh nội vụ CAND?</w:t>
      </w:r>
    </w:p>
    <w:p w:rsidR="001E71F3" w:rsidRDefault="00C742C6">
      <w:pPr>
        <w:spacing w:line="264" w:lineRule="auto"/>
        <w:ind w:firstLine="357"/>
        <w:jc w:val="both"/>
      </w:pPr>
      <w:r>
        <w:rPr>
          <w:b/>
          <w:bCs/>
          <w:sz w:val="28"/>
          <w:szCs w:val="28"/>
        </w:rPr>
        <w:t>A.</w:t>
      </w:r>
      <w:r>
        <w:rPr>
          <w:sz w:val="28"/>
          <w:szCs w:val="28"/>
        </w:rPr>
        <w:t xml:space="preserve"> Thực hiện động tác chào trước và sau khi kết thúc nội dung tuyên bố lý do, giới thiệu đại biểu.</w:t>
      </w:r>
    </w:p>
    <w:p w:rsidR="001E71F3" w:rsidRDefault="00C742C6">
      <w:pPr>
        <w:spacing w:line="264" w:lineRule="auto"/>
        <w:ind w:firstLine="357"/>
        <w:jc w:val="both"/>
      </w:pPr>
      <w:r>
        <w:rPr>
          <w:b/>
          <w:bCs/>
          <w:sz w:val="28"/>
          <w:szCs w:val="28"/>
        </w:rPr>
        <w:t>B.</w:t>
      </w:r>
      <w:r>
        <w:rPr>
          <w:sz w:val="28"/>
          <w:szCs w:val="28"/>
        </w:rPr>
        <w:t xml:space="preserve"> Thực hiện động tác chào trước khi thực hiện nội dung tuyên bố lý do, giới thiệu đại biểu và sau khi kết thúc nội dung điều hành chương trình thảo luận.</w:t>
      </w:r>
    </w:p>
    <w:p w:rsidR="001E71F3" w:rsidRDefault="00C742C6">
      <w:pPr>
        <w:spacing w:line="264" w:lineRule="auto"/>
        <w:ind w:firstLine="357"/>
        <w:jc w:val="both"/>
      </w:pPr>
      <w:r>
        <w:rPr>
          <w:b/>
          <w:bCs/>
          <w:sz w:val="28"/>
          <w:szCs w:val="28"/>
        </w:rPr>
        <w:t>C.</w:t>
      </w:r>
      <w:r>
        <w:rPr>
          <w:sz w:val="28"/>
          <w:szCs w:val="28"/>
        </w:rPr>
        <w:t xml:space="preserve"> Chỉ thực hiện động tác chào sau khi kết thúc từng nội dung tuyên bố lý do, giới thiệu đại biểu và điều hành chương trình thảo luận.</w:t>
      </w:r>
    </w:p>
    <w:p w:rsidR="001E71F3" w:rsidRDefault="00C742C6">
      <w:pPr>
        <w:spacing w:line="264" w:lineRule="auto"/>
        <w:ind w:firstLine="357"/>
        <w:jc w:val="both"/>
      </w:pPr>
      <w:r>
        <w:rPr>
          <w:b/>
          <w:bCs/>
          <w:sz w:val="28"/>
          <w:szCs w:val="28"/>
        </w:rPr>
        <w:t>Câu 14. Khi tiếp xúc với người có hành vi vi phạm pháp luật, CBCS ứng xử như thế nào cho đúng với quy định của Điều lệnh nội vụ CAND?</w:t>
      </w:r>
    </w:p>
    <w:p w:rsidR="001E71F3" w:rsidRDefault="00C742C6">
      <w:pPr>
        <w:spacing w:line="264" w:lineRule="auto"/>
        <w:ind w:firstLine="357"/>
        <w:jc w:val="both"/>
      </w:pPr>
      <w:r>
        <w:rPr>
          <w:b/>
          <w:bCs/>
          <w:sz w:val="28"/>
          <w:szCs w:val="28"/>
        </w:rPr>
        <w:t>A.</w:t>
      </w:r>
      <w:r>
        <w:rPr>
          <w:sz w:val="28"/>
          <w:szCs w:val="28"/>
        </w:rPr>
        <w:t xml:space="preserve"> Phải giữ đúng tư thế, lễ tiết, tác phong, có thái độ ứng xử đúng mực, không có lời nói, hành vi xúc phạm, phân biệt đối xử đối với người vi phạm.</w:t>
      </w:r>
    </w:p>
    <w:p w:rsidR="001E71F3" w:rsidRDefault="00C742C6">
      <w:pPr>
        <w:spacing w:line="264" w:lineRule="auto"/>
        <w:ind w:firstLine="357"/>
        <w:jc w:val="both"/>
      </w:pPr>
      <w:r>
        <w:rPr>
          <w:b/>
          <w:bCs/>
          <w:sz w:val="28"/>
          <w:szCs w:val="28"/>
        </w:rPr>
        <w:t>B.</w:t>
      </w:r>
      <w:r>
        <w:rPr>
          <w:sz w:val="28"/>
          <w:szCs w:val="28"/>
        </w:rPr>
        <w:t xml:space="preserve"> Có thái độ bình tĩnh, khôn khéo để xử lý tình huống, không có lời nói, hành vi xúc phạm, phân biệt đối xử đối với người vi phạm.</w:t>
      </w:r>
    </w:p>
    <w:p w:rsidR="001E71F3" w:rsidRDefault="00C742C6">
      <w:pPr>
        <w:spacing w:line="264" w:lineRule="auto"/>
        <w:ind w:firstLine="357"/>
        <w:jc w:val="both"/>
      </w:pPr>
      <w:r>
        <w:rPr>
          <w:b/>
          <w:bCs/>
          <w:sz w:val="28"/>
          <w:szCs w:val="28"/>
        </w:rPr>
        <w:t>C.</w:t>
      </w:r>
      <w:r>
        <w:rPr>
          <w:sz w:val="28"/>
          <w:szCs w:val="28"/>
        </w:rPr>
        <w:t xml:space="preserve"> Phải bình tĩnh, giữ đúng tư thế, tác phong; không phân biệt đối xử với người vi phạm.</w:t>
      </w:r>
    </w:p>
    <w:p w:rsidR="001E71F3" w:rsidRDefault="00C742C6">
      <w:pPr>
        <w:spacing w:line="264" w:lineRule="auto"/>
        <w:ind w:firstLine="357"/>
        <w:jc w:val="both"/>
      </w:pPr>
      <w:r>
        <w:rPr>
          <w:b/>
          <w:bCs/>
          <w:sz w:val="28"/>
          <w:szCs w:val="28"/>
        </w:rPr>
        <w:t>Câu 15. Điều lệnh nội vụ CAND quy định: Khi có bạn bè, người thân đến thăm, CBCS có được đưa vào trụ sở, doanh trại, nơi làm việc không?</w:t>
      </w:r>
    </w:p>
    <w:p w:rsidR="001E71F3" w:rsidRDefault="00C742C6">
      <w:pPr>
        <w:spacing w:line="264" w:lineRule="auto"/>
        <w:ind w:firstLine="357"/>
        <w:jc w:val="both"/>
      </w:pPr>
      <w:r>
        <w:rPr>
          <w:b/>
          <w:bCs/>
          <w:sz w:val="28"/>
          <w:szCs w:val="28"/>
        </w:rPr>
        <w:t>A.</w:t>
      </w:r>
      <w:r>
        <w:rPr>
          <w:sz w:val="28"/>
          <w:szCs w:val="28"/>
        </w:rPr>
        <w:t xml:space="preserve"> Được phép.</w:t>
      </w:r>
    </w:p>
    <w:p w:rsidR="001E71F3" w:rsidRDefault="00C742C6">
      <w:pPr>
        <w:spacing w:line="264" w:lineRule="auto"/>
        <w:ind w:firstLine="357"/>
        <w:jc w:val="both"/>
      </w:pPr>
      <w:r>
        <w:rPr>
          <w:b/>
          <w:bCs/>
          <w:sz w:val="28"/>
          <w:szCs w:val="28"/>
        </w:rPr>
        <w:t>B.</w:t>
      </w:r>
      <w:r>
        <w:rPr>
          <w:sz w:val="28"/>
          <w:szCs w:val="28"/>
        </w:rPr>
        <w:t xml:space="preserve"> Không được phép tiếp khách tại đơn vị.</w:t>
      </w:r>
    </w:p>
    <w:p w:rsidR="001E71F3" w:rsidRDefault="00C742C6">
      <w:pPr>
        <w:spacing w:line="264" w:lineRule="auto"/>
        <w:ind w:firstLine="357"/>
        <w:jc w:val="both"/>
      </w:pPr>
      <w:r>
        <w:rPr>
          <w:b/>
          <w:bCs/>
          <w:sz w:val="28"/>
          <w:szCs w:val="28"/>
        </w:rPr>
        <w:t>C.</w:t>
      </w:r>
      <w:r>
        <w:rPr>
          <w:sz w:val="28"/>
          <w:szCs w:val="28"/>
        </w:rPr>
        <w:t xml:space="preserve"> Được phép, nhưng phải được sự đồng ý của thủ trưởng đơn vị.</w:t>
      </w:r>
    </w:p>
    <w:p w:rsidR="001E71F3" w:rsidRDefault="00C742C6">
      <w:pPr>
        <w:spacing w:line="264" w:lineRule="auto"/>
        <w:ind w:firstLine="357"/>
        <w:jc w:val="both"/>
      </w:pPr>
      <w:r>
        <w:rPr>
          <w:b/>
          <w:bCs/>
          <w:sz w:val="28"/>
          <w:szCs w:val="28"/>
        </w:rPr>
        <w:lastRenderedPageBreak/>
        <w:t>Câu 16. Trong cơ quan, doanh trại, nơi ngủ, nghỉ của CBCS sắp xếp như thế nào cho đúng với quy định về Điều lệnh nội vụ CAND?</w:t>
      </w:r>
    </w:p>
    <w:p w:rsidR="001E71F3" w:rsidRDefault="00C742C6">
      <w:pPr>
        <w:spacing w:line="264" w:lineRule="auto"/>
        <w:ind w:firstLine="357"/>
        <w:jc w:val="both"/>
      </w:pPr>
      <w:r>
        <w:rPr>
          <w:b/>
          <w:bCs/>
          <w:sz w:val="28"/>
          <w:szCs w:val="28"/>
        </w:rPr>
        <w:t>A.</w:t>
      </w:r>
      <w:r>
        <w:rPr>
          <w:sz w:val="28"/>
          <w:szCs w:val="28"/>
        </w:rPr>
        <w:t xml:space="preserve"> Phải trang trí đẹp, gọn gàng, giữ vệ sinh chung.</w:t>
      </w:r>
    </w:p>
    <w:p w:rsidR="001E71F3" w:rsidRDefault="00C742C6">
      <w:pPr>
        <w:spacing w:line="264" w:lineRule="auto"/>
        <w:ind w:firstLine="357"/>
        <w:jc w:val="both"/>
      </w:pPr>
      <w:r>
        <w:rPr>
          <w:b/>
          <w:bCs/>
          <w:sz w:val="28"/>
          <w:szCs w:val="28"/>
        </w:rPr>
        <w:t>B.</w:t>
      </w:r>
      <w:r>
        <w:rPr>
          <w:sz w:val="28"/>
          <w:szCs w:val="28"/>
        </w:rPr>
        <w:t xml:space="preserve"> Phải trật tự, ngăn nắp theo quy định của đơn vị.</w:t>
      </w:r>
    </w:p>
    <w:p w:rsidR="001E71F3" w:rsidRDefault="00C742C6">
      <w:pPr>
        <w:spacing w:line="264" w:lineRule="auto"/>
        <w:ind w:firstLine="357"/>
        <w:jc w:val="both"/>
      </w:pPr>
      <w:r>
        <w:rPr>
          <w:b/>
          <w:bCs/>
          <w:sz w:val="28"/>
          <w:szCs w:val="28"/>
        </w:rPr>
        <w:t>C.</w:t>
      </w:r>
      <w:r>
        <w:rPr>
          <w:sz w:val="28"/>
          <w:szCs w:val="28"/>
        </w:rPr>
        <w:t xml:space="preserve"> Phải sắp xếp gọn gàng, ngăn nắp, vệ sinh sạch sẽ.</w:t>
      </w:r>
    </w:p>
    <w:p w:rsidR="001E71F3" w:rsidRDefault="00C742C6">
      <w:pPr>
        <w:spacing w:line="264" w:lineRule="auto"/>
        <w:ind w:firstLine="357"/>
        <w:jc w:val="both"/>
      </w:pPr>
      <w:r>
        <w:rPr>
          <w:b/>
          <w:bCs/>
          <w:sz w:val="28"/>
          <w:szCs w:val="28"/>
        </w:rPr>
        <w:t>Câu 17. Thông tư số 113/2025/TT-BCA của Bộ Công an quy định về xử lý vi phạm điều lệnh CAND, tại Khoản 1, Điều 8 quy định: Đơn vị bị xử lý bằng hình thức phê bình thì tỉ lệ CBCS vi phạm được quy định như thế nào?</w:t>
      </w:r>
    </w:p>
    <w:p w:rsidR="001E71F3" w:rsidRDefault="00C742C6">
      <w:pPr>
        <w:spacing w:line="264" w:lineRule="auto"/>
        <w:ind w:firstLine="357"/>
        <w:jc w:val="both"/>
      </w:pPr>
      <w:r>
        <w:rPr>
          <w:b/>
          <w:bCs/>
          <w:sz w:val="28"/>
          <w:szCs w:val="28"/>
        </w:rPr>
        <w:t>A.</w:t>
      </w:r>
      <w:r>
        <w:rPr>
          <w:sz w:val="28"/>
          <w:szCs w:val="28"/>
        </w:rPr>
        <w:t xml:space="preserve"> Tổng số lượt cán bộ, chiến sĩ vi phạm điều lệnh trong năm có tỉ lệ dưới 5% so với biên chế của đơn vị.</w:t>
      </w:r>
    </w:p>
    <w:p w:rsidR="001E71F3" w:rsidRDefault="00C742C6">
      <w:pPr>
        <w:spacing w:line="264" w:lineRule="auto"/>
        <w:ind w:firstLine="357"/>
        <w:jc w:val="both"/>
      </w:pPr>
      <w:r>
        <w:rPr>
          <w:b/>
          <w:bCs/>
          <w:sz w:val="28"/>
          <w:szCs w:val="28"/>
        </w:rPr>
        <w:t>B.</w:t>
      </w:r>
      <w:r>
        <w:rPr>
          <w:sz w:val="28"/>
          <w:szCs w:val="28"/>
        </w:rPr>
        <w:t xml:space="preserve"> Tổng số lượt cán bộ, chiến sĩ vi phạm điều lệnh trong năm có tỉ lệ dưới 10% so với biên chế của đơn vị.</w:t>
      </w:r>
    </w:p>
    <w:p w:rsidR="001E71F3" w:rsidRDefault="00C742C6">
      <w:pPr>
        <w:spacing w:line="264" w:lineRule="auto"/>
        <w:ind w:firstLine="357"/>
        <w:jc w:val="both"/>
      </w:pPr>
      <w:r>
        <w:rPr>
          <w:b/>
          <w:bCs/>
          <w:sz w:val="28"/>
          <w:szCs w:val="28"/>
        </w:rPr>
        <w:t>C.</w:t>
      </w:r>
      <w:r>
        <w:rPr>
          <w:sz w:val="28"/>
          <w:szCs w:val="28"/>
        </w:rPr>
        <w:t xml:space="preserve"> Tổng số lượt cán bộ, chiến sĩ vi phạm điều lệnh trong năm có tỉ lệ dưới 15% so với biên chế của đơn vị.</w:t>
      </w:r>
    </w:p>
    <w:p w:rsidR="001E71F3" w:rsidRDefault="00C742C6">
      <w:pPr>
        <w:spacing w:line="264" w:lineRule="auto"/>
        <w:ind w:firstLine="357"/>
        <w:jc w:val="both"/>
      </w:pPr>
      <w:r>
        <w:rPr>
          <w:b/>
          <w:bCs/>
          <w:sz w:val="28"/>
          <w:szCs w:val="28"/>
        </w:rPr>
        <w:t>Câu 18. Thông tư số 113/2025/TT-BCA của Bộ Công an quy định về xử lý vi phạm điều lệnh CAND, tại Khoản 2, Điều 8 quy định: Đơn vị bị xử lý bằng hình thức hạ một bậc danh hiệu thi đua năm thì tỉ lệ CBCS vi phạm được quy định như thế nào?</w:t>
      </w:r>
    </w:p>
    <w:p w:rsidR="001E71F3" w:rsidRDefault="00C742C6">
      <w:pPr>
        <w:spacing w:line="264" w:lineRule="auto"/>
        <w:ind w:firstLine="357"/>
        <w:jc w:val="both"/>
      </w:pPr>
      <w:r>
        <w:rPr>
          <w:b/>
          <w:bCs/>
          <w:sz w:val="28"/>
          <w:szCs w:val="28"/>
        </w:rPr>
        <w:t>A.</w:t>
      </w:r>
      <w:r>
        <w:rPr>
          <w:sz w:val="28"/>
          <w:szCs w:val="28"/>
        </w:rPr>
        <w:t xml:space="preserve"> Tổng số lượt cán bộ, chiến sĩ vi phạm điều lệnh trong năm có tỉ lệ từ 5% đến dưới 10% so với biên chế của đơn vị.</w:t>
      </w:r>
    </w:p>
    <w:p w:rsidR="001E71F3" w:rsidRDefault="00C742C6">
      <w:pPr>
        <w:spacing w:line="264" w:lineRule="auto"/>
        <w:ind w:firstLine="357"/>
        <w:jc w:val="both"/>
      </w:pPr>
      <w:r>
        <w:rPr>
          <w:b/>
          <w:bCs/>
          <w:sz w:val="28"/>
          <w:szCs w:val="28"/>
        </w:rPr>
        <w:t>B.</w:t>
      </w:r>
      <w:r>
        <w:rPr>
          <w:sz w:val="28"/>
          <w:szCs w:val="28"/>
        </w:rPr>
        <w:t xml:space="preserve"> Tổng số lượt cán bộ, chiến sĩ vi phạm điều lệnh trong năm có tỉ lệ từ 10% đến dưới 15% so với biên chế của đơn vị.</w:t>
      </w:r>
    </w:p>
    <w:p w:rsidR="001E71F3" w:rsidRDefault="00C742C6">
      <w:pPr>
        <w:spacing w:line="264" w:lineRule="auto"/>
        <w:ind w:firstLine="357"/>
        <w:jc w:val="both"/>
      </w:pPr>
      <w:r>
        <w:rPr>
          <w:b/>
          <w:bCs/>
          <w:sz w:val="28"/>
          <w:szCs w:val="28"/>
        </w:rPr>
        <w:t>C.</w:t>
      </w:r>
      <w:r>
        <w:rPr>
          <w:sz w:val="28"/>
          <w:szCs w:val="28"/>
        </w:rPr>
        <w:t xml:space="preserve"> Tổng số lượt cán bộ, chiến sĩ vi phạm điều lệnh trong năm có tỉ lệ từ 15% đến dưới 20% so với biên chế của đơn vị.</w:t>
      </w:r>
    </w:p>
    <w:p w:rsidR="001E71F3" w:rsidRDefault="00C742C6">
      <w:pPr>
        <w:spacing w:line="264" w:lineRule="auto"/>
        <w:ind w:firstLine="357"/>
        <w:jc w:val="both"/>
      </w:pPr>
      <w:r>
        <w:rPr>
          <w:b/>
          <w:bCs/>
          <w:sz w:val="28"/>
          <w:szCs w:val="28"/>
        </w:rPr>
        <w:t>Câu 19. Thông tư số 113/2025/TT-BCA của Bộ Công an quy định về xử lý vi phạm điều lệnh CAND, tại Khoản 1, Điều 12 quy định về xử lý liên đới tránh nhiệm khi đơn vị vi phạm bị xử lý bằng hình thức hạ hai bậc danh hiệu thi đua năm đến hạ hai bậc xếp loại đơn vị trong năm (vi phạm nhiều lần), Thủ trưởng đơn vị bị xử lý hình thức nào?</w:t>
      </w:r>
    </w:p>
    <w:p w:rsidR="001E71F3" w:rsidRDefault="00C742C6">
      <w:pPr>
        <w:spacing w:line="264" w:lineRule="auto"/>
        <w:ind w:firstLine="357"/>
        <w:jc w:val="both"/>
      </w:pPr>
      <w:r>
        <w:rPr>
          <w:b/>
          <w:bCs/>
          <w:sz w:val="28"/>
          <w:szCs w:val="28"/>
        </w:rPr>
        <w:t>A.</w:t>
      </w:r>
      <w:r>
        <w:rPr>
          <w:sz w:val="28"/>
          <w:szCs w:val="28"/>
        </w:rPr>
        <w:t xml:space="preserve"> Hạ hai bậc danh hiệu thi đua năm.</w:t>
      </w:r>
    </w:p>
    <w:p w:rsidR="001E71F3" w:rsidRDefault="00C742C6">
      <w:pPr>
        <w:spacing w:line="264" w:lineRule="auto"/>
        <w:ind w:firstLine="357"/>
        <w:jc w:val="both"/>
      </w:pPr>
      <w:r>
        <w:rPr>
          <w:b/>
          <w:bCs/>
          <w:sz w:val="28"/>
          <w:szCs w:val="28"/>
        </w:rPr>
        <w:t>B.</w:t>
      </w:r>
      <w:r>
        <w:rPr>
          <w:sz w:val="28"/>
          <w:szCs w:val="28"/>
        </w:rPr>
        <w:t xml:space="preserve"> Hạ một bậc danh hiệu thi đua năm.</w:t>
      </w:r>
    </w:p>
    <w:p w:rsidR="001E71F3" w:rsidRDefault="00C742C6">
      <w:pPr>
        <w:spacing w:line="264" w:lineRule="auto"/>
        <w:ind w:firstLine="357"/>
        <w:jc w:val="both"/>
      </w:pPr>
      <w:r>
        <w:rPr>
          <w:b/>
          <w:bCs/>
          <w:sz w:val="28"/>
          <w:szCs w:val="28"/>
        </w:rPr>
        <w:t>C.</w:t>
      </w:r>
      <w:r>
        <w:rPr>
          <w:sz w:val="28"/>
          <w:szCs w:val="28"/>
        </w:rPr>
        <w:t xml:space="preserve"> Không xét tặng danh hiệu thi đua năm.</w:t>
      </w:r>
    </w:p>
    <w:p w:rsidR="001E71F3" w:rsidRDefault="00C742C6">
      <w:pPr>
        <w:spacing w:line="264" w:lineRule="auto"/>
        <w:ind w:firstLine="357"/>
        <w:jc w:val="both"/>
      </w:pPr>
      <w:r>
        <w:rPr>
          <w:b/>
          <w:bCs/>
          <w:sz w:val="28"/>
          <w:szCs w:val="28"/>
        </w:rPr>
        <w:t>Câu 20. Khoản 1, Điều 10, Thông tư số 12/2023/TT-BCA của Bộ Công an, quy định về ứng xử với tổ chức, cá nhân nước ngoài, đáp án nào sau đây là đúng?</w:t>
      </w:r>
    </w:p>
    <w:p w:rsidR="001E71F3" w:rsidRDefault="00C742C6">
      <w:pPr>
        <w:spacing w:line="264" w:lineRule="auto"/>
        <w:ind w:firstLine="357"/>
        <w:jc w:val="both"/>
      </w:pPr>
      <w:r>
        <w:rPr>
          <w:b/>
          <w:bCs/>
          <w:sz w:val="28"/>
          <w:szCs w:val="28"/>
        </w:rPr>
        <w:t>A.</w:t>
      </w:r>
      <w:r>
        <w:rPr>
          <w:sz w:val="28"/>
          <w:szCs w:val="28"/>
        </w:rPr>
        <w:t xml:space="preserve"> Tôn trọng phong tục, tập quán, tín ngưỡng, tôn giáo, văn hoá của người nước ngoài trên cơ sở phù hợp với chính sách đối ngoại, hợp tác quốc tế và pháp luật Việt Nam.</w:t>
      </w:r>
    </w:p>
    <w:p w:rsidR="001E71F3" w:rsidRDefault="00C742C6">
      <w:pPr>
        <w:spacing w:line="264" w:lineRule="auto"/>
        <w:ind w:firstLine="357"/>
        <w:jc w:val="both"/>
      </w:pPr>
      <w:r>
        <w:rPr>
          <w:b/>
          <w:bCs/>
          <w:sz w:val="28"/>
          <w:szCs w:val="28"/>
        </w:rPr>
        <w:t>B.</w:t>
      </w:r>
      <w:r>
        <w:rPr>
          <w:sz w:val="28"/>
          <w:szCs w:val="28"/>
        </w:rPr>
        <w:t xml:space="preserve"> Không có hành vi, lời nói làm tổn hại đến lợi ích, hình ảnh đất nước, con người Việt Nam; truyền thống, danh dự, uy tín của Công an nhân dân Việt Nam.</w:t>
      </w:r>
    </w:p>
    <w:p w:rsidR="001E71F3" w:rsidRDefault="00C742C6">
      <w:pPr>
        <w:spacing w:line="264" w:lineRule="auto"/>
        <w:ind w:firstLine="357"/>
        <w:jc w:val="both"/>
      </w:pPr>
      <w:r>
        <w:rPr>
          <w:b/>
          <w:bCs/>
          <w:sz w:val="28"/>
          <w:szCs w:val="28"/>
        </w:rPr>
        <w:t>C.</w:t>
      </w:r>
      <w:r>
        <w:rPr>
          <w:sz w:val="28"/>
          <w:szCs w:val="28"/>
        </w:rPr>
        <w:t xml:space="preserve"> Tôn trọng phong tục, tập quán, tín ngưỡng, tôn giáo, văn hoá bản địa trên cơ sở lãnh thổ đất nước của họ phù hợp với chính sách hợp tác quốc tế và pháp luật Việt Nam.</w:t>
      </w:r>
    </w:p>
    <w:sectPr w:rsidR="001E71F3" w:rsidSect="0092515D">
      <w:headerReference w:type="default" r:id="rId7"/>
      <w:pgSz w:w="11906" w:h="16838"/>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6B98" w:rsidRDefault="000D6B98" w:rsidP="0092515D">
      <w:r>
        <w:separator/>
      </w:r>
    </w:p>
  </w:endnote>
  <w:endnote w:type="continuationSeparator" w:id="0">
    <w:p w:rsidR="000D6B98" w:rsidRDefault="000D6B98" w:rsidP="00925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6B98" w:rsidRDefault="000D6B98" w:rsidP="0092515D">
      <w:r>
        <w:separator/>
      </w:r>
    </w:p>
  </w:footnote>
  <w:footnote w:type="continuationSeparator" w:id="0">
    <w:p w:rsidR="000D6B98" w:rsidRDefault="000D6B98" w:rsidP="009251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4801937"/>
      <w:docPartObj>
        <w:docPartGallery w:val="Page Numbers (Top of Page)"/>
        <w:docPartUnique/>
      </w:docPartObj>
    </w:sdtPr>
    <w:sdtEndPr>
      <w:rPr>
        <w:noProof/>
      </w:rPr>
    </w:sdtEndPr>
    <w:sdtContent>
      <w:p w:rsidR="0092515D" w:rsidRDefault="0092515D">
        <w:pPr>
          <w:pStyle w:val="Header"/>
          <w:jc w:val="center"/>
        </w:pPr>
        <w:r>
          <w:fldChar w:fldCharType="begin"/>
        </w:r>
        <w:r>
          <w:instrText xml:space="preserve"> PAGE   \* MERGEFORMAT </w:instrText>
        </w:r>
        <w:r>
          <w:fldChar w:fldCharType="separate"/>
        </w:r>
        <w:r w:rsidR="0008359B">
          <w:rPr>
            <w:noProof/>
          </w:rPr>
          <w:t>4</w:t>
        </w:r>
        <w:r>
          <w:rPr>
            <w:noProof/>
          </w:rPr>
          <w:fldChar w:fldCharType="end"/>
        </w:r>
      </w:p>
    </w:sdtContent>
  </w:sdt>
  <w:p w:rsidR="0092515D" w:rsidRDefault="0092515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347338"/>
    <w:multiLevelType w:val="hybridMultilevel"/>
    <w:tmpl w:val="E2EAD3AA"/>
    <w:lvl w:ilvl="0" w:tplc="A686E974">
      <w:start w:val="1"/>
      <w:numFmt w:val="bullet"/>
      <w:lvlText w:val="●"/>
      <w:lvlJc w:val="left"/>
      <w:pPr>
        <w:ind w:left="720" w:hanging="360"/>
      </w:pPr>
    </w:lvl>
    <w:lvl w:ilvl="1" w:tplc="C9265D22">
      <w:start w:val="1"/>
      <w:numFmt w:val="bullet"/>
      <w:lvlText w:val="○"/>
      <w:lvlJc w:val="left"/>
      <w:pPr>
        <w:ind w:left="1440" w:hanging="360"/>
      </w:pPr>
    </w:lvl>
    <w:lvl w:ilvl="2" w:tplc="4E42A654">
      <w:start w:val="1"/>
      <w:numFmt w:val="bullet"/>
      <w:lvlText w:val="■"/>
      <w:lvlJc w:val="left"/>
      <w:pPr>
        <w:ind w:left="2160" w:hanging="360"/>
      </w:pPr>
    </w:lvl>
    <w:lvl w:ilvl="3" w:tplc="86CE0580">
      <w:start w:val="1"/>
      <w:numFmt w:val="bullet"/>
      <w:lvlText w:val="●"/>
      <w:lvlJc w:val="left"/>
      <w:pPr>
        <w:ind w:left="2880" w:hanging="360"/>
      </w:pPr>
    </w:lvl>
    <w:lvl w:ilvl="4" w:tplc="41ACC878">
      <w:start w:val="1"/>
      <w:numFmt w:val="bullet"/>
      <w:lvlText w:val="○"/>
      <w:lvlJc w:val="left"/>
      <w:pPr>
        <w:ind w:left="3600" w:hanging="360"/>
      </w:pPr>
    </w:lvl>
    <w:lvl w:ilvl="5" w:tplc="3B28BB98">
      <w:start w:val="1"/>
      <w:numFmt w:val="bullet"/>
      <w:lvlText w:val="■"/>
      <w:lvlJc w:val="left"/>
      <w:pPr>
        <w:ind w:left="4320" w:hanging="360"/>
      </w:pPr>
    </w:lvl>
    <w:lvl w:ilvl="6" w:tplc="3B824CBC">
      <w:start w:val="1"/>
      <w:numFmt w:val="bullet"/>
      <w:lvlText w:val="●"/>
      <w:lvlJc w:val="left"/>
      <w:pPr>
        <w:ind w:left="5040" w:hanging="360"/>
      </w:pPr>
    </w:lvl>
    <w:lvl w:ilvl="7" w:tplc="1F08CE3E">
      <w:start w:val="1"/>
      <w:numFmt w:val="bullet"/>
      <w:lvlText w:val="●"/>
      <w:lvlJc w:val="left"/>
      <w:pPr>
        <w:ind w:left="5760" w:hanging="360"/>
      </w:pPr>
    </w:lvl>
    <w:lvl w:ilvl="8" w:tplc="D2269D1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1F3"/>
    <w:rsid w:val="0008359B"/>
    <w:rsid w:val="000D6B98"/>
    <w:rsid w:val="001E71F3"/>
    <w:rsid w:val="003E2CC6"/>
    <w:rsid w:val="009153E8"/>
    <w:rsid w:val="0092515D"/>
    <w:rsid w:val="00C742C6"/>
    <w:rsid w:val="00F81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0D878"/>
  <w15:docId w15:val="{4EB86EB8-9B7F-4A8D-B880-7097CBCC3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92515D"/>
    <w:pPr>
      <w:tabs>
        <w:tab w:val="center" w:pos="4680"/>
        <w:tab w:val="right" w:pos="9360"/>
      </w:tabs>
    </w:pPr>
  </w:style>
  <w:style w:type="character" w:customStyle="1" w:styleId="HeaderChar">
    <w:name w:val="Header Char"/>
    <w:basedOn w:val="DefaultParagraphFont"/>
    <w:link w:val="Header"/>
    <w:uiPriority w:val="99"/>
    <w:rsid w:val="0092515D"/>
  </w:style>
  <w:style w:type="paragraph" w:styleId="Footer">
    <w:name w:val="footer"/>
    <w:basedOn w:val="Normal"/>
    <w:link w:val="FooterChar"/>
    <w:uiPriority w:val="99"/>
    <w:unhideWhenUsed/>
    <w:rsid w:val="0092515D"/>
    <w:pPr>
      <w:tabs>
        <w:tab w:val="center" w:pos="4680"/>
        <w:tab w:val="right" w:pos="9360"/>
      </w:tabs>
    </w:pPr>
  </w:style>
  <w:style w:type="character" w:customStyle="1" w:styleId="FooterChar">
    <w:name w:val="Footer Char"/>
    <w:basedOn w:val="DefaultParagraphFont"/>
    <w:link w:val="Footer"/>
    <w:uiPriority w:val="99"/>
    <w:rsid w:val="00925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8245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1517</Words>
  <Characters>8649</Characters>
  <Application>Microsoft Office Word</Application>
  <DocSecurity>0</DocSecurity>
  <Lines>72</Lines>
  <Paragraphs>20</Paragraphs>
  <ScaleCrop>false</ScaleCrop>
  <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5</cp:revision>
  <dcterms:created xsi:type="dcterms:W3CDTF">2026-03-27T03:03:00Z</dcterms:created>
  <dcterms:modified xsi:type="dcterms:W3CDTF">2026-06-23T14:20:00Z</dcterms:modified>
</cp:coreProperties>
</file>