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2"/>
        <w:pBdr/>
        <w:spacing/>
        <w:ind/>
        <w:rPr>
          <w:highlight w:val="none"/>
        </w:rPr>
      </w:pPr>
      <w:r>
        <w:t xml:space="preserve">On the path </w:t>
      </w:r>
      <w:r>
        <w:t xml:space="preserve">/home/shadrack/Documents/futureProofAgricProject/drafts</w:t>
      </w:r>
      <w:r/>
      <w:r/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cropland_Script.js</w:t>
      </w:r>
      <w:r>
        <w:rPr>
          <w:highlight w:val="none"/>
        </w:rPr>
        <w:t xml:space="preserve">  file is Javascript file for fetching weather data from weatherData.org and writing it to google sheets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llama-finetune-potato.ipynb</w:t>
      </w:r>
      <w:r>
        <w:rPr>
          <w:highlight w:val="none"/>
        </w:rPr>
        <w:t xml:space="preserve">   The Kaggle notebook used to train the llama 3.2 instruct model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merging-potato.ipynb</w:t>
      </w:r>
      <w:r>
        <w:rPr>
          <w:highlight w:val="none"/>
        </w:rPr>
        <w:t xml:space="preserve">    The kaggle notebook used to save the model while preserving the training weights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scoring-model-mpnet.ipynb</w:t>
      </w:r>
      <w:r>
        <w:rPr>
          <w:highlight w:val="none"/>
        </w:rPr>
        <w:t xml:space="preserve">     The kaggle notebook used to train the scoring model MPNet model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potato_WizardEFPR.py</w:t>
      </w:r>
      <w:r>
        <w:rPr>
          <w:highlight w:val="none"/>
        </w:rPr>
        <w:t xml:space="preserve">      The code containing the different models and the epidemiology model and RAGs to reference from the model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  <w:t xml:space="preserve">In the home directory run </w:t>
      </w:r>
      <w:r>
        <w:rPr>
          <w:highlight w:val="none"/>
        </w:rPr>
      </w:r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  <w:t xml:space="preserve">READ THE READ ME FILE FOR INSTALLATION INSTRUCTIONS</w:t>
      </w:r>
      <w:r>
        <w:rPr>
          <w:highlight w:val="none"/>
        </w:rPr>
      </w:r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  <w:t xml:space="preserve">then</w:t>
      </w:r>
      <w:r>
        <w:rPr>
          <w:highlight w:val="none"/>
        </w:rPr>
      </w:r>
    </w:p>
    <w:p>
      <w:pPr>
        <w:pStyle w:val="662"/>
        <w:pBdr/>
        <w:spacing/>
        <w:ind/>
        <w:rPr/>
      </w:pPr>
      <w:r/>
      <w:r/>
    </w:p>
    <w:p>
      <w:pPr>
        <w:pStyle w:val="662"/>
        <w:pBdr/>
        <w:spacing/>
        <w:ind/>
        <w:rPr/>
      </w:pPr>
      <w:r>
        <w:rPr>
          <w:highlight w:val="none"/>
        </w:rPr>
        <w:t xml:space="preserve">Python </w:t>
      </w:r>
      <w:r>
        <w:rPr>
          <w:highlight w:val="none"/>
        </w:rPr>
        <w:t xml:space="preserve">potato_WizardEFPR.py</w:t>
      </w:r>
      <w:r>
        <w:rPr>
          <w:highlight w:val="none"/>
        </w:rPr>
        <w:t xml:space="preserve"> to begin using the model . </w:t>
      </w:r>
      <w:r>
        <w:rPr>
          <w:highlight w:val="none"/>
        </w:rPr>
      </w:r>
    </w:p>
    <w:sectPr>
      <w:footnotePr/>
      <w:endnotePr/>
      <w:type w:val="nextPage"/>
      <w:pgSz w:h="16837" w:orient="portrait" w:w="11905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" w:default="1">
    <w:name w:val="Normal"/>
    <w:qFormat/>
    <w:pPr>
      <w:pBdr/>
      <w:spacing/>
      <w:ind/>
    </w:pPr>
  </w:style>
  <w:style w:type="paragraph" w:styleId="138">
    <w:name w:val="Heading 1"/>
    <w:basedOn w:val="137"/>
    <w:next w:val="1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37"/>
    <w:next w:val="1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37"/>
    <w:next w:val="13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37"/>
    <w:next w:val="1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37"/>
    <w:next w:val="13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37"/>
    <w:next w:val="1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37"/>
    <w:next w:val="1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37"/>
    <w:next w:val="1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37"/>
    <w:next w:val="1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37"/>
    <w:next w:val="1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37"/>
    <w:next w:val="1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37"/>
    <w:next w:val="1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37"/>
    <w:next w:val="1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1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37"/>
    <w:next w:val="137"/>
    <w:uiPriority w:val="39"/>
    <w:unhideWhenUsed/>
    <w:pPr>
      <w:pBdr/>
      <w:spacing w:after="100"/>
      <w:ind/>
    </w:pPr>
  </w:style>
  <w:style w:type="paragraph" w:styleId="189">
    <w:name w:val="toc 2"/>
    <w:basedOn w:val="137"/>
    <w:next w:val="137"/>
    <w:uiPriority w:val="39"/>
    <w:unhideWhenUsed/>
    <w:pPr>
      <w:pBdr/>
      <w:spacing w:after="100"/>
      <w:ind w:left="220"/>
    </w:pPr>
  </w:style>
  <w:style w:type="paragraph" w:styleId="190">
    <w:name w:val="toc 3"/>
    <w:basedOn w:val="137"/>
    <w:next w:val="137"/>
    <w:uiPriority w:val="39"/>
    <w:unhideWhenUsed/>
    <w:pPr>
      <w:pBdr/>
      <w:spacing w:after="100"/>
      <w:ind w:left="440"/>
    </w:pPr>
  </w:style>
  <w:style w:type="paragraph" w:styleId="191">
    <w:name w:val="toc 4"/>
    <w:basedOn w:val="137"/>
    <w:next w:val="137"/>
    <w:uiPriority w:val="39"/>
    <w:unhideWhenUsed/>
    <w:pPr>
      <w:pBdr/>
      <w:spacing w:after="100"/>
      <w:ind w:left="660"/>
    </w:pPr>
  </w:style>
  <w:style w:type="paragraph" w:styleId="192">
    <w:name w:val="toc 5"/>
    <w:basedOn w:val="137"/>
    <w:next w:val="137"/>
    <w:uiPriority w:val="39"/>
    <w:unhideWhenUsed/>
    <w:pPr>
      <w:pBdr/>
      <w:spacing w:after="100"/>
      <w:ind w:left="880"/>
    </w:pPr>
  </w:style>
  <w:style w:type="paragraph" w:styleId="193">
    <w:name w:val="toc 6"/>
    <w:basedOn w:val="137"/>
    <w:next w:val="137"/>
    <w:uiPriority w:val="39"/>
    <w:unhideWhenUsed/>
    <w:pPr>
      <w:pBdr/>
      <w:spacing w:after="100"/>
      <w:ind w:left="1100"/>
    </w:pPr>
  </w:style>
  <w:style w:type="paragraph" w:styleId="194">
    <w:name w:val="toc 7"/>
    <w:basedOn w:val="137"/>
    <w:next w:val="137"/>
    <w:uiPriority w:val="39"/>
    <w:unhideWhenUsed/>
    <w:pPr>
      <w:pBdr/>
      <w:spacing w:after="100"/>
      <w:ind w:left="1320"/>
    </w:pPr>
  </w:style>
  <w:style w:type="paragraph" w:styleId="195">
    <w:name w:val="toc 8"/>
    <w:basedOn w:val="137"/>
    <w:next w:val="137"/>
    <w:uiPriority w:val="39"/>
    <w:unhideWhenUsed/>
    <w:pPr>
      <w:pBdr/>
      <w:spacing w:after="100"/>
      <w:ind w:left="1540"/>
    </w:pPr>
  </w:style>
  <w:style w:type="paragraph" w:styleId="196">
    <w:name w:val="toc 9"/>
    <w:basedOn w:val="137"/>
    <w:next w:val="13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37"/>
    <w:next w:val="137"/>
    <w:uiPriority w:val="99"/>
    <w:unhideWhenUsed/>
    <w:pPr>
      <w:pBdr/>
      <w:spacing w:after="0" w:afterAutospacing="0"/>
      <w:ind/>
    </w:pPr>
  </w:style>
  <w:style w:type="paragraph" w:styleId="661">
    <w:name w:val="DStyle_paragraph"/>
    <w:pPr>
      <w:widowControl w:val="true"/>
      <w:pBdr/>
      <w:spacing/>
      <w:ind/>
    </w:pPr>
    <w:rPr>
      <w:rFonts w:ascii="Liberation Serif" w:hAnsi="Liberation Serif" w:eastAsia="Noto Serif CJK SC" w:cs="Lohit Devanagari"/>
      <w:color w:val="auto"/>
      <w:sz w:val="24"/>
      <w:szCs w:val="24"/>
      <w:lang w:val="en-IE" w:eastAsia="zh-CN" w:bidi="hi-IN"/>
    </w:rPr>
  </w:style>
  <w:style w:type="paragraph" w:styleId="662" w:customStyle="1">
    <w:name w:val="Standard"/>
    <w:basedOn w:val="661"/>
    <w:pPr>
      <w:pBdr/>
      <w:spacing/>
      <w:ind/>
    </w:pPr>
  </w:style>
  <w:style w:type="paragraph" w:styleId="663" w:customStyle="1">
    <w:name w:val="Heading"/>
    <w:basedOn w:val="662"/>
    <w:next w:val="664"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64" w:customStyle="1">
    <w:name w:val="Text body"/>
    <w:basedOn w:val="662"/>
    <w:qFormat/>
    <w:pPr>
      <w:pBdr/>
      <w:spacing w:after="140" w:before="0" w:line="276" w:lineRule="auto"/>
      <w:ind/>
    </w:pPr>
  </w:style>
  <w:style w:type="paragraph" w:styleId="665" w:customStyle="1">
    <w:name w:val="List"/>
    <w:basedOn w:val="664"/>
    <w:pPr>
      <w:pBdr/>
      <w:spacing/>
      <w:ind/>
    </w:pPr>
    <w:rPr>
      <w:rFonts w:cs="Lohit Devanagari"/>
    </w:rPr>
  </w:style>
  <w:style w:type="paragraph" w:styleId="666" w:customStyle="1">
    <w:name w:val="Caption"/>
    <w:basedOn w:val="662"/>
    <w:pPr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67" w:customStyle="1">
    <w:name w:val="Index"/>
    <w:basedOn w:val="662"/>
    <w:pPr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2020-11-15T19:28:43Z</dcterms:created>
  <dcterms:modified xsi:type="dcterms:W3CDTF">2025-01-10T18:35:01Z</dcterms:modified>
</cp:coreProperties>
</file>