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82" w:rsidRPr="00547760" w:rsidRDefault="00547760" w:rsidP="00547760">
      <w:pPr>
        <w:jc w:val="center"/>
        <w:rPr>
          <w:b/>
          <w:color w:val="FF0000"/>
          <w:u w:val="single"/>
        </w:rPr>
      </w:pPr>
      <w:r w:rsidRPr="00547760">
        <w:rPr>
          <w:b/>
          <w:color w:val="FF0000"/>
          <w:u w:val="single"/>
        </w:rPr>
        <w:t>VALIDACIÓN – PRACTICA 11</w:t>
      </w:r>
    </w:p>
    <w:p w:rsidR="00547760" w:rsidRDefault="00547760" w:rsidP="00547760">
      <w:pPr>
        <w:jc w:val="center"/>
      </w:pP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&lt;?xml</w:t>
      </w:r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version="1.0" encoding="UTF-8"?&gt; 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>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:schema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xmlns:xsd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="http://www.w3.org/2001/XMLSchema"&gt;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:element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name="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Libro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&lt;</w:t>
      </w:r>
      <w:proofErr w:type="spellStart"/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</w:t>
      </w:r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>complexType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</w:t>
      </w:r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>sequence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     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:element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name="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Título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 type="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xsd:string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"/&gt;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     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:element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name="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Autores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 type="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xsd:string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" 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maxOccurs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="10"/&gt;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     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:element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name="Editorial" type="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xsd:string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"/&gt;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&lt;/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:sequence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  <w:lang w:val="en-US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    &lt;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</w:t>
      </w:r>
      <w:proofErr w:type="gramStart"/>
      <w:r w:rsidRPr="00547760">
        <w:rPr>
          <w:b/>
          <w:color w:val="365F91" w:themeColor="accent1" w:themeShade="BF"/>
          <w:sz w:val="18"/>
          <w:szCs w:val="18"/>
          <w:lang w:val="en-US"/>
        </w:rPr>
        <w:t>:attribute</w:t>
      </w:r>
      <w:proofErr w:type="spellEnd"/>
      <w:proofErr w:type="gramEnd"/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name="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precio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 type="</w:t>
      </w:r>
      <w:proofErr w:type="spellStart"/>
      <w:r w:rsidRPr="00547760">
        <w:rPr>
          <w:b/>
          <w:color w:val="365F91" w:themeColor="accent1" w:themeShade="BF"/>
          <w:sz w:val="18"/>
          <w:szCs w:val="18"/>
          <w:lang w:val="en-US"/>
        </w:rPr>
        <w:t>xsd:double</w:t>
      </w:r>
      <w:proofErr w:type="spellEnd"/>
      <w:r w:rsidRPr="00547760">
        <w:rPr>
          <w:b/>
          <w:color w:val="365F91" w:themeColor="accent1" w:themeShade="BF"/>
          <w:sz w:val="18"/>
          <w:szCs w:val="18"/>
          <w:lang w:val="en-US"/>
        </w:rPr>
        <w:t>"/&gt;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</w:rPr>
      </w:pPr>
      <w:r w:rsidRPr="00547760">
        <w:rPr>
          <w:b/>
          <w:color w:val="365F91" w:themeColor="accent1" w:themeShade="BF"/>
          <w:sz w:val="18"/>
          <w:szCs w:val="18"/>
          <w:lang w:val="en-US"/>
        </w:rPr>
        <w:t xml:space="preserve">        </w:t>
      </w:r>
      <w:r w:rsidRPr="00547760">
        <w:rPr>
          <w:b/>
          <w:color w:val="365F91" w:themeColor="accent1" w:themeShade="BF"/>
          <w:sz w:val="18"/>
          <w:szCs w:val="18"/>
        </w:rPr>
        <w:t>&lt;/</w:t>
      </w:r>
      <w:proofErr w:type="spellStart"/>
      <w:proofErr w:type="gramStart"/>
      <w:r w:rsidRPr="00547760">
        <w:rPr>
          <w:b/>
          <w:color w:val="365F91" w:themeColor="accent1" w:themeShade="BF"/>
          <w:sz w:val="18"/>
          <w:szCs w:val="18"/>
        </w:rPr>
        <w:t>xsd:</w:t>
      </w:r>
      <w:proofErr w:type="gramEnd"/>
      <w:r w:rsidRPr="00547760">
        <w:rPr>
          <w:b/>
          <w:color w:val="365F91" w:themeColor="accent1" w:themeShade="BF"/>
          <w:sz w:val="18"/>
          <w:szCs w:val="18"/>
        </w:rPr>
        <w:t>complexType</w:t>
      </w:r>
      <w:proofErr w:type="spellEnd"/>
      <w:r w:rsidRPr="00547760">
        <w:rPr>
          <w:b/>
          <w:color w:val="365F91" w:themeColor="accent1" w:themeShade="BF"/>
          <w:sz w:val="18"/>
          <w:szCs w:val="18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</w:rPr>
      </w:pPr>
      <w:r w:rsidRPr="00547760">
        <w:rPr>
          <w:b/>
          <w:color w:val="365F91" w:themeColor="accent1" w:themeShade="BF"/>
          <w:sz w:val="18"/>
          <w:szCs w:val="18"/>
        </w:rPr>
        <w:t xml:space="preserve">   &lt;/</w:t>
      </w:r>
      <w:proofErr w:type="spellStart"/>
      <w:proofErr w:type="gramStart"/>
      <w:r w:rsidRPr="00547760">
        <w:rPr>
          <w:b/>
          <w:color w:val="365F91" w:themeColor="accent1" w:themeShade="BF"/>
          <w:sz w:val="18"/>
          <w:szCs w:val="18"/>
        </w:rPr>
        <w:t>xsd:</w:t>
      </w:r>
      <w:proofErr w:type="gramEnd"/>
      <w:r w:rsidRPr="00547760">
        <w:rPr>
          <w:b/>
          <w:color w:val="365F91" w:themeColor="accent1" w:themeShade="BF"/>
          <w:sz w:val="18"/>
          <w:szCs w:val="18"/>
        </w:rPr>
        <w:t>element</w:t>
      </w:r>
      <w:proofErr w:type="spellEnd"/>
      <w:r w:rsidRPr="00547760">
        <w:rPr>
          <w:b/>
          <w:color w:val="365F91" w:themeColor="accent1" w:themeShade="BF"/>
          <w:sz w:val="18"/>
          <w:szCs w:val="18"/>
        </w:rPr>
        <w:t>&gt;</w:t>
      </w:r>
    </w:p>
    <w:p w:rsid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</w:rPr>
      </w:pPr>
      <w:r w:rsidRPr="00547760">
        <w:rPr>
          <w:b/>
          <w:color w:val="365F91" w:themeColor="accent1" w:themeShade="BF"/>
          <w:sz w:val="18"/>
          <w:szCs w:val="18"/>
        </w:rPr>
        <w:t>&lt;/</w:t>
      </w:r>
      <w:proofErr w:type="spellStart"/>
      <w:proofErr w:type="gramStart"/>
      <w:r w:rsidRPr="00547760">
        <w:rPr>
          <w:b/>
          <w:color w:val="365F91" w:themeColor="accent1" w:themeShade="BF"/>
          <w:sz w:val="18"/>
          <w:szCs w:val="18"/>
        </w:rPr>
        <w:t>xsd:</w:t>
      </w:r>
      <w:proofErr w:type="gramEnd"/>
      <w:r w:rsidRPr="00547760">
        <w:rPr>
          <w:b/>
          <w:color w:val="365F91" w:themeColor="accent1" w:themeShade="BF"/>
          <w:sz w:val="18"/>
          <w:szCs w:val="18"/>
        </w:rPr>
        <w:t>schema</w:t>
      </w:r>
      <w:proofErr w:type="spellEnd"/>
      <w:r w:rsidRPr="00547760">
        <w:rPr>
          <w:b/>
          <w:color w:val="365F91" w:themeColor="accent1" w:themeShade="BF"/>
          <w:sz w:val="18"/>
          <w:szCs w:val="18"/>
        </w:rPr>
        <w:t>&gt;</w:t>
      </w:r>
    </w:p>
    <w:p w:rsidR="00547760" w:rsidRDefault="00547760" w:rsidP="00547760">
      <w:pPr>
        <w:spacing w:line="240" w:lineRule="auto"/>
        <w:rPr>
          <w:b/>
          <w:color w:val="365F91" w:themeColor="accent1" w:themeShade="BF"/>
          <w:sz w:val="18"/>
          <w:szCs w:val="18"/>
        </w:rPr>
      </w:pP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</w:rPr>
      </w:pPr>
      <w:r w:rsidRPr="00547760">
        <w:rPr>
          <w:b/>
          <w:color w:val="632423" w:themeColor="accent2" w:themeShade="80"/>
          <w:sz w:val="18"/>
          <w:szCs w:val="18"/>
        </w:rPr>
        <w:t>&lt;?</w:t>
      </w:r>
      <w:proofErr w:type="spellStart"/>
      <w:proofErr w:type="gramStart"/>
      <w:r w:rsidRPr="00547760">
        <w:rPr>
          <w:b/>
          <w:color w:val="632423" w:themeColor="accent2" w:themeShade="80"/>
          <w:sz w:val="18"/>
          <w:szCs w:val="18"/>
        </w:rPr>
        <w:t>xml</w:t>
      </w:r>
      <w:proofErr w:type="spellEnd"/>
      <w:proofErr w:type="gramEnd"/>
      <w:r w:rsidRPr="00547760">
        <w:rPr>
          <w:b/>
          <w:color w:val="632423" w:themeColor="accent2" w:themeShade="80"/>
          <w:sz w:val="18"/>
          <w:szCs w:val="18"/>
        </w:rPr>
        <w:t xml:space="preserve"> 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version</w:t>
      </w:r>
      <w:proofErr w:type="spellEnd"/>
      <w:r w:rsidRPr="00547760">
        <w:rPr>
          <w:b/>
          <w:color w:val="632423" w:themeColor="accent2" w:themeShade="80"/>
          <w:sz w:val="18"/>
          <w:szCs w:val="18"/>
        </w:rPr>
        <w:t xml:space="preserve">="1.0" 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encoding</w:t>
      </w:r>
      <w:proofErr w:type="spellEnd"/>
      <w:r w:rsidRPr="00547760">
        <w:rPr>
          <w:b/>
          <w:color w:val="632423" w:themeColor="accent2" w:themeShade="80"/>
          <w:sz w:val="18"/>
          <w:szCs w:val="18"/>
        </w:rPr>
        <w:t>="UTF-8"?&gt;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</w:rPr>
      </w:pPr>
      <w:r w:rsidRPr="00547760">
        <w:rPr>
          <w:b/>
          <w:color w:val="632423" w:themeColor="accent2" w:themeShade="80"/>
          <w:sz w:val="18"/>
          <w:szCs w:val="18"/>
        </w:rPr>
        <w:t xml:space="preserve">&lt;Libro 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xmlns:xsi</w:t>
      </w:r>
      <w:proofErr w:type="spellEnd"/>
      <w:r w:rsidRPr="00547760">
        <w:rPr>
          <w:b/>
          <w:color w:val="632423" w:themeColor="accent2" w:themeShade="80"/>
          <w:sz w:val="18"/>
          <w:szCs w:val="18"/>
        </w:rPr>
        <w:t xml:space="preserve">="http://www.w3.org/2001/XMLSchema-instance" 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xsi</w:t>
      </w:r>
      <w:proofErr w:type="gramStart"/>
      <w:r w:rsidRPr="00547760">
        <w:rPr>
          <w:b/>
          <w:color w:val="632423" w:themeColor="accent2" w:themeShade="80"/>
          <w:sz w:val="18"/>
          <w:szCs w:val="18"/>
        </w:rPr>
        <w:t>:noNamespaceSchemaLocation</w:t>
      </w:r>
      <w:proofErr w:type="spellEnd"/>
      <w:proofErr w:type="gramEnd"/>
      <w:r w:rsidRPr="00547760">
        <w:rPr>
          <w:b/>
          <w:color w:val="632423" w:themeColor="accent2" w:themeShade="80"/>
          <w:sz w:val="18"/>
          <w:szCs w:val="18"/>
        </w:rPr>
        <w:t>="practica11XSD.xsd" precio="20"&gt;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</w:rPr>
      </w:pPr>
      <w:r w:rsidRPr="00547760">
        <w:rPr>
          <w:b/>
          <w:color w:val="632423" w:themeColor="accent2" w:themeShade="80"/>
          <w:sz w:val="18"/>
          <w:szCs w:val="18"/>
        </w:rPr>
        <w:t xml:space="preserve">        &lt;Título&gt;Fundamentos de XML 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Schema</w:t>
      </w:r>
      <w:proofErr w:type="spellEnd"/>
      <w:r w:rsidRPr="00547760">
        <w:rPr>
          <w:b/>
          <w:color w:val="632423" w:themeColor="accent2" w:themeShade="80"/>
          <w:sz w:val="18"/>
          <w:szCs w:val="18"/>
        </w:rPr>
        <w:t>&lt;/Título&gt;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  <w:lang w:val="en-US"/>
        </w:rPr>
      </w:pPr>
      <w:r w:rsidRPr="00547760">
        <w:rPr>
          <w:b/>
          <w:color w:val="632423" w:themeColor="accent2" w:themeShade="80"/>
          <w:sz w:val="18"/>
          <w:szCs w:val="18"/>
        </w:rPr>
        <w:t xml:space="preserve">        </w:t>
      </w:r>
      <w:r w:rsidRPr="00547760">
        <w:rPr>
          <w:b/>
          <w:color w:val="632423" w:themeColor="accent2" w:themeShade="80"/>
          <w:sz w:val="18"/>
          <w:szCs w:val="18"/>
          <w:lang w:val="en-US"/>
        </w:rPr>
        <w:t>&lt;</w:t>
      </w:r>
      <w:proofErr w:type="spellStart"/>
      <w:r w:rsidRPr="00547760">
        <w:rPr>
          <w:b/>
          <w:color w:val="632423" w:themeColor="accent2" w:themeShade="80"/>
          <w:sz w:val="18"/>
          <w:szCs w:val="18"/>
          <w:lang w:val="en-US"/>
        </w:rPr>
        <w:t>Autores</w:t>
      </w:r>
      <w:proofErr w:type="spellEnd"/>
      <w:r w:rsidRPr="00547760">
        <w:rPr>
          <w:b/>
          <w:color w:val="632423" w:themeColor="accent2" w:themeShade="80"/>
          <w:sz w:val="18"/>
          <w:szCs w:val="18"/>
          <w:lang w:val="en-US"/>
        </w:rPr>
        <w:t xml:space="preserve">&gt;Allen </w:t>
      </w:r>
      <w:proofErr w:type="spellStart"/>
      <w:r w:rsidRPr="00547760">
        <w:rPr>
          <w:b/>
          <w:color w:val="632423" w:themeColor="accent2" w:themeShade="80"/>
          <w:sz w:val="18"/>
          <w:szCs w:val="18"/>
          <w:lang w:val="en-US"/>
        </w:rPr>
        <w:t>Wyke</w:t>
      </w:r>
      <w:proofErr w:type="spellEnd"/>
      <w:r w:rsidRPr="00547760">
        <w:rPr>
          <w:b/>
          <w:color w:val="632423" w:themeColor="accent2" w:themeShade="80"/>
          <w:sz w:val="18"/>
          <w:szCs w:val="18"/>
          <w:lang w:val="en-US"/>
        </w:rPr>
        <w:t>&lt;/</w:t>
      </w:r>
      <w:proofErr w:type="spellStart"/>
      <w:r w:rsidRPr="00547760">
        <w:rPr>
          <w:b/>
          <w:color w:val="632423" w:themeColor="accent2" w:themeShade="80"/>
          <w:sz w:val="18"/>
          <w:szCs w:val="18"/>
          <w:lang w:val="en-US"/>
        </w:rPr>
        <w:t>Autores</w:t>
      </w:r>
      <w:proofErr w:type="spellEnd"/>
      <w:r w:rsidRPr="00547760">
        <w:rPr>
          <w:b/>
          <w:color w:val="632423" w:themeColor="accent2" w:themeShade="80"/>
          <w:sz w:val="18"/>
          <w:szCs w:val="18"/>
          <w:lang w:val="en-US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  <w:lang w:val="en-US"/>
        </w:rPr>
      </w:pPr>
      <w:r w:rsidRPr="00547760">
        <w:rPr>
          <w:b/>
          <w:color w:val="632423" w:themeColor="accent2" w:themeShade="80"/>
          <w:sz w:val="18"/>
          <w:szCs w:val="18"/>
          <w:lang w:val="en-US"/>
        </w:rPr>
        <w:t xml:space="preserve">        &lt;</w:t>
      </w:r>
      <w:proofErr w:type="spellStart"/>
      <w:r w:rsidRPr="00547760">
        <w:rPr>
          <w:b/>
          <w:color w:val="632423" w:themeColor="accent2" w:themeShade="80"/>
          <w:sz w:val="18"/>
          <w:szCs w:val="18"/>
          <w:lang w:val="en-US"/>
        </w:rPr>
        <w:t>Autores</w:t>
      </w:r>
      <w:proofErr w:type="spellEnd"/>
      <w:r w:rsidRPr="00547760">
        <w:rPr>
          <w:b/>
          <w:color w:val="632423" w:themeColor="accent2" w:themeShade="80"/>
          <w:sz w:val="18"/>
          <w:szCs w:val="18"/>
          <w:lang w:val="en-US"/>
        </w:rPr>
        <w:t>&gt;Andrew Watt&lt;/</w:t>
      </w:r>
      <w:proofErr w:type="spellStart"/>
      <w:r w:rsidRPr="00547760">
        <w:rPr>
          <w:b/>
          <w:color w:val="632423" w:themeColor="accent2" w:themeShade="80"/>
          <w:sz w:val="18"/>
          <w:szCs w:val="18"/>
          <w:lang w:val="en-US"/>
        </w:rPr>
        <w:t>Autores</w:t>
      </w:r>
      <w:proofErr w:type="spellEnd"/>
      <w:r w:rsidRPr="00547760">
        <w:rPr>
          <w:b/>
          <w:color w:val="632423" w:themeColor="accent2" w:themeShade="80"/>
          <w:sz w:val="18"/>
          <w:szCs w:val="18"/>
          <w:lang w:val="en-US"/>
        </w:rPr>
        <w:t>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</w:rPr>
      </w:pPr>
      <w:r w:rsidRPr="00547760">
        <w:rPr>
          <w:b/>
          <w:color w:val="632423" w:themeColor="accent2" w:themeShade="80"/>
          <w:sz w:val="18"/>
          <w:szCs w:val="18"/>
          <w:lang w:val="en-US"/>
        </w:rPr>
        <w:t xml:space="preserve">        </w:t>
      </w:r>
      <w:r w:rsidRPr="00547760">
        <w:rPr>
          <w:b/>
          <w:color w:val="632423" w:themeColor="accent2" w:themeShade="80"/>
          <w:sz w:val="18"/>
          <w:szCs w:val="18"/>
        </w:rPr>
        <w:t>&lt;Editorial&gt;</w:t>
      </w:r>
      <w:proofErr w:type="spellStart"/>
      <w:r w:rsidRPr="00547760">
        <w:rPr>
          <w:b/>
          <w:color w:val="632423" w:themeColor="accent2" w:themeShade="80"/>
          <w:sz w:val="18"/>
          <w:szCs w:val="18"/>
        </w:rPr>
        <w:t>Wiley</w:t>
      </w:r>
      <w:proofErr w:type="spellEnd"/>
      <w:r w:rsidRPr="00547760">
        <w:rPr>
          <w:b/>
          <w:color w:val="632423" w:themeColor="accent2" w:themeShade="80"/>
          <w:sz w:val="18"/>
          <w:szCs w:val="18"/>
        </w:rPr>
        <w:t>&lt;/Editorial&gt;</w:t>
      </w:r>
    </w:p>
    <w:p w:rsidR="00547760" w:rsidRPr="00547760" w:rsidRDefault="00547760" w:rsidP="00547760">
      <w:pPr>
        <w:spacing w:line="240" w:lineRule="auto"/>
        <w:rPr>
          <w:b/>
          <w:color w:val="632423" w:themeColor="accent2" w:themeShade="80"/>
          <w:sz w:val="18"/>
          <w:szCs w:val="18"/>
        </w:rPr>
      </w:pPr>
      <w:r w:rsidRPr="00547760">
        <w:rPr>
          <w:b/>
          <w:color w:val="632423" w:themeColor="accent2" w:themeShade="80"/>
          <w:sz w:val="18"/>
          <w:szCs w:val="18"/>
        </w:rPr>
        <w:t>&lt;/Libro&gt;</w:t>
      </w:r>
    </w:p>
    <w:p w:rsidR="00547760" w:rsidRDefault="00547760" w:rsidP="00547760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547760" w:rsidRDefault="00547760" w:rsidP="00547760">
      <w:pPr>
        <w:spacing w:line="240" w:lineRule="auto"/>
        <w:rPr>
          <w:sz w:val="18"/>
          <w:szCs w:val="18"/>
        </w:rPr>
      </w:pPr>
    </w:p>
    <w:p w:rsidR="00547760" w:rsidRPr="00547760" w:rsidRDefault="00547760" w:rsidP="00547760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5400040" cy="1782445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CION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60" w:rsidRPr="00547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60"/>
    <w:rsid w:val="000804A8"/>
    <w:rsid w:val="00547760"/>
    <w:rsid w:val="00C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05D03-D236-44F4-83C9-EAFD0E3E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1</cp:revision>
  <dcterms:created xsi:type="dcterms:W3CDTF">2015-05-13T10:44:00Z</dcterms:created>
  <dcterms:modified xsi:type="dcterms:W3CDTF">2015-05-13T10:51:00Z</dcterms:modified>
</cp:coreProperties>
</file>