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7E92F" w14:textId="18A9945F" w:rsidR="009444B5" w:rsidRPr="003869B4" w:rsidRDefault="00056323" w:rsidP="007A5944">
      <w:pPr>
        <w:bidi w:val="0"/>
        <w:jc w:val="center"/>
        <w:rPr>
          <w:rFonts w:ascii="Century Gothic" w:hAnsi="Century Gothic" w:cstheme="minorHAnsi"/>
          <w:b/>
          <w:bCs/>
          <w:sz w:val="28"/>
          <w:szCs w:val="28"/>
          <w:lang w:bidi="ar-EG"/>
        </w:rPr>
      </w:pPr>
      <w:r w:rsidRPr="003869B4">
        <w:rPr>
          <w:rFonts w:ascii="Century Gothic" w:hAnsi="Century Gothic" w:cstheme="minorHAnsi"/>
          <w:b/>
          <w:bCs/>
          <w:sz w:val="24"/>
          <w:szCs w:val="24"/>
          <w:lang w:bidi="ar-EG"/>
        </w:rPr>
        <w:t>SEADer: A Social Engineering Attack Detection method based on Natural Language Processing and Artificial Neural Networks</w:t>
      </w:r>
    </w:p>
    <w:p w14:paraId="52E170EB" w14:textId="30E3C30B" w:rsidR="00056323" w:rsidRPr="00056323" w:rsidRDefault="00056323" w:rsidP="007A5944">
      <w:pPr>
        <w:bidi w:val="0"/>
        <w:rPr>
          <w:rFonts w:ascii="Century Gothic" w:hAnsi="Century Gothic"/>
        </w:rPr>
      </w:pPr>
      <w:r w:rsidRPr="00056323">
        <w:rPr>
          <w:rFonts w:ascii="Century Gothic" w:hAnsi="Century Gothic"/>
        </w:rPr>
        <w:t>August 2019</w:t>
      </w:r>
    </w:p>
    <w:p w14:paraId="2CBE3951" w14:textId="77777777" w:rsidR="00056323" w:rsidRPr="00056323" w:rsidRDefault="00056323" w:rsidP="007A5944">
      <w:pPr>
        <w:bidi w:val="0"/>
        <w:rPr>
          <w:rFonts w:ascii="Century Gothic" w:hAnsi="Century Gothic"/>
        </w:rPr>
      </w:pPr>
    </w:p>
    <w:p w14:paraId="6AC5925F" w14:textId="77777777" w:rsidR="00056323" w:rsidRPr="00056323" w:rsidRDefault="00056323" w:rsidP="007A5944">
      <w:pPr>
        <w:bidi w:val="0"/>
        <w:spacing w:after="0" w:line="240" w:lineRule="auto"/>
        <w:rPr>
          <w:rFonts w:ascii="Century Gothic" w:hAnsi="Century Gothic" w:cstheme="minorHAnsi"/>
          <w:sz w:val="32"/>
          <w:szCs w:val="32"/>
          <w:lang w:bidi="ar-EG"/>
        </w:rPr>
      </w:pPr>
      <w:r w:rsidRPr="00056323">
        <w:rPr>
          <w:rFonts w:ascii="Century Gothic" w:hAnsi="Century Gothic" w:cstheme="minorHAnsi"/>
          <w:sz w:val="32"/>
          <w:szCs w:val="32"/>
          <w:lang w:bidi="ar-EG"/>
        </w:rPr>
        <w:t>Decision Tree: 0.918</w:t>
      </w:r>
    </w:p>
    <w:p w14:paraId="388D2CF1" w14:textId="77777777" w:rsidR="00056323" w:rsidRPr="00056323" w:rsidRDefault="00056323" w:rsidP="007A5944">
      <w:pPr>
        <w:bidi w:val="0"/>
        <w:spacing w:after="0" w:line="240" w:lineRule="auto"/>
        <w:rPr>
          <w:rFonts w:ascii="Century Gothic" w:hAnsi="Century Gothic" w:cstheme="minorHAnsi"/>
          <w:sz w:val="32"/>
          <w:szCs w:val="32"/>
          <w:lang w:bidi="ar-EG"/>
        </w:rPr>
      </w:pPr>
      <w:r w:rsidRPr="00056323">
        <w:rPr>
          <w:rFonts w:ascii="Century Gothic" w:hAnsi="Century Gothic" w:cstheme="minorHAnsi"/>
          <w:sz w:val="32"/>
          <w:szCs w:val="32"/>
          <w:lang w:bidi="ar-EG"/>
        </w:rPr>
        <w:t>Random Forest: 0.917</w:t>
      </w:r>
    </w:p>
    <w:p w14:paraId="1715E3B7" w14:textId="5EDDD606" w:rsidR="00056323" w:rsidRPr="00056323" w:rsidRDefault="00056323" w:rsidP="007A5944">
      <w:pPr>
        <w:bidi w:val="0"/>
        <w:rPr>
          <w:rFonts w:ascii="Century Gothic" w:hAnsi="Century Gothic" w:cstheme="minorHAnsi"/>
          <w:sz w:val="32"/>
          <w:szCs w:val="32"/>
          <w:lang w:bidi="ar-EG"/>
        </w:rPr>
      </w:pPr>
      <w:r w:rsidRPr="00056323">
        <w:rPr>
          <w:rFonts w:ascii="Century Gothic" w:hAnsi="Century Gothic" w:cstheme="minorHAnsi"/>
          <w:sz w:val="32"/>
          <w:szCs w:val="32"/>
          <w:lang w:bidi="ar-EG"/>
        </w:rPr>
        <w:t>Multi-Layer Perceptron: 0.925</w:t>
      </w:r>
    </w:p>
    <w:p w14:paraId="7F68880E" w14:textId="4852E5AF" w:rsidR="00056323" w:rsidRDefault="00056323" w:rsidP="007A5944">
      <w:pPr>
        <w:bidi w:val="0"/>
        <w:rPr>
          <w:rFonts w:ascii="Century Gothic" w:hAnsi="Century Gothic" w:cstheme="minorHAnsi"/>
          <w:i/>
          <w:iCs/>
          <w:sz w:val="32"/>
          <w:szCs w:val="32"/>
          <w:lang w:bidi="ar-EG"/>
        </w:rPr>
      </w:pPr>
      <w:r w:rsidRPr="00056323">
        <w:rPr>
          <w:rFonts w:ascii="Century Gothic" w:hAnsi="Century Gothic" w:cstheme="minorHAnsi"/>
          <w:sz w:val="32"/>
          <w:szCs w:val="32"/>
          <w:lang w:bidi="ar-EG"/>
        </w:rPr>
        <w:t>Dataset “</w:t>
      </w:r>
      <w:r w:rsidRPr="00056323">
        <w:rPr>
          <w:rFonts w:ascii="Century Gothic" w:hAnsi="Century Gothic" w:cstheme="minorHAnsi"/>
          <w:i/>
          <w:iCs/>
          <w:sz w:val="32"/>
          <w:szCs w:val="32"/>
          <w:lang w:bidi="ar-EG"/>
        </w:rPr>
        <w:t>SEADER”</w:t>
      </w:r>
    </w:p>
    <w:p w14:paraId="2F424B28" w14:textId="3FF404E5" w:rsidR="00056323" w:rsidRDefault="00056323" w:rsidP="007A5944">
      <w:pPr>
        <w:bidi w:val="0"/>
        <w:rPr>
          <w:rFonts w:ascii="Century Gothic" w:hAnsi="Century Gothic"/>
        </w:rPr>
      </w:pPr>
    </w:p>
    <w:p w14:paraId="393F9464" w14:textId="77777777" w:rsidR="001D65BF" w:rsidRPr="001D65BF" w:rsidRDefault="001D65BF" w:rsidP="007A5944">
      <w:pPr>
        <w:bidi w:val="0"/>
        <w:rPr>
          <w:rFonts w:ascii="Century Gothic" w:hAnsi="Century Gothic"/>
        </w:rPr>
      </w:pPr>
      <w:r w:rsidRPr="001D65BF">
        <w:rPr>
          <w:rFonts w:ascii="Century Gothic" w:hAnsi="Century Gothic"/>
        </w:rPr>
        <w:t>After the pre-processing of the dialogues (steps 1 – 11), the classification dataset has</w:t>
      </w:r>
    </w:p>
    <w:p w14:paraId="0F6C8F39" w14:textId="6334CB89" w:rsidR="001D65BF" w:rsidRDefault="001D65BF" w:rsidP="007A5944">
      <w:pPr>
        <w:bidi w:val="0"/>
        <w:rPr>
          <w:rFonts w:ascii="Century Gothic" w:hAnsi="Century Gothic"/>
        </w:rPr>
      </w:pPr>
      <w:r w:rsidRPr="001D65BF">
        <w:rPr>
          <w:rFonts w:ascii="Century Gothic" w:hAnsi="Century Gothic"/>
        </w:rPr>
        <w:t>the following 4 labels: (1) Intent, (2) Spelling, (3) Link and (4) attack or no attack.</w:t>
      </w:r>
    </w:p>
    <w:p w14:paraId="7B713270" w14:textId="04185259" w:rsidR="001D65BF" w:rsidRDefault="001D65BF" w:rsidP="007A5944">
      <w:pPr>
        <w:bidi w:val="0"/>
        <w:ind w:firstLine="720"/>
        <w:rPr>
          <w:rFonts w:ascii="Century Gothic" w:hAnsi="Century Gothic"/>
        </w:rPr>
      </w:pPr>
      <w:r w:rsidRPr="001D65BF">
        <w:rPr>
          <w:rFonts w:ascii="Century Gothic" w:hAnsi="Century Gothic"/>
        </w:rPr>
        <w:t>The SymSpellpy library</w:t>
      </w:r>
      <w:r>
        <w:rPr>
          <w:rFonts w:ascii="Century Gothic" w:hAnsi="Century Gothic"/>
        </w:rPr>
        <w:t xml:space="preserve"> </w:t>
      </w:r>
      <w:r w:rsidRPr="001D65BF">
        <w:rPr>
          <w:rFonts w:ascii="Century Gothic" w:hAnsi="Century Gothic"/>
        </w:rPr>
        <w:t>(a Python port of SymSpell) was used for spelling</w:t>
      </w:r>
      <w:r w:rsidR="00362965">
        <w:rPr>
          <w:rFonts w:ascii="Century Gothic" w:hAnsi="Century Gothic"/>
        </w:rPr>
        <w:t>C</w:t>
      </w:r>
      <w:r w:rsidRPr="001D65BF">
        <w:rPr>
          <w:rFonts w:ascii="Century Gothic" w:hAnsi="Century Gothic"/>
        </w:rPr>
        <w:t xml:space="preserve"> the Web of Trust (WOT) Application</w:t>
      </w:r>
      <w:r>
        <w:rPr>
          <w:rFonts w:ascii="Century Gothic" w:hAnsi="Century Gothic"/>
        </w:rPr>
        <w:t xml:space="preserve"> </w:t>
      </w:r>
      <w:r w:rsidRPr="001D65BF">
        <w:rPr>
          <w:rFonts w:ascii="Century Gothic" w:hAnsi="Century Gothic"/>
        </w:rPr>
        <w:t>Programming Interface (API) was used to check any links and finally the</w:t>
      </w:r>
      <w:r>
        <w:rPr>
          <w:rFonts w:ascii="Century Gothic" w:hAnsi="Century Gothic"/>
        </w:rPr>
        <w:t xml:space="preserve"> </w:t>
      </w:r>
      <w:r w:rsidRPr="001D65BF">
        <w:rPr>
          <w:rFonts w:ascii="Century Gothic" w:hAnsi="Century Gothic"/>
        </w:rPr>
        <w:t>SciKit library for the MLP classifier</w:t>
      </w:r>
      <w:r w:rsidR="00EC38F5">
        <w:rPr>
          <w:rFonts w:ascii="Century Gothic" w:hAnsi="Century Gothic"/>
        </w:rPr>
        <w:t>.</w:t>
      </w:r>
    </w:p>
    <w:p w14:paraId="4A57D884" w14:textId="232F6D10" w:rsidR="00EC38F5" w:rsidRDefault="00EC38F5" w:rsidP="007A5944">
      <w:pPr>
        <w:bidi w:val="0"/>
        <w:ind w:firstLine="720"/>
        <w:jc w:val="both"/>
        <w:rPr>
          <w:rFonts w:ascii="Century Gothic" w:hAnsi="Century Gothic"/>
        </w:rPr>
      </w:pPr>
      <w:r w:rsidRPr="00EC38F5">
        <w:rPr>
          <w:rFonts w:ascii="Century Gothic" w:hAnsi="Century Gothic"/>
        </w:rPr>
        <w:t>compound dataset is based on the 147 entries plus</w:t>
      </w:r>
      <w:r>
        <w:rPr>
          <w:rFonts w:ascii="Century Gothic" w:hAnsi="Century Gothic"/>
        </w:rPr>
        <w:t xml:space="preserve"> </w:t>
      </w:r>
      <w:r w:rsidRPr="00EC38F5">
        <w:rPr>
          <w:rFonts w:ascii="Century Gothic" w:hAnsi="Century Gothic"/>
        </w:rPr>
        <w:t>600</w:t>
      </w:r>
      <w:r w:rsidRPr="00EC38F5">
        <w:rPr>
          <w:rFonts w:ascii="Century Gothic" w:hAnsi="Century Gothic" w:cs="Arial"/>
          <w:rtl/>
        </w:rPr>
        <w:t xml:space="preserve"> </w:t>
      </w:r>
      <w:r w:rsidRPr="00EC38F5">
        <w:rPr>
          <w:rFonts w:ascii="Century Gothic" w:hAnsi="Century Gothic"/>
        </w:rPr>
        <w:t>entries from customer support-based tweets from Twitter, none of which are classified</w:t>
      </w:r>
      <w:r>
        <w:rPr>
          <w:rFonts w:ascii="Century Gothic" w:hAnsi="Century Gothic"/>
        </w:rPr>
        <w:t xml:space="preserve"> </w:t>
      </w:r>
      <w:r w:rsidRPr="00EC38F5">
        <w:rPr>
          <w:rFonts w:ascii="Century Gothic" w:hAnsi="Century Gothic"/>
        </w:rPr>
        <w:t>as attacks.</w:t>
      </w:r>
    </w:p>
    <w:p w14:paraId="6D77B163" w14:textId="69FE1AFF" w:rsidR="003869B4" w:rsidRDefault="0000014A" w:rsidP="007A5944">
      <w:pPr>
        <w:pStyle w:val="ListParagraph"/>
        <w:numPr>
          <w:ilvl w:val="0"/>
          <w:numId w:val="1"/>
        </w:numPr>
        <w:bidi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Compound dataset results a higher accuracy.</w:t>
      </w:r>
    </w:p>
    <w:p w14:paraId="545EA1B8" w14:textId="77777777" w:rsidR="003869B4" w:rsidRDefault="003869B4" w:rsidP="007A5944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4E77EE4F" w14:textId="3766A2DC" w:rsidR="0000014A" w:rsidRPr="003869B4" w:rsidRDefault="003869B4" w:rsidP="007A5944">
      <w:pPr>
        <w:pStyle w:val="ListParagraph"/>
        <w:bidi w:val="0"/>
        <w:ind w:left="360"/>
        <w:jc w:val="center"/>
        <w:rPr>
          <w:rFonts w:ascii="Century Gothic" w:hAnsi="Century Gothic"/>
          <w:b/>
          <w:bCs/>
        </w:rPr>
      </w:pPr>
      <w:r w:rsidRPr="003869B4">
        <w:rPr>
          <w:rFonts w:ascii="Century Gothic" w:hAnsi="Century Gothic"/>
          <w:b/>
          <w:bCs/>
        </w:rPr>
        <w:lastRenderedPageBreak/>
        <w:t>Detection of Social Engineering Attacks Through Natural Language Processing of Conversations</w:t>
      </w:r>
    </w:p>
    <w:p w14:paraId="778295BB" w14:textId="3C3F1F52" w:rsidR="003869B4" w:rsidRDefault="003869B4" w:rsidP="007A5944">
      <w:pPr>
        <w:pStyle w:val="ListParagraph"/>
        <w:bidi w:val="0"/>
        <w:ind w:left="360"/>
        <w:rPr>
          <w:rFonts w:ascii="Century Gothic" w:hAnsi="Century Gothic"/>
        </w:rPr>
      </w:pPr>
      <w:r w:rsidRPr="003869B4">
        <w:rPr>
          <w:rFonts w:ascii="Century Gothic" w:hAnsi="Century Gothic"/>
        </w:rPr>
        <w:t>2016</w:t>
      </w:r>
    </w:p>
    <w:p w14:paraId="5CA1661A" w14:textId="36D6E111" w:rsidR="003869B4" w:rsidRDefault="003869B4" w:rsidP="007A5944">
      <w:pPr>
        <w:pStyle w:val="ListParagraph"/>
        <w:bidi w:val="0"/>
        <w:ind w:left="360"/>
        <w:rPr>
          <w:rFonts w:ascii="Century Gothic" w:hAnsi="Century Gothic"/>
        </w:rPr>
      </w:pPr>
    </w:p>
    <w:p w14:paraId="6C85190C" w14:textId="66DAA3AB" w:rsidR="003869B4" w:rsidRDefault="003869B4" w:rsidP="007A5944">
      <w:pPr>
        <w:pStyle w:val="ListParagraph"/>
        <w:numPr>
          <w:ilvl w:val="0"/>
          <w:numId w:val="1"/>
        </w:numPr>
        <w:bidi w:val="0"/>
        <w:rPr>
          <w:rFonts w:ascii="Century Gothic" w:hAnsi="Century Gothic" w:cstheme="minorHAnsi"/>
          <w:sz w:val="32"/>
          <w:szCs w:val="32"/>
          <w:lang w:bidi="ar-EG"/>
        </w:rPr>
      </w:pPr>
      <w:r w:rsidRPr="003869B4">
        <w:rPr>
          <w:rFonts w:ascii="Century Gothic" w:hAnsi="Century Gothic" w:cstheme="minorHAnsi"/>
          <w:sz w:val="32"/>
          <w:szCs w:val="32"/>
          <w:lang w:bidi="ar-EG"/>
        </w:rPr>
        <w:t>Hobbs Algorithm</w:t>
      </w:r>
    </w:p>
    <w:p w14:paraId="566C1782" w14:textId="32758797" w:rsidR="003869B4" w:rsidRDefault="003869B4" w:rsidP="007A5944">
      <w:pPr>
        <w:pStyle w:val="ListParagraph"/>
        <w:numPr>
          <w:ilvl w:val="0"/>
          <w:numId w:val="1"/>
        </w:numPr>
        <w:bidi w:val="0"/>
        <w:rPr>
          <w:rFonts w:ascii="Century Gothic" w:hAnsi="Century Gothic" w:cstheme="minorHAnsi"/>
          <w:sz w:val="32"/>
          <w:szCs w:val="32"/>
          <w:lang w:bidi="ar-EG"/>
        </w:rPr>
      </w:pPr>
      <w:r w:rsidRPr="003869B4">
        <w:rPr>
          <w:rFonts w:ascii="Century Gothic" w:hAnsi="Century Gothic" w:cstheme="minorHAnsi"/>
          <w:sz w:val="32"/>
          <w:szCs w:val="32"/>
          <w:lang w:bidi="ar-EG"/>
        </w:rPr>
        <w:t>Precision100%, recall 60%</w:t>
      </w:r>
    </w:p>
    <w:p w14:paraId="2B8F45CD" w14:textId="04FC7EAA" w:rsidR="003869B4" w:rsidRPr="00B3249C" w:rsidRDefault="00B3249C" w:rsidP="007A5944">
      <w:pPr>
        <w:pStyle w:val="ListParagraph"/>
        <w:numPr>
          <w:ilvl w:val="0"/>
          <w:numId w:val="1"/>
        </w:numPr>
        <w:bidi w:val="0"/>
        <w:rPr>
          <w:rFonts w:ascii="Century Gothic" w:hAnsi="Century Gothic" w:cstheme="minorHAnsi"/>
          <w:sz w:val="32"/>
          <w:szCs w:val="32"/>
          <w:lang w:bidi="ar-EG"/>
        </w:rPr>
      </w:pPr>
      <w:r>
        <w:rPr>
          <w:rFonts w:ascii="Century Gothic" w:hAnsi="Century Gothic" w:cstheme="minorHAnsi"/>
          <w:sz w:val="32"/>
          <w:szCs w:val="32"/>
          <w:lang w:bidi="ar-EG"/>
        </w:rPr>
        <w:t xml:space="preserve">Dataset </w:t>
      </w:r>
      <w:r w:rsidRPr="00B3249C">
        <w:rPr>
          <w:rFonts w:ascii="Century Gothic" w:hAnsi="Century Gothic" w:cstheme="minorHAnsi"/>
          <w:sz w:val="24"/>
          <w:szCs w:val="24"/>
          <w:lang w:bidi="ar-EG"/>
        </w:rPr>
        <w:t>“2013 Data Breach Investigations Report” (not publicly available)</w:t>
      </w:r>
    </w:p>
    <w:p w14:paraId="6593F5A1" w14:textId="523CFBDF" w:rsidR="00B3249C" w:rsidRDefault="00B3249C" w:rsidP="007A5944">
      <w:pPr>
        <w:pStyle w:val="ListParagraph"/>
        <w:bidi w:val="0"/>
        <w:ind w:left="360"/>
        <w:rPr>
          <w:rFonts w:ascii="Century Gothic" w:hAnsi="Century Gothic" w:cstheme="minorHAnsi"/>
          <w:sz w:val="24"/>
          <w:szCs w:val="24"/>
          <w:lang w:bidi="ar-EG"/>
        </w:rPr>
      </w:pPr>
      <w:r>
        <w:rPr>
          <w:rFonts w:ascii="Century Gothic" w:hAnsi="Century Gothic" w:cstheme="minorHAnsi"/>
          <w:sz w:val="32"/>
          <w:szCs w:val="32"/>
          <w:lang w:bidi="ar-EG"/>
        </w:rPr>
        <w:t xml:space="preserve">Dataset </w:t>
      </w:r>
      <w:r w:rsidRPr="00B3249C">
        <w:rPr>
          <w:rFonts w:ascii="Century Gothic" w:hAnsi="Century Gothic" w:cstheme="minorHAnsi"/>
          <w:sz w:val="24"/>
          <w:szCs w:val="24"/>
          <w:lang w:bidi="ar-EG"/>
        </w:rPr>
        <w:t>“conversations from the U.S</w:t>
      </w:r>
      <w:r w:rsidRPr="00B3249C">
        <w:rPr>
          <w:rFonts w:ascii="Century Gothic" w:hAnsi="Century Gothic" w:cs="Calibri"/>
          <w:sz w:val="24"/>
          <w:szCs w:val="24"/>
          <w:rtl/>
          <w:lang w:bidi="ar-EG"/>
        </w:rPr>
        <w:t>.</w:t>
      </w:r>
      <w:r w:rsidRPr="00B3249C">
        <w:rPr>
          <w:rFonts w:ascii="Century Gothic" w:hAnsi="Century Gothic" w:cs="Calibri"/>
          <w:sz w:val="24"/>
          <w:szCs w:val="24"/>
          <w:lang w:bidi="ar-EG"/>
        </w:rPr>
        <w:t xml:space="preserve"> </w:t>
      </w:r>
      <w:r w:rsidRPr="00B3249C">
        <w:rPr>
          <w:rFonts w:ascii="Century Gothic" w:hAnsi="Century Gothic" w:cstheme="minorHAnsi"/>
          <w:sz w:val="24"/>
          <w:szCs w:val="24"/>
          <w:lang w:bidi="ar-EG"/>
        </w:rPr>
        <w:t>Supreme Court Oral Arguments” (available for purchase only)</w:t>
      </w:r>
    </w:p>
    <w:p w14:paraId="08978A7C" w14:textId="68A327B0" w:rsidR="00D32FF4" w:rsidRPr="00B3249C" w:rsidRDefault="00D32FF4" w:rsidP="007A5944">
      <w:pPr>
        <w:pStyle w:val="ListParagraph"/>
        <w:bidi w:val="0"/>
        <w:ind w:left="360"/>
        <w:rPr>
          <w:rFonts w:ascii="Century Gothic" w:hAnsi="Century Gothic" w:cstheme="minorHAnsi"/>
          <w:sz w:val="24"/>
          <w:szCs w:val="24"/>
          <w:lang w:bidi="ar-EG"/>
        </w:rPr>
      </w:pPr>
      <w:r w:rsidRPr="00D32FF4">
        <w:rPr>
          <w:rFonts w:ascii="Century Gothic" w:hAnsi="Century Gothic" w:cstheme="minorHAnsi"/>
          <w:sz w:val="32"/>
          <w:szCs w:val="32"/>
          <w:lang w:bidi="ar-EG"/>
        </w:rPr>
        <w:t>Dataset</w:t>
      </w:r>
      <w:r>
        <w:rPr>
          <w:rFonts w:ascii="Century Gothic" w:hAnsi="Century Gothic" w:cstheme="minorHAnsi"/>
          <w:sz w:val="24"/>
          <w:szCs w:val="24"/>
          <w:lang w:bidi="ar-EG"/>
        </w:rPr>
        <w:t xml:space="preserve"> “</w:t>
      </w:r>
      <w:r w:rsidRPr="00D32FF4">
        <w:rPr>
          <w:rFonts w:ascii="Century Gothic" w:hAnsi="Century Gothic" w:cstheme="minorHAnsi"/>
          <w:sz w:val="24"/>
          <w:szCs w:val="24"/>
          <w:lang w:bidi="ar-EG"/>
        </w:rPr>
        <w:t>The penn treebank</w:t>
      </w:r>
      <w:r>
        <w:rPr>
          <w:rFonts w:ascii="Century Gothic" w:hAnsi="Century Gothic" w:cstheme="minorHAnsi"/>
          <w:sz w:val="24"/>
          <w:szCs w:val="24"/>
          <w:lang w:bidi="ar-EG"/>
        </w:rPr>
        <w:t>” for conversation language</w:t>
      </w:r>
      <w:r w:rsidRPr="00D32FF4">
        <w:rPr>
          <w:rFonts w:ascii="Century Gothic" w:hAnsi="Century Gothic" w:cstheme="minorHAnsi"/>
          <w:sz w:val="24"/>
          <w:szCs w:val="24"/>
          <w:lang w:bidi="ar-EG"/>
        </w:rPr>
        <w:t xml:space="preserve"> </w:t>
      </w:r>
      <w:r>
        <w:rPr>
          <w:rFonts w:ascii="Century Gothic" w:hAnsi="Century Gothic" w:cstheme="minorHAnsi"/>
          <w:sz w:val="24"/>
          <w:szCs w:val="24"/>
          <w:lang w:bidi="ar-EG"/>
        </w:rPr>
        <w:t>parsing.</w:t>
      </w:r>
    </w:p>
    <w:p w14:paraId="3EAAFCEF" w14:textId="2B1C5542" w:rsidR="00B3249C" w:rsidRDefault="00B3249C" w:rsidP="007A5944">
      <w:pPr>
        <w:pStyle w:val="ListParagraph"/>
        <w:bidi w:val="0"/>
        <w:ind w:left="360"/>
        <w:rPr>
          <w:rFonts w:ascii="Century Gothic" w:hAnsi="Century Gothic" w:cstheme="minorHAnsi"/>
          <w:sz w:val="32"/>
          <w:szCs w:val="32"/>
          <w:lang w:bidi="ar-EG"/>
        </w:rPr>
      </w:pPr>
    </w:p>
    <w:p w14:paraId="30F3FD6A" w14:textId="288ADF24" w:rsidR="00B3249C" w:rsidRPr="00362965" w:rsidRDefault="00B3249C" w:rsidP="007A5944">
      <w:pPr>
        <w:pStyle w:val="ListParagraph"/>
        <w:bidi w:val="0"/>
        <w:ind w:left="360" w:firstLine="360"/>
        <w:rPr>
          <w:rFonts w:ascii="Century Gothic" w:hAnsi="Century Gothic"/>
        </w:rPr>
      </w:pPr>
      <w:r w:rsidRPr="00362965">
        <w:rPr>
          <w:rFonts w:ascii="Century Gothic" w:hAnsi="Century Gothic"/>
        </w:rPr>
        <w:t>Uses natural language processing techniques to</w:t>
      </w:r>
    </w:p>
    <w:p w14:paraId="0BD8E173" w14:textId="77777777" w:rsidR="00B3249C" w:rsidRPr="00362965" w:rsidRDefault="00B3249C" w:rsidP="007A5944">
      <w:pPr>
        <w:pStyle w:val="ListParagraph"/>
        <w:bidi w:val="0"/>
        <w:ind w:left="360"/>
        <w:rPr>
          <w:rFonts w:ascii="Century Gothic" w:hAnsi="Century Gothic"/>
        </w:rPr>
      </w:pPr>
      <w:r w:rsidRPr="00362965">
        <w:rPr>
          <w:rFonts w:ascii="Century Gothic" w:hAnsi="Century Gothic"/>
        </w:rPr>
        <w:t>detect questions and commands.</w:t>
      </w:r>
    </w:p>
    <w:p w14:paraId="23ECE14B" w14:textId="387D153E" w:rsidR="00B3249C" w:rsidRDefault="00B3249C" w:rsidP="007A5944">
      <w:pPr>
        <w:pStyle w:val="ListParagraph"/>
        <w:bidi w:val="0"/>
        <w:ind w:left="360" w:firstLine="360"/>
        <w:rPr>
          <w:rFonts w:ascii="Century Gothic" w:hAnsi="Century Gothic"/>
        </w:rPr>
      </w:pPr>
      <w:r w:rsidRPr="00362965">
        <w:rPr>
          <w:rFonts w:ascii="Century Gothic" w:hAnsi="Century Gothic"/>
        </w:rPr>
        <w:t>Each extracted topic is compared against a topic</w:t>
      </w:r>
      <w:r w:rsidR="00362965" w:rsidRPr="00362965">
        <w:rPr>
          <w:rFonts w:ascii="Century Gothic" w:hAnsi="Century Gothic"/>
        </w:rPr>
        <w:t xml:space="preserve"> b</w:t>
      </w:r>
      <w:r w:rsidRPr="00362965">
        <w:rPr>
          <w:rFonts w:ascii="Century Gothic" w:hAnsi="Century Gothic"/>
        </w:rPr>
        <w:t>lacklist to determine if the question or command is malicious.</w:t>
      </w:r>
    </w:p>
    <w:p w14:paraId="31A4B5EE" w14:textId="77777777" w:rsidR="00362965" w:rsidRPr="00362965" w:rsidRDefault="00362965" w:rsidP="007A5944">
      <w:pPr>
        <w:pStyle w:val="ListParagraph"/>
        <w:bidi w:val="0"/>
        <w:ind w:left="360" w:firstLine="360"/>
        <w:rPr>
          <w:rFonts w:ascii="Century Gothic" w:hAnsi="Century Gothic"/>
        </w:rPr>
      </w:pPr>
    </w:p>
    <w:p w14:paraId="797CE261" w14:textId="0DF77241" w:rsidR="00B3249C" w:rsidRPr="00C01FD6" w:rsidRDefault="00D32FF4" w:rsidP="007A5944">
      <w:pPr>
        <w:bidi w:val="0"/>
        <w:rPr>
          <w:rFonts w:ascii="Century Gothic" w:hAnsi="Century Gothic"/>
        </w:rPr>
      </w:pPr>
      <w:r w:rsidRPr="00C01FD6">
        <w:rPr>
          <w:rFonts w:ascii="Century Gothic" w:hAnsi="Century Gothic"/>
        </w:rPr>
        <w:t>Steps:</w:t>
      </w:r>
    </w:p>
    <w:p w14:paraId="68E6E653" w14:textId="429E0A9D" w:rsidR="00D32FF4" w:rsidRDefault="00D32FF4" w:rsidP="007A5944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Question/Command Detection</w:t>
      </w:r>
    </w:p>
    <w:p w14:paraId="4409F756" w14:textId="1617D3F5" w:rsidR="00D32FF4" w:rsidRDefault="00D32FF4" w:rsidP="007A5944">
      <w:pPr>
        <w:pStyle w:val="ListParagraph"/>
        <w:numPr>
          <w:ilvl w:val="0"/>
          <w:numId w:val="2"/>
        </w:numPr>
        <w:bidi w:val="0"/>
        <w:rPr>
          <w:lang w:bidi="ar-EG"/>
        </w:rPr>
      </w:pPr>
      <w:r w:rsidRPr="00D32FF4">
        <w:rPr>
          <w:lang w:bidi="ar-EG"/>
        </w:rPr>
        <w:t>Topic Extraction</w:t>
      </w:r>
    </w:p>
    <w:p w14:paraId="2B2B2004" w14:textId="4062AD54" w:rsidR="00F83882" w:rsidRDefault="0012148D" w:rsidP="007A5944">
      <w:pPr>
        <w:bidi w:val="0"/>
        <w:ind w:left="360"/>
        <w:rPr>
          <w:rFonts w:ascii="Century Gothic" w:hAnsi="Century Gothic"/>
        </w:rPr>
      </w:pPr>
      <w:r w:rsidRPr="00C01FD6">
        <w:rPr>
          <w:rFonts w:ascii="Century Gothic" w:hAnsi="Century Gothic"/>
        </w:rPr>
        <w:t>Use the Tregex tool to match patterns in parse trees.</w:t>
      </w:r>
    </w:p>
    <w:p w14:paraId="24A05379" w14:textId="77777777" w:rsidR="00F83882" w:rsidRDefault="00F83882" w:rsidP="007A5944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3E8CF368" w14:textId="30A7AF2E" w:rsidR="0012148D" w:rsidRDefault="00E86971" w:rsidP="007A5944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entury Gothic" w:hAnsi="Century Gothic"/>
          <w:b/>
          <w:bCs/>
        </w:rPr>
      </w:pPr>
      <w:r w:rsidRPr="00E86971">
        <w:rPr>
          <w:rFonts w:ascii="Century Gothic" w:hAnsi="Century Gothic"/>
          <w:b/>
          <w:bCs/>
        </w:rPr>
        <w:lastRenderedPageBreak/>
        <w:t>Catch me, Yes we can! - Pwning Social</w:t>
      </w:r>
      <w:r>
        <w:rPr>
          <w:rFonts w:ascii="Century Gothic" w:hAnsi="Century Gothic"/>
          <w:b/>
          <w:bCs/>
        </w:rPr>
        <w:t xml:space="preserve"> </w:t>
      </w:r>
      <w:r w:rsidRPr="00E86971">
        <w:rPr>
          <w:rFonts w:ascii="Century Gothic" w:hAnsi="Century Gothic"/>
          <w:b/>
          <w:bCs/>
        </w:rPr>
        <w:t>Engineers using Natural Language Processing</w:t>
      </w:r>
      <w:r>
        <w:rPr>
          <w:rFonts w:ascii="Century Gothic" w:hAnsi="Century Gothic"/>
          <w:b/>
          <w:bCs/>
        </w:rPr>
        <w:t xml:space="preserve"> </w:t>
      </w:r>
      <w:r w:rsidRPr="00E86971">
        <w:rPr>
          <w:rFonts w:ascii="Century Gothic" w:hAnsi="Century Gothic"/>
          <w:b/>
          <w:bCs/>
        </w:rPr>
        <w:t>Techniques in Real-Time</w:t>
      </w:r>
    </w:p>
    <w:p w14:paraId="7EBEC73A" w14:textId="22216FD6" w:rsidR="00E86971" w:rsidRDefault="00E86971" w:rsidP="007A5944">
      <w:pPr>
        <w:pStyle w:val="ListParagraph"/>
        <w:bidi w:val="0"/>
        <w:ind w:left="360"/>
        <w:rPr>
          <w:rFonts w:ascii="Century Gothic" w:hAnsi="Century Gothic"/>
        </w:rPr>
      </w:pPr>
      <w:r w:rsidRPr="00E86971">
        <w:rPr>
          <w:rFonts w:ascii="Century Gothic" w:hAnsi="Century Gothic"/>
        </w:rPr>
        <w:t>2018</w:t>
      </w:r>
    </w:p>
    <w:p w14:paraId="77CC1E6F" w14:textId="29FE48F8" w:rsidR="000019E2" w:rsidRDefault="000019E2" w:rsidP="007A5944">
      <w:pPr>
        <w:pStyle w:val="ListParagraph"/>
        <w:bidi w:val="0"/>
        <w:ind w:left="360"/>
        <w:rPr>
          <w:rFonts w:ascii="Century Gothic" w:hAnsi="Century Gothic"/>
        </w:rPr>
      </w:pPr>
    </w:p>
    <w:p w14:paraId="1B42269E" w14:textId="36E2635B" w:rsidR="00C16755" w:rsidRDefault="00C16755" w:rsidP="00313E33">
      <w:pPr>
        <w:pStyle w:val="ListParagraph"/>
        <w:bidi w:val="0"/>
        <w:ind w:left="360"/>
        <w:rPr>
          <w:rFonts w:ascii="Century Gothic" w:hAnsi="Century Gothic"/>
        </w:rPr>
      </w:pPr>
      <w:r w:rsidRPr="00313E33">
        <w:rPr>
          <w:rFonts w:ascii="Century Gothic" w:hAnsi="Century Gothic" w:cstheme="minorHAnsi"/>
          <w:b/>
          <w:bCs/>
          <w:sz w:val="24"/>
          <w:szCs w:val="24"/>
          <w:lang w:bidi="ar-EG"/>
        </w:rPr>
        <w:t>Dataset:</w:t>
      </w:r>
      <w:r w:rsidRPr="00313E33">
        <w:rPr>
          <w:rFonts w:ascii="Century Gothic" w:hAnsi="Century Gothic"/>
          <w:b/>
          <w:bCs/>
          <w:sz w:val="18"/>
          <w:szCs w:val="18"/>
        </w:rPr>
        <w:t xml:space="preserve"> </w:t>
      </w:r>
      <w:r w:rsidR="00313E33" w:rsidRPr="00313E33">
        <w:rPr>
          <w:rFonts w:ascii="Century Gothic" w:hAnsi="Century Gothic"/>
          <w:i/>
          <w:iCs/>
        </w:rPr>
        <w:t>multiple</w:t>
      </w:r>
    </w:p>
    <w:p w14:paraId="7D913DD7" w14:textId="39A87DEB" w:rsidR="000019E2" w:rsidRPr="00A02975" w:rsidRDefault="000019E2" w:rsidP="00A02975">
      <w:pPr>
        <w:bidi w:val="0"/>
        <w:ind w:firstLine="360"/>
        <w:rPr>
          <w:rFonts w:ascii="Century Gothic" w:hAnsi="Century Gothic"/>
        </w:rPr>
      </w:pPr>
      <w:r w:rsidRPr="00A02975">
        <w:rPr>
          <w:rFonts w:ascii="Century Gothic" w:hAnsi="Century Gothic"/>
        </w:rPr>
        <w:t>Information gathered might include explicitly secure information such as a credit card number or seemingly innocuous information which can support a larger attack, such as the name of a coworker.</w:t>
      </w:r>
    </w:p>
    <w:p w14:paraId="22D81416" w14:textId="08932886" w:rsidR="00A02975" w:rsidRPr="0031637E" w:rsidRDefault="007A5944" w:rsidP="0031637E">
      <w:pPr>
        <w:bidi w:val="0"/>
        <w:ind w:firstLine="360"/>
        <w:rPr>
          <w:rFonts w:ascii="Century Gothic" w:hAnsi="Century Gothic" w:cs="Arial"/>
        </w:rPr>
      </w:pPr>
      <w:r w:rsidRPr="00A02975">
        <w:rPr>
          <w:rFonts w:ascii="Century Gothic" w:hAnsi="Century Gothic"/>
        </w:rPr>
        <w:t>In order for the attacker to achieve his goal, the attacker must perform one of</w:t>
      </w:r>
      <w:r w:rsidR="00A02975" w:rsidRPr="00A02975">
        <w:rPr>
          <w:rFonts w:ascii="Century Gothic" w:hAnsi="Century Gothic"/>
        </w:rPr>
        <w:t xml:space="preserve"> </w:t>
      </w:r>
      <w:r w:rsidRPr="00A02975">
        <w:rPr>
          <w:rFonts w:ascii="Century Gothic" w:hAnsi="Century Gothic"/>
        </w:rPr>
        <w:t>the following detectable actions</w:t>
      </w:r>
      <w:r w:rsidRPr="00A02975">
        <w:rPr>
          <w:rFonts w:ascii="Century Gothic" w:hAnsi="Century Gothic" w:cs="Arial"/>
        </w:rPr>
        <w:t>.</w:t>
      </w:r>
    </w:p>
    <w:p w14:paraId="39542BA2" w14:textId="77777777" w:rsidR="007A5944" w:rsidRPr="007A5944" w:rsidRDefault="007A5944" w:rsidP="007A5944">
      <w:pPr>
        <w:pStyle w:val="ListParagraph"/>
        <w:numPr>
          <w:ilvl w:val="0"/>
          <w:numId w:val="3"/>
        </w:numPr>
        <w:bidi w:val="0"/>
        <w:rPr>
          <w:rFonts w:ascii="Century Gothic" w:hAnsi="Century Gothic" w:cs="Arial"/>
        </w:rPr>
      </w:pPr>
      <w:r w:rsidRPr="007A5944">
        <w:rPr>
          <w:rFonts w:ascii="Century Gothic" w:hAnsi="Century Gothic" w:cs="Arial"/>
          <w:b/>
          <w:bCs/>
        </w:rPr>
        <w:t>Ask a question</w:t>
      </w:r>
      <w:r w:rsidRPr="007A5944">
        <w:rPr>
          <w:rFonts w:ascii="Century Gothic" w:hAnsi="Century Gothic" w:cs="Arial"/>
        </w:rPr>
        <w:t xml:space="preserve"> whose answer is private</w:t>
      </w:r>
      <w:r w:rsidRPr="007A5944">
        <w:rPr>
          <w:rFonts w:ascii="Century Gothic" w:hAnsi="Century Gothic" w:cs="Arial"/>
          <w:rtl/>
        </w:rPr>
        <w:t>.</w:t>
      </w:r>
    </w:p>
    <w:p w14:paraId="1B46F342" w14:textId="26A23674" w:rsidR="007A5944" w:rsidRDefault="007A5944" w:rsidP="007A5944">
      <w:pPr>
        <w:pStyle w:val="ListParagraph"/>
        <w:numPr>
          <w:ilvl w:val="0"/>
          <w:numId w:val="3"/>
        </w:numPr>
        <w:bidi w:val="0"/>
        <w:rPr>
          <w:rFonts w:ascii="Century Gothic" w:hAnsi="Century Gothic" w:cs="Arial"/>
        </w:rPr>
      </w:pPr>
      <w:r w:rsidRPr="007A5944">
        <w:rPr>
          <w:rFonts w:ascii="Century Gothic" w:hAnsi="Century Gothic" w:cs="Arial"/>
          <w:b/>
          <w:bCs/>
        </w:rPr>
        <w:t>Issue a command</w:t>
      </w:r>
      <w:r w:rsidRPr="007A5944">
        <w:rPr>
          <w:rFonts w:ascii="Century Gothic" w:hAnsi="Century Gothic" w:cs="Arial"/>
        </w:rPr>
        <w:t xml:space="preserve"> to perform a forbidden operation.</w:t>
      </w:r>
    </w:p>
    <w:p w14:paraId="380FC560" w14:textId="77777777" w:rsidR="00A02975" w:rsidRPr="00A02975" w:rsidRDefault="00A02975" w:rsidP="00A02975">
      <w:pPr>
        <w:bidi w:val="0"/>
        <w:rPr>
          <w:rFonts w:ascii="Century Gothic" w:hAnsi="Century Gothic" w:cs="Arial"/>
        </w:rPr>
      </w:pPr>
    </w:p>
    <w:p w14:paraId="050978E6" w14:textId="0B2D5E7B" w:rsidR="00BF56A7" w:rsidRDefault="00FF743F" w:rsidP="00BF56A7">
      <w:pPr>
        <w:bidi w:val="0"/>
        <w:ind w:firstLine="720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U</w:t>
      </w:r>
      <w:r w:rsidR="00BF56A7" w:rsidRPr="00BF56A7">
        <w:rPr>
          <w:rFonts w:ascii="Century Gothic" w:hAnsi="Century Gothic" w:cs="Arial"/>
        </w:rPr>
        <w:t>se</w:t>
      </w:r>
      <w:r>
        <w:rPr>
          <w:rFonts w:ascii="Century Gothic" w:hAnsi="Century Gothic" w:cs="Arial"/>
        </w:rPr>
        <w:t>s</w:t>
      </w:r>
      <w:r w:rsidR="00BF56A7" w:rsidRPr="00BF56A7">
        <w:rPr>
          <w:rFonts w:ascii="Century Gothic" w:hAnsi="Century Gothic" w:cs="Arial"/>
        </w:rPr>
        <w:t xml:space="preserve"> question answering technology</w:t>
      </w:r>
      <w:r w:rsidR="00BF56A7">
        <w:rPr>
          <w:rFonts w:ascii="Century Gothic" w:hAnsi="Century Gothic" w:cs="Arial"/>
        </w:rPr>
        <w:t xml:space="preserve"> </w:t>
      </w:r>
      <w:r w:rsidR="00BF56A7" w:rsidRPr="00BF56A7">
        <w:rPr>
          <w:rFonts w:ascii="Century Gothic" w:hAnsi="Century Gothic" w:cs="Arial"/>
        </w:rPr>
        <w:t xml:space="preserve">to provide the privacy status of the </w:t>
      </w:r>
      <w:r w:rsidR="00BF56A7">
        <w:rPr>
          <w:rFonts w:ascii="Century Gothic" w:hAnsi="Century Gothic" w:cs="Arial"/>
        </w:rPr>
        <w:t xml:space="preserve">questions </w:t>
      </w:r>
      <w:r w:rsidR="00BF56A7" w:rsidRPr="00BF56A7">
        <w:rPr>
          <w:rFonts w:ascii="Century Gothic" w:hAnsi="Century Gothic" w:cs="Arial"/>
        </w:rPr>
        <w:t>answer</w:t>
      </w:r>
      <w:r w:rsidR="00BF56A7">
        <w:rPr>
          <w:rFonts w:ascii="Century Gothic" w:hAnsi="Century Gothic" w:cs="Arial"/>
        </w:rPr>
        <w:t>.</w:t>
      </w:r>
    </w:p>
    <w:p w14:paraId="42D59F04" w14:textId="2A2D7CEB" w:rsidR="00454BC4" w:rsidRDefault="00FF743F" w:rsidP="00454BC4">
      <w:pPr>
        <w:bidi w:val="0"/>
        <w:ind w:firstLine="720"/>
        <w:rPr>
          <w:rFonts w:ascii="Century Gothic" w:hAnsi="Century Gothic" w:cs="Arial"/>
          <w:i/>
          <w:iCs/>
        </w:rPr>
      </w:pPr>
      <w:r>
        <w:rPr>
          <w:rFonts w:ascii="Century Gothic" w:hAnsi="Century Gothic" w:cs="Arial"/>
        </w:rPr>
        <w:t>E</w:t>
      </w:r>
      <w:r w:rsidRPr="00FF743F">
        <w:rPr>
          <w:rFonts w:ascii="Century Gothic" w:hAnsi="Century Gothic" w:cs="Arial"/>
        </w:rPr>
        <w:t>valuate</w:t>
      </w:r>
      <w:r>
        <w:rPr>
          <w:rFonts w:ascii="Century Gothic" w:hAnsi="Century Gothic" w:cs="Arial"/>
        </w:rPr>
        <w:t>s</w:t>
      </w:r>
      <w:r w:rsidRPr="00FF743F">
        <w:rPr>
          <w:rFonts w:ascii="Century Gothic" w:hAnsi="Century Gothic" w:cs="Arial"/>
        </w:rPr>
        <w:t xml:space="preserve"> commands by summarizing their meaning</w:t>
      </w:r>
      <w:r>
        <w:rPr>
          <w:rFonts w:ascii="Century Gothic" w:hAnsi="Century Gothic" w:cs="Arial"/>
        </w:rPr>
        <w:t xml:space="preserve"> </w:t>
      </w:r>
      <w:r w:rsidRPr="00FF743F">
        <w:rPr>
          <w:rFonts w:ascii="Century Gothic" w:hAnsi="Century Gothic" w:cs="Arial"/>
        </w:rPr>
        <w:t>as a combination of the main verb and the object(s)</w:t>
      </w:r>
      <w:r>
        <w:rPr>
          <w:rFonts w:ascii="Century Gothic" w:hAnsi="Century Gothic" w:cs="Arial"/>
        </w:rPr>
        <w:t xml:space="preserve"> </w:t>
      </w:r>
      <w:r w:rsidRPr="00FF743F">
        <w:rPr>
          <w:rFonts w:ascii="Century Gothic" w:hAnsi="Century Gothic" w:cs="Arial"/>
        </w:rPr>
        <w:t>of that verb in the sentence.</w:t>
      </w:r>
      <w:r w:rsidR="00454BC4">
        <w:rPr>
          <w:rFonts w:ascii="Century Gothic" w:hAnsi="Century Gothic" w:cs="Arial"/>
        </w:rPr>
        <w:t xml:space="preserve"> </w:t>
      </w:r>
      <w:r w:rsidR="00454BC4" w:rsidRPr="00454BC4">
        <w:rPr>
          <w:rFonts w:ascii="Century Gothic" w:hAnsi="Century Gothic" w:cs="Arial"/>
          <w:i/>
          <w:iCs/>
          <w:rtl/>
        </w:rPr>
        <w:t>“</w:t>
      </w:r>
      <w:r w:rsidR="00454BC4" w:rsidRPr="00454BC4">
        <w:rPr>
          <w:rFonts w:ascii="Century Gothic" w:hAnsi="Century Gothic" w:cs="Arial"/>
          <w:i/>
          <w:iCs/>
        </w:rPr>
        <w:t>Please reset the router” would be summarized by the verb-object pair (reset, router).</w:t>
      </w:r>
    </w:p>
    <w:p w14:paraId="2E1E1F9C" w14:textId="26038EAD" w:rsidR="002955B1" w:rsidRDefault="002955B1" w:rsidP="002955B1">
      <w:pPr>
        <w:bidi w:val="0"/>
        <w:ind w:firstLine="720"/>
        <w:rPr>
          <w:rFonts w:ascii="Century Gothic" w:hAnsi="Century Gothic" w:cs="Arial"/>
          <w:i/>
          <w:iCs/>
        </w:rPr>
      </w:pPr>
      <w:r w:rsidRPr="002955B1">
        <w:rPr>
          <w:rFonts w:ascii="Century Gothic" w:hAnsi="Century Gothic" w:cs="Arial"/>
          <w:i/>
          <w:iCs/>
        </w:rPr>
        <w:t>verb-object pair will be compared to a blacklist</w:t>
      </w:r>
      <w:r>
        <w:rPr>
          <w:rFonts w:ascii="Century Gothic" w:hAnsi="Century Gothic" w:cs="Arial"/>
          <w:i/>
          <w:iCs/>
        </w:rPr>
        <w:t>.</w:t>
      </w:r>
    </w:p>
    <w:tbl>
      <w:tblPr>
        <w:tblpPr w:leftFromText="180" w:rightFromText="180" w:vertAnchor="text" w:horzAnchor="margin" w:tblpXSpec="center" w:tblpY="800"/>
        <w:tblW w:w="97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6"/>
        <w:gridCol w:w="5288"/>
        <w:gridCol w:w="1769"/>
      </w:tblGrid>
      <w:tr w:rsidR="00995465" w:rsidRPr="00995465" w14:paraId="49A81906" w14:textId="77777777" w:rsidTr="00995465">
        <w:trPr>
          <w:trHeight w:val="212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369F788E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  <w:b/>
                <w:bCs/>
              </w:rPr>
            </w:pPr>
            <w:r w:rsidRPr="00995465">
              <w:rPr>
                <w:rFonts w:ascii="Century Gothic" w:hAnsi="Century Gothic" w:cs="Arial"/>
                <w:b/>
                <w:bCs/>
              </w:rPr>
              <w:t>Database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1EE0A738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  <w:b/>
                <w:bCs/>
              </w:rPr>
            </w:pPr>
            <w:r w:rsidRPr="00995465">
              <w:rPr>
                <w:rFonts w:ascii="Century Gothic" w:hAnsi="Century Gothic" w:cs="Arial"/>
                <w:b/>
                <w:bCs/>
              </w:rPr>
              <w:t>URL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2B7BDBB2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  <w:b/>
                <w:bCs/>
              </w:rPr>
            </w:pPr>
            <w:r w:rsidRPr="00995465">
              <w:rPr>
                <w:rFonts w:ascii="Century Gothic" w:hAnsi="Century Gothic" w:cs="Arial"/>
                <w:b/>
                <w:bCs/>
              </w:rPr>
              <w:t>Size</w:t>
            </w:r>
          </w:p>
        </w:tc>
      </w:tr>
      <w:tr w:rsidR="00995465" w:rsidRPr="00995465" w14:paraId="514A5328" w14:textId="77777777" w:rsidTr="00995465">
        <w:trPr>
          <w:trHeight w:val="597"/>
        </w:trPr>
        <w:tc>
          <w:tcPr>
            <w:tcW w:w="270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4E175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11DA1D06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r w:rsidRPr="00995465">
              <w:rPr>
                <w:rFonts w:ascii="Century Gothic" w:hAnsi="Century Gothic" w:cs="Arial"/>
              </w:rPr>
              <w:t>Scamdex</w:t>
            </w:r>
          </w:p>
        </w:tc>
        <w:tc>
          <w:tcPr>
            <w:tcW w:w="5288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28A6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235C4E5C" w14:textId="77777777" w:rsidR="00995465" w:rsidRPr="00995465" w:rsidRDefault="0057727B" w:rsidP="00995465">
            <w:pPr>
              <w:bidi w:val="0"/>
              <w:rPr>
                <w:rFonts w:ascii="Century Gothic" w:hAnsi="Century Gothic" w:cs="Arial"/>
              </w:rPr>
            </w:pPr>
            <w:hyperlink r:id="rId7" w:history="1">
              <w:r w:rsidR="00995465" w:rsidRPr="00995465">
                <w:rPr>
                  <w:rStyle w:val="Hyperlink"/>
                  <w:rFonts w:ascii="Century Gothic" w:hAnsi="Century Gothic" w:cs="Arial"/>
                </w:rPr>
                <w:t>http://www.scamdex.com</w:t>
              </w:r>
            </w:hyperlink>
          </w:p>
        </w:tc>
        <w:tc>
          <w:tcPr>
            <w:tcW w:w="1769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E22F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7F8FF8D7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r w:rsidRPr="00995465">
              <w:rPr>
                <w:rFonts w:ascii="Century Gothic" w:hAnsi="Century Gothic" w:cs="Arial"/>
              </w:rPr>
              <w:t>56555</w:t>
            </w:r>
          </w:p>
        </w:tc>
      </w:tr>
      <w:tr w:rsidR="00995465" w:rsidRPr="00995465" w14:paraId="61BC6FFD" w14:textId="77777777" w:rsidTr="00995465">
        <w:trPr>
          <w:trHeight w:val="201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F388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5ADF859E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r w:rsidRPr="00995465">
              <w:rPr>
                <w:rFonts w:ascii="Century Gothic" w:hAnsi="Century Gothic" w:cs="Arial"/>
              </w:rPr>
              <w:t>Scamwarners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D6BD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7CDBF06A" w14:textId="77777777" w:rsidR="00995465" w:rsidRPr="00995465" w:rsidRDefault="0057727B" w:rsidP="00995465">
            <w:pPr>
              <w:bidi w:val="0"/>
              <w:rPr>
                <w:rFonts w:ascii="Century Gothic" w:hAnsi="Century Gothic" w:cs="Arial"/>
              </w:rPr>
            </w:pPr>
            <w:hyperlink r:id="rId8" w:history="1">
              <w:r w:rsidR="00995465" w:rsidRPr="00995465">
                <w:rPr>
                  <w:rStyle w:val="Hyperlink"/>
                  <w:rFonts w:ascii="Century Gothic" w:hAnsi="Century Gothic" w:cs="Arial"/>
                </w:rPr>
                <w:t>http://www.scamwarners.com</w:t>
              </w:r>
            </w:hyperlink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17F5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37DAD8D0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r w:rsidRPr="00995465">
              <w:rPr>
                <w:rFonts w:ascii="Century Gothic" w:hAnsi="Century Gothic" w:cs="Arial"/>
              </w:rPr>
              <w:t>43241</w:t>
            </w:r>
          </w:p>
        </w:tc>
      </w:tr>
      <w:tr w:rsidR="00995465" w:rsidRPr="00995465" w14:paraId="3FA3569F" w14:textId="77777777" w:rsidTr="00995465">
        <w:trPr>
          <w:trHeight w:val="201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213E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33050351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r w:rsidRPr="00995465">
              <w:rPr>
                <w:rFonts w:ascii="Century Gothic" w:hAnsi="Century Gothic" w:cs="Arial"/>
              </w:rPr>
              <w:t>Scamalot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D1251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279489BD" w14:textId="77777777" w:rsidR="00995465" w:rsidRPr="00995465" w:rsidRDefault="0057727B" w:rsidP="00995465">
            <w:pPr>
              <w:bidi w:val="0"/>
              <w:rPr>
                <w:rFonts w:ascii="Century Gothic" w:hAnsi="Century Gothic" w:cs="Arial"/>
              </w:rPr>
            </w:pPr>
            <w:hyperlink r:id="rId9" w:history="1">
              <w:r w:rsidR="00995465" w:rsidRPr="00995465">
                <w:rPr>
                  <w:rStyle w:val="Hyperlink"/>
                  <w:rFonts w:ascii="Century Gothic" w:hAnsi="Century Gothic" w:cs="Arial"/>
                </w:rPr>
                <w:t>http://scamalot.com</w:t>
              </w:r>
            </w:hyperlink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E91C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081F9BA9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r w:rsidRPr="00995465">
              <w:rPr>
                <w:rFonts w:ascii="Century Gothic" w:hAnsi="Century Gothic" w:cs="Arial"/>
              </w:rPr>
              <w:t>18149</w:t>
            </w:r>
          </w:p>
        </w:tc>
      </w:tr>
      <w:tr w:rsidR="00995465" w:rsidRPr="00995465" w14:paraId="1593A24D" w14:textId="77777777" w:rsidTr="00995465">
        <w:trPr>
          <w:trHeight w:val="245"/>
        </w:trPr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783EDC63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1E99BEDF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r w:rsidRPr="00995465">
              <w:rPr>
                <w:rFonts w:ascii="Century Gothic" w:hAnsi="Century Gothic" w:cs="Arial"/>
              </w:rPr>
              <w:t>Antifraudintl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0B3C4310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21E56C52" w14:textId="77777777" w:rsidR="00995465" w:rsidRPr="00995465" w:rsidRDefault="0057727B" w:rsidP="00995465">
            <w:pPr>
              <w:bidi w:val="0"/>
              <w:rPr>
                <w:rFonts w:ascii="Century Gothic" w:hAnsi="Century Gothic" w:cs="Arial"/>
              </w:rPr>
            </w:pPr>
            <w:hyperlink r:id="rId10" w:history="1">
              <w:r w:rsidR="00995465" w:rsidRPr="00995465">
                <w:rPr>
                  <w:rStyle w:val="Hyperlink"/>
                  <w:rFonts w:ascii="Century Gothic" w:hAnsi="Century Gothic" w:cs="Arial"/>
                </w:rPr>
                <w:t>http://antifraudintl.com</w:t>
              </w:r>
            </w:hyperlink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79793F68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  <w:p w14:paraId="3B826CC5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  <w:r w:rsidRPr="00995465">
              <w:rPr>
                <w:rFonts w:ascii="Century Gothic" w:hAnsi="Century Gothic" w:cs="Arial"/>
              </w:rPr>
              <w:t>69209</w:t>
            </w:r>
          </w:p>
        </w:tc>
      </w:tr>
      <w:tr w:rsidR="00995465" w:rsidRPr="00995465" w14:paraId="642A6C8D" w14:textId="77777777" w:rsidTr="00995465">
        <w:trPr>
          <w:trHeight w:val="212"/>
        </w:trPr>
        <w:tc>
          <w:tcPr>
            <w:tcW w:w="270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2A8E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  <w:b/>
                <w:bCs/>
              </w:rPr>
            </w:pPr>
            <w:r w:rsidRPr="00995465">
              <w:rPr>
                <w:rFonts w:ascii="Century Gothic" w:hAnsi="Century Gothic" w:cs="Arial"/>
                <w:b/>
                <w:bCs/>
              </w:rPr>
              <w:t>Total</w:t>
            </w:r>
          </w:p>
        </w:tc>
        <w:tc>
          <w:tcPr>
            <w:tcW w:w="5288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6778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</w:rPr>
            </w:pPr>
          </w:p>
        </w:tc>
        <w:tc>
          <w:tcPr>
            <w:tcW w:w="1769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D5749" w14:textId="77777777" w:rsidR="00995465" w:rsidRPr="00995465" w:rsidRDefault="00995465" w:rsidP="00995465">
            <w:pPr>
              <w:bidi w:val="0"/>
              <w:rPr>
                <w:rFonts w:ascii="Century Gothic" w:hAnsi="Century Gothic" w:cs="Arial"/>
                <w:b/>
                <w:bCs/>
              </w:rPr>
            </w:pPr>
            <w:r w:rsidRPr="00995465">
              <w:rPr>
                <w:rFonts w:ascii="Century Gothic" w:hAnsi="Century Gothic" w:cs="Arial"/>
                <w:b/>
                <w:bCs/>
              </w:rPr>
              <w:t>187154</w:t>
            </w:r>
          </w:p>
        </w:tc>
      </w:tr>
    </w:tbl>
    <w:p w14:paraId="6EC6DC67" w14:textId="6C334334" w:rsidR="00995465" w:rsidRDefault="002955B1" w:rsidP="00854920">
      <w:pPr>
        <w:bidi w:val="0"/>
        <w:rPr>
          <w:rFonts w:ascii="Century Gothic" w:hAnsi="Century Gothic" w:cs="Arial"/>
        </w:rPr>
      </w:pPr>
      <w:r w:rsidRPr="00692627">
        <w:rPr>
          <w:rFonts w:ascii="Century Gothic" w:hAnsi="Century Gothic" w:cs="Arial"/>
        </w:rPr>
        <w:tab/>
        <w:t xml:space="preserve">This paper assumes that anyone </w:t>
      </w:r>
      <w:r w:rsidR="00692627" w:rsidRPr="00692627">
        <w:rPr>
          <w:rFonts w:ascii="Century Gothic" w:hAnsi="Century Gothic" w:cs="Arial"/>
        </w:rPr>
        <w:t>communicates with the user is a stranger and doesn’t have any type of authentication to ask for any level of private data.</w:t>
      </w:r>
    </w:p>
    <w:p w14:paraId="1B7ED4B7" w14:textId="5D9D8249" w:rsidR="00995465" w:rsidRDefault="00854920" w:rsidP="00854920">
      <w:pPr>
        <w:bidi w:val="0"/>
        <w:jc w:val="center"/>
        <w:rPr>
          <w:rFonts w:ascii="NimbusRomNo9L-Regu" w:hAnsi="NimbusRomNo9L-Regu" w:cs="NimbusRomNo9L-Regu"/>
          <w:sz w:val="19"/>
          <w:szCs w:val="19"/>
        </w:rPr>
      </w:pPr>
      <w:r w:rsidRPr="00854920">
        <w:rPr>
          <w:rFonts w:ascii="NimbusRomNo9L-Regu" w:hAnsi="NimbusRomNo9L-Regu" w:cs="NimbusRomNo9L-Regu"/>
        </w:rPr>
        <w:t>S</w:t>
      </w:r>
      <w:r w:rsidRPr="00854920">
        <w:rPr>
          <w:rFonts w:ascii="NimbusRomNo9L-Regu" w:hAnsi="NimbusRomNo9L-Regu" w:cs="NimbusRomNo9L-Regu"/>
          <w:sz w:val="19"/>
          <w:szCs w:val="19"/>
        </w:rPr>
        <w:t xml:space="preserve">OCIAL </w:t>
      </w:r>
      <w:r w:rsidRPr="00854920">
        <w:rPr>
          <w:rFonts w:ascii="NimbusRomNo9L-Regu" w:hAnsi="NimbusRomNo9L-Regu" w:cs="NimbusRomNo9L-Regu"/>
        </w:rPr>
        <w:t>E</w:t>
      </w:r>
      <w:r w:rsidRPr="00854920">
        <w:rPr>
          <w:rFonts w:ascii="NimbusRomNo9L-Regu" w:hAnsi="NimbusRomNo9L-Regu" w:cs="NimbusRomNo9L-Regu"/>
          <w:sz w:val="19"/>
          <w:szCs w:val="19"/>
        </w:rPr>
        <w:t xml:space="preserve">NGINEERING </w:t>
      </w:r>
      <w:r w:rsidRPr="00854920">
        <w:rPr>
          <w:rFonts w:ascii="NimbusRomNo9L-Regu" w:hAnsi="NimbusRomNo9L-Regu" w:cs="NimbusRomNo9L-Regu"/>
        </w:rPr>
        <w:t>A</w:t>
      </w:r>
      <w:r w:rsidRPr="00854920">
        <w:rPr>
          <w:rFonts w:ascii="NimbusRomNo9L-Regu" w:hAnsi="NimbusRomNo9L-Regu" w:cs="NimbusRomNo9L-Regu"/>
          <w:sz w:val="19"/>
          <w:szCs w:val="19"/>
        </w:rPr>
        <w:t xml:space="preserve">TTACK </w:t>
      </w:r>
      <w:r w:rsidRPr="00854920">
        <w:rPr>
          <w:rFonts w:ascii="NimbusRomNo9L-Regu" w:hAnsi="NimbusRomNo9L-Regu" w:cs="NimbusRomNo9L-Regu"/>
        </w:rPr>
        <w:t>D</w:t>
      </w:r>
      <w:r w:rsidRPr="00854920">
        <w:rPr>
          <w:rFonts w:ascii="NimbusRomNo9L-Regu" w:hAnsi="NimbusRomNo9L-Regu" w:cs="NimbusRomNo9L-Regu"/>
          <w:sz w:val="19"/>
          <w:szCs w:val="19"/>
        </w:rPr>
        <w:t>ATA</w:t>
      </w:r>
    </w:p>
    <w:p w14:paraId="7E9C03FB" w14:textId="1D71AEE7" w:rsidR="00313E33" w:rsidRPr="00313E33" w:rsidRDefault="0057727B" w:rsidP="00313E33">
      <w:pPr>
        <w:pStyle w:val="ListParagraph"/>
        <w:bidi w:val="0"/>
        <w:ind w:left="360"/>
        <w:rPr>
          <w:rFonts w:ascii="Century Gothic" w:hAnsi="Century Gothic"/>
        </w:rPr>
      </w:pPr>
      <w:hyperlink r:id="rId11" w:history="1">
        <w:r w:rsidR="00313E33" w:rsidRPr="00772D1E">
          <w:rPr>
            <w:rStyle w:val="Hyperlink"/>
            <w:rFonts w:ascii="Century Gothic" w:hAnsi="Century Gothic"/>
          </w:rPr>
          <w:t>https://www.kaggle.com/wcukierski/enron-email-dataset</w:t>
        </w:r>
      </w:hyperlink>
      <w:r w:rsidR="00313E33">
        <w:rPr>
          <w:rFonts w:ascii="Century Gothic" w:hAnsi="Century Gothic"/>
        </w:rPr>
        <w:t xml:space="preserve"> kaggle (1.43 GB)</w:t>
      </w:r>
    </w:p>
    <w:p w14:paraId="011B5D9E" w14:textId="49885CA3" w:rsidR="00854920" w:rsidRDefault="005717A3" w:rsidP="00FF0E62">
      <w:pPr>
        <w:bidi w:val="0"/>
        <w:ind w:firstLine="720"/>
        <w:rPr>
          <w:rFonts w:ascii="Century Gothic" w:hAnsi="Century Gothic" w:cs="Arial"/>
          <w:noProof/>
        </w:rPr>
      </w:pPr>
      <w:r w:rsidRPr="005717A3">
        <w:rPr>
          <w:rFonts w:ascii="Century Gothic" w:hAnsi="Century Gothic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5DD2F3" wp14:editId="439574C5">
            <wp:simplePos x="0" y="0"/>
            <wp:positionH relativeFrom="margin">
              <wp:align>right</wp:align>
            </wp:positionH>
            <wp:positionV relativeFrom="paragraph">
              <wp:posOffset>66</wp:posOffset>
            </wp:positionV>
            <wp:extent cx="5943600" cy="1933575"/>
            <wp:effectExtent l="0" t="0" r="0" b="9525"/>
            <wp:wrapThrough wrapText="bothSides">
              <wp:wrapPolygon edited="0">
                <wp:start x="0" y="0"/>
                <wp:lineTo x="0" y="21494"/>
                <wp:lineTo x="21531" y="21494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0E62" w:rsidRPr="009278CC">
        <w:rPr>
          <w:rFonts w:ascii="Century Gothic" w:hAnsi="Century Gothic" w:cs="Arial"/>
        </w:rPr>
        <w:t>Form questions are the items in a questionnaire where each individual item is not a question, but the context tells the listener that the item should be treated as a question and an appropriate answer is expected.</w:t>
      </w:r>
    </w:p>
    <w:p w14:paraId="0F56AD70" w14:textId="64687F4A" w:rsidR="00A9416E" w:rsidRDefault="001F01D3" w:rsidP="001F01D3">
      <w:pPr>
        <w:bidi w:val="0"/>
        <w:ind w:firstLine="720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Uses </w:t>
      </w:r>
      <w:r w:rsidRPr="001F01D3">
        <w:rPr>
          <w:rFonts w:ascii="Century Gothic" w:hAnsi="Century Gothic" w:cs="Arial"/>
          <w:b/>
          <w:bCs/>
        </w:rPr>
        <w:t>Bidirectional recurrent neural network</w:t>
      </w:r>
      <w:r w:rsidRPr="001F01D3">
        <w:rPr>
          <w:rFonts w:ascii="Century Gothic" w:hAnsi="Century Gothic" w:cs="Arial"/>
        </w:rPr>
        <w:t xml:space="preserve"> </w:t>
      </w:r>
      <w:r w:rsidR="00F809E9">
        <w:rPr>
          <w:rFonts w:ascii="Century Gothic" w:hAnsi="Century Gothic" w:cs="Arial"/>
        </w:rPr>
        <w:t>to separate text into sentences</w:t>
      </w:r>
      <w:r w:rsidRPr="001F01D3">
        <w:rPr>
          <w:rFonts w:ascii="Century Gothic" w:hAnsi="Century Gothic" w:cs="Arial"/>
        </w:rPr>
        <w:t>.</w:t>
      </w:r>
    </w:p>
    <w:p w14:paraId="259AEED6" w14:textId="043A7225" w:rsidR="001F01D3" w:rsidRDefault="005B6815" w:rsidP="005B6815">
      <w:pPr>
        <w:bidi w:val="0"/>
        <w:ind w:firstLine="720"/>
        <w:rPr>
          <w:rFonts w:ascii="Century Gothic" w:hAnsi="Century Gothic" w:cs="Arial"/>
        </w:rPr>
      </w:pPr>
      <w:r w:rsidRPr="005B6815">
        <w:rPr>
          <w:rFonts w:ascii="Century Gothic" w:hAnsi="Century Gothic" w:cs="Arial"/>
        </w:rPr>
        <w:t>extract information about each sentence by using</w:t>
      </w:r>
      <w:r>
        <w:rPr>
          <w:rFonts w:ascii="Century Gothic" w:hAnsi="Century Gothic" w:cs="Arial"/>
        </w:rPr>
        <w:t xml:space="preserve"> </w:t>
      </w:r>
      <w:r w:rsidRPr="005B6815">
        <w:rPr>
          <w:rFonts w:ascii="Century Gothic" w:hAnsi="Century Gothic" w:cs="Arial"/>
        </w:rPr>
        <w:t>the Stanford Parser to</w:t>
      </w:r>
      <w:r>
        <w:rPr>
          <w:rFonts w:ascii="Century Gothic" w:hAnsi="Century Gothic" w:cs="Arial"/>
        </w:rPr>
        <w:t xml:space="preserve"> </w:t>
      </w:r>
      <w:r w:rsidRPr="005B6815">
        <w:rPr>
          <w:rFonts w:ascii="Century Gothic" w:hAnsi="Century Gothic" w:cs="Arial"/>
        </w:rPr>
        <w:t>generate a syntactic parse</w:t>
      </w:r>
      <w:r>
        <w:rPr>
          <w:rFonts w:ascii="Century Gothic" w:hAnsi="Century Gothic" w:cs="Arial"/>
        </w:rPr>
        <w:t xml:space="preserve"> </w:t>
      </w:r>
      <w:r w:rsidRPr="005B6815">
        <w:rPr>
          <w:rFonts w:ascii="Century Gothic" w:hAnsi="Century Gothic" w:cs="Arial"/>
        </w:rPr>
        <w:t>using a probabilistic context-free grammar.</w:t>
      </w:r>
    </w:p>
    <w:p w14:paraId="51399B0E" w14:textId="41BBAD07" w:rsidR="00B148E7" w:rsidRDefault="00DC5A2E" w:rsidP="00C16755">
      <w:pPr>
        <w:bidi w:val="0"/>
        <w:ind w:firstLine="720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Uses </w:t>
      </w:r>
      <w:r w:rsidRPr="00DC5A2E">
        <w:rPr>
          <w:rFonts w:ascii="Century Gothic" w:hAnsi="Century Gothic" w:cs="Arial"/>
        </w:rPr>
        <w:t>PARALEX question answering approach</w:t>
      </w:r>
      <w:r>
        <w:rPr>
          <w:rFonts w:ascii="Century Gothic" w:hAnsi="Century Gothic" w:cs="Arial"/>
        </w:rPr>
        <w:t xml:space="preserve"> for question analysis.</w:t>
      </w:r>
    </w:p>
    <w:p w14:paraId="57E9AAA0" w14:textId="77777777" w:rsidR="00B148E7" w:rsidRDefault="00B148E7">
      <w:pPr>
        <w:bidi w:val="0"/>
        <w:rPr>
          <w:rFonts w:ascii="Century Gothic" w:hAnsi="Century Gothic" w:cs="Arial"/>
        </w:rPr>
      </w:pPr>
      <w:r>
        <w:rPr>
          <w:rFonts w:ascii="Century Gothic" w:hAnsi="Century Gothic" w:cs="Arial"/>
        </w:rPr>
        <w:br w:type="page"/>
      </w:r>
    </w:p>
    <w:p w14:paraId="0B4A701D" w14:textId="4C8767AB" w:rsidR="00C16755" w:rsidRDefault="00B148E7" w:rsidP="00B148E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entury Gothic" w:hAnsi="Century Gothic"/>
          <w:b/>
          <w:bCs/>
        </w:rPr>
      </w:pPr>
      <w:r w:rsidRPr="00B148E7">
        <w:rPr>
          <w:rFonts w:ascii="Century Gothic" w:hAnsi="Century Gothic"/>
          <w:b/>
          <w:bCs/>
        </w:rPr>
        <w:lastRenderedPageBreak/>
        <w:t>AN AUTOMATED SYSTEM FOR DETECTION OF SOCIAL ENGINEERING PHISHING</w:t>
      </w:r>
      <w:r w:rsidRPr="00B148E7">
        <w:rPr>
          <w:rFonts w:ascii="Century Gothic" w:hAnsi="Century Gothic"/>
          <w:b/>
          <w:bCs/>
        </w:rPr>
        <w:t xml:space="preserve"> </w:t>
      </w:r>
      <w:r w:rsidRPr="00B148E7">
        <w:rPr>
          <w:rFonts w:ascii="Century Gothic" w:hAnsi="Century Gothic"/>
          <w:b/>
          <w:bCs/>
        </w:rPr>
        <w:t>ATTACKS USING MACHINE LEARNING</w:t>
      </w:r>
    </w:p>
    <w:p w14:paraId="08852F59" w14:textId="2BECD5B9" w:rsidR="00D30A00" w:rsidRDefault="00D91C4F" w:rsidP="00D30A00">
      <w:pPr>
        <w:bidi w:val="0"/>
        <w:rPr>
          <w:rFonts w:ascii="Century Gothic" w:hAnsi="Century Gothic"/>
        </w:rPr>
      </w:pPr>
      <w:r w:rsidRPr="00D30A00">
        <w:rPr>
          <w:rFonts w:ascii="Century Gothic" w:hAnsi="Century Gothic"/>
        </w:rPr>
        <w:t>July 2020</w:t>
      </w:r>
    </w:p>
    <w:p w14:paraId="37CFE62F" w14:textId="4B067C7B" w:rsidR="00D30A00" w:rsidRDefault="00D30A00" w:rsidP="00D30A00">
      <w:pPr>
        <w:bidi w:val="0"/>
        <w:rPr>
          <w:rFonts w:ascii="Century Gothic" w:hAnsi="Century Gothic"/>
        </w:rPr>
      </w:pPr>
    </w:p>
    <w:p w14:paraId="4F598086" w14:textId="2180D8EF" w:rsidR="00D30A00" w:rsidRDefault="00C46964" w:rsidP="00C46964">
      <w:pPr>
        <w:bidi w:val="0"/>
        <w:rPr>
          <w:rFonts w:ascii="Century Gothic" w:hAnsi="Century Gothic"/>
        </w:rPr>
      </w:pPr>
      <w:r w:rsidRPr="00C46964">
        <w:rPr>
          <w:rFonts w:ascii="Century Gothic" w:hAnsi="Century Gothic" w:cstheme="minorHAnsi"/>
          <w:b/>
          <w:bCs/>
          <w:sz w:val="24"/>
          <w:szCs w:val="24"/>
          <w:lang w:bidi="ar-EG"/>
        </w:rPr>
        <w:t>Dataset:</w:t>
      </w:r>
      <w:r w:rsidRPr="00C46964">
        <w:rPr>
          <w:rFonts w:ascii="Century Gothic" w:hAnsi="Century Gothic"/>
          <w:b/>
          <w:bCs/>
          <w:sz w:val="18"/>
          <w:szCs w:val="18"/>
        </w:rPr>
        <w:t xml:space="preserve"> </w:t>
      </w:r>
      <w:r w:rsidRPr="00C46964">
        <w:rPr>
          <w:rFonts w:ascii="Century Gothic" w:hAnsi="Century Gothic"/>
        </w:rPr>
        <w:t>extracted from Github and PhishTank.</w:t>
      </w:r>
    </w:p>
    <w:p w14:paraId="670F16F9" w14:textId="1669102F" w:rsidR="00AF579E" w:rsidRDefault="00AF579E" w:rsidP="00AF579E">
      <w:pPr>
        <w:bidi w:val="0"/>
        <w:rPr>
          <w:rFonts w:ascii="Century Gothic" w:hAnsi="Century Gothic"/>
        </w:rPr>
      </w:pPr>
      <w:r w:rsidRPr="00AF579E">
        <w:rPr>
          <w:rFonts w:ascii="Century Gothic" w:hAnsi="Century Gothic"/>
        </w:rPr>
        <w:t xml:space="preserve">classification of phishing and legitimate URL with 96% </w:t>
      </w:r>
      <w:r w:rsidRPr="00AF579E">
        <w:rPr>
          <w:rFonts w:ascii="Century Gothic" w:hAnsi="Century Gothic"/>
          <w:b/>
          <w:bCs/>
        </w:rPr>
        <w:t>accuracy</w:t>
      </w:r>
      <w:r w:rsidRPr="00AF579E">
        <w:rPr>
          <w:rFonts w:ascii="Century Gothic" w:hAnsi="Century Gothic"/>
        </w:rPr>
        <w:t>.</w:t>
      </w:r>
    </w:p>
    <w:p w14:paraId="35E5CABB" w14:textId="77777777" w:rsidR="00C509AB" w:rsidRDefault="00C509AB" w:rsidP="00C509AB">
      <w:pPr>
        <w:bidi w:val="0"/>
        <w:ind w:firstLine="720"/>
        <w:rPr>
          <w:rFonts w:ascii="Century Gothic" w:hAnsi="Century Gothic"/>
        </w:rPr>
      </w:pPr>
    </w:p>
    <w:p w14:paraId="579E899B" w14:textId="37F5D73D" w:rsidR="00C509AB" w:rsidRPr="00D30A00" w:rsidRDefault="00C509AB" w:rsidP="00C509AB">
      <w:pPr>
        <w:bidi w:val="0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U</w:t>
      </w:r>
      <w:r w:rsidRPr="00C509AB">
        <w:rPr>
          <w:rFonts w:ascii="Century Gothic" w:hAnsi="Century Gothic"/>
        </w:rPr>
        <w:t>sing Logistic Regression to classify the URLs.</w:t>
      </w:r>
    </w:p>
    <w:sectPr w:rsidR="00C509AB" w:rsidRPr="00D3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46C40" w14:textId="77777777" w:rsidR="0057727B" w:rsidRDefault="0057727B" w:rsidP="00E86971">
      <w:pPr>
        <w:spacing w:after="0" w:line="240" w:lineRule="auto"/>
      </w:pPr>
      <w:r>
        <w:separator/>
      </w:r>
    </w:p>
  </w:endnote>
  <w:endnote w:type="continuationSeparator" w:id="0">
    <w:p w14:paraId="62C4AC07" w14:textId="77777777" w:rsidR="0057727B" w:rsidRDefault="0057727B" w:rsidP="00E8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9376E" w14:textId="77777777" w:rsidR="0057727B" w:rsidRDefault="0057727B" w:rsidP="00E86971">
      <w:pPr>
        <w:spacing w:after="0" w:line="240" w:lineRule="auto"/>
      </w:pPr>
      <w:r>
        <w:separator/>
      </w:r>
    </w:p>
  </w:footnote>
  <w:footnote w:type="continuationSeparator" w:id="0">
    <w:p w14:paraId="1557A164" w14:textId="77777777" w:rsidR="0057727B" w:rsidRDefault="0057727B" w:rsidP="00E86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41ECD"/>
    <w:multiLevelType w:val="hybridMultilevel"/>
    <w:tmpl w:val="9E387848"/>
    <w:lvl w:ilvl="0" w:tplc="65D2A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D1859"/>
    <w:multiLevelType w:val="hybridMultilevel"/>
    <w:tmpl w:val="59D48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79302E"/>
    <w:multiLevelType w:val="hybridMultilevel"/>
    <w:tmpl w:val="E878F636"/>
    <w:lvl w:ilvl="0" w:tplc="31F04A4E">
      <w:start w:val="600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3B"/>
    <w:rsid w:val="0000014A"/>
    <w:rsid w:val="000019E2"/>
    <w:rsid w:val="00056323"/>
    <w:rsid w:val="000C3F29"/>
    <w:rsid w:val="000D4A81"/>
    <w:rsid w:val="0012148D"/>
    <w:rsid w:val="00126A52"/>
    <w:rsid w:val="001D65BF"/>
    <w:rsid w:val="001F01D3"/>
    <w:rsid w:val="002955B1"/>
    <w:rsid w:val="00313E33"/>
    <w:rsid w:val="0031637E"/>
    <w:rsid w:val="00362965"/>
    <w:rsid w:val="003869B4"/>
    <w:rsid w:val="00454BC4"/>
    <w:rsid w:val="004F776C"/>
    <w:rsid w:val="005717A3"/>
    <w:rsid w:val="0057727B"/>
    <w:rsid w:val="005B6815"/>
    <w:rsid w:val="00692627"/>
    <w:rsid w:val="007A5944"/>
    <w:rsid w:val="00854920"/>
    <w:rsid w:val="009278CC"/>
    <w:rsid w:val="009444B5"/>
    <w:rsid w:val="00995465"/>
    <w:rsid w:val="00A02975"/>
    <w:rsid w:val="00A9416E"/>
    <w:rsid w:val="00AF579E"/>
    <w:rsid w:val="00B148E7"/>
    <w:rsid w:val="00B3249C"/>
    <w:rsid w:val="00B80F3B"/>
    <w:rsid w:val="00B96D4F"/>
    <w:rsid w:val="00BF56A7"/>
    <w:rsid w:val="00C01FD6"/>
    <w:rsid w:val="00C16755"/>
    <w:rsid w:val="00C46964"/>
    <w:rsid w:val="00C509AB"/>
    <w:rsid w:val="00CB0018"/>
    <w:rsid w:val="00D037AB"/>
    <w:rsid w:val="00D30A00"/>
    <w:rsid w:val="00D32FF4"/>
    <w:rsid w:val="00D91C4F"/>
    <w:rsid w:val="00DC5A2E"/>
    <w:rsid w:val="00E86971"/>
    <w:rsid w:val="00E92509"/>
    <w:rsid w:val="00EC38F5"/>
    <w:rsid w:val="00F809E9"/>
    <w:rsid w:val="00F83882"/>
    <w:rsid w:val="00FF0E62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36DF"/>
  <w15:chartTrackingRefBased/>
  <w15:docId w15:val="{EEF0895B-544C-4968-B7E1-E1DFCE97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32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rsid w:val="00056323"/>
    <w:pPr>
      <w:bidi/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01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71"/>
  </w:style>
  <w:style w:type="paragraph" w:styleId="Footer">
    <w:name w:val="footer"/>
    <w:basedOn w:val="Normal"/>
    <w:link w:val="FooterChar"/>
    <w:uiPriority w:val="99"/>
    <w:unhideWhenUsed/>
    <w:rsid w:val="00E8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71"/>
  </w:style>
  <w:style w:type="paragraph" w:styleId="BodyText">
    <w:name w:val="Body Text"/>
    <w:basedOn w:val="Normal"/>
    <w:link w:val="BodyTextChar"/>
    <w:uiPriority w:val="99"/>
    <w:semiHidden/>
    <w:unhideWhenUsed/>
    <w:rsid w:val="00CB00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B0018"/>
  </w:style>
  <w:style w:type="paragraph" w:customStyle="1" w:styleId="TableParagraph">
    <w:name w:val="Table Paragraph"/>
    <w:basedOn w:val="Normal"/>
    <w:uiPriority w:val="1"/>
    <w:qFormat/>
    <w:rsid w:val="00CB0018"/>
    <w:pPr>
      <w:autoSpaceDE w:val="0"/>
      <w:autoSpaceDN w:val="0"/>
      <w:bidi w:val="0"/>
      <w:adjustRightInd w:val="0"/>
      <w:spacing w:after="0" w:line="161" w:lineRule="exact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0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0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amwarner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amdex.com" TargetMode="External"/><Relationship Id="rId12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wcukierski/enron-email-datase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ntifraudint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amalo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Zekry</dc:creator>
  <cp:keywords/>
  <dc:description/>
  <cp:lastModifiedBy>Shady Zekry</cp:lastModifiedBy>
  <cp:revision>42</cp:revision>
  <dcterms:created xsi:type="dcterms:W3CDTF">2021-09-07T20:53:00Z</dcterms:created>
  <dcterms:modified xsi:type="dcterms:W3CDTF">2021-09-11T02:06:00Z</dcterms:modified>
</cp:coreProperties>
</file>