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0B49A" w14:textId="77777777" w:rsidR="0067248E" w:rsidRPr="00744DF1" w:rsidRDefault="00000000" w:rsidP="00744DF1">
      <w:pPr>
        <w:jc w:val="center"/>
        <w:rPr>
          <w:rFonts w:ascii="Calibri" w:hAnsi="Calibri" w:cs="Calibri"/>
          <w:b/>
          <w:bCs/>
          <w:sz w:val="28"/>
          <w:szCs w:val="28"/>
        </w:rPr>
      </w:pPr>
      <w:r w:rsidRPr="00744DF1">
        <w:rPr>
          <w:rFonts w:ascii="Calibri" w:hAnsi="Calibri" w:cs="Calibri"/>
          <w:b/>
          <w:bCs/>
          <w:sz w:val="28"/>
          <w:szCs w:val="28"/>
        </w:rPr>
        <w:t>Project Budget Report</w:t>
      </w:r>
    </w:p>
    <w:p w14:paraId="42768F12" w14:textId="77777777" w:rsidR="00744DF1" w:rsidRPr="00744DF1" w:rsidRDefault="00744DF1" w:rsidP="00744DF1">
      <w:pPr>
        <w:rPr>
          <w:rFonts w:ascii="Calibri" w:hAnsi="Calibri" w:cs="Calibri"/>
        </w:rPr>
      </w:pPr>
    </w:p>
    <w:p w14:paraId="344AFCC1" w14:textId="595B6D65" w:rsidR="00E85F1A" w:rsidRPr="00744DF1" w:rsidRDefault="00000000" w:rsidP="00744DF1">
      <w:pPr>
        <w:rPr>
          <w:rFonts w:ascii="Calibri" w:hAnsi="Calibri" w:cs="Calibri"/>
          <w:b/>
          <w:bCs/>
          <w:sz w:val="24"/>
          <w:szCs w:val="24"/>
        </w:rPr>
      </w:pPr>
      <w:r w:rsidRPr="00744DF1">
        <w:rPr>
          <w:rFonts w:ascii="Calibri" w:hAnsi="Calibri" w:cs="Calibri"/>
          <w:b/>
          <w:bCs/>
          <w:sz w:val="24"/>
          <w:szCs w:val="24"/>
        </w:rPr>
        <w:t>Introduction</w:t>
      </w:r>
      <w:r w:rsidR="00744DF1" w:rsidRPr="00744DF1">
        <w:rPr>
          <w:rFonts w:ascii="Calibri" w:hAnsi="Calibri" w:cs="Calibri"/>
          <w:b/>
          <w:bCs/>
          <w:sz w:val="24"/>
          <w:szCs w:val="24"/>
        </w:rPr>
        <w:t>:</w:t>
      </w:r>
    </w:p>
    <w:p w14:paraId="1811E747" w14:textId="77777777" w:rsidR="00744DF1" w:rsidRPr="00744DF1" w:rsidRDefault="00E85F1A" w:rsidP="00744DF1">
      <w:pPr>
        <w:rPr>
          <w:rFonts w:ascii="Calibri" w:hAnsi="Calibri" w:cs="Calibri"/>
        </w:rPr>
      </w:pPr>
      <w:r w:rsidRPr="00744DF1">
        <w:rPr>
          <w:rFonts w:ascii="Calibri" w:hAnsi="Calibri" w:cs="Calibri"/>
        </w:rPr>
        <w:t xml:space="preserve">This budget report provides financial planning and cost estimation of the proposed project, which is Gaming with RL Feature. The report incorporates updated market conditions and re-estimated </w:t>
      </w:r>
      <w:r w:rsidR="00744DF1" w:rsidRPr="00744DF1">
        <w:rPr>
          <w:rFonts w:ascii="Calibri" w:hAnsi="Calibri" w:cs="Calibri"/>
        </w:rPr>
        <w:t>costs</w:t>
      </w:r>
      <w:r w:rsidRPr="00744DF1">
        <w:rPr>
          <w:rFonts w:ascii="Calibri" w:hAnsi="Calibri" w:cs="Calibri"/>
        </w:rPr>
        <w:t xml:space="preserve"> to make the resources allocation realistic and effective.2. Budget </w:t>
      </w:r>
    </w:p>
    <w:p w14:paraId="6365FB5A" w14:textId="7037B197" w:rsidR="0067248E" w:rsidRPr="00744DF1" w:rsidRDefault="00E85F1A" w:rsidP="00744DF1">
      <w:pPr>
        <w:rPr>
          <w:rFonts w:ascii="Calibri" w:hAnsi="Calibri" w:cs="Calibri"/>
          <w:b/>
          <w:bCs/>
          <w:sz w:val="24"/>
          <w:szCs w:val="24"/>
        </w:rPr>
      </w:pPr>
      <w:r w:rsidRPr="00744DF1">
        <w:rPr>
          <w:rFonts w:ascii="Calibri" w:hAnsi="Calibri" w:cs="Calibri"/>
          <w:b/>
          <w:bCs/>
          <w:sz w:val="24"/>
          <w:szCs w:val="24"/>
        </w:rPr>
        <w:t>Overview</w:t>
      </w:r>
      <w:r w:rsidR="00744DF1">
        <w:rPr>
          <w:rFonts w:ascii="Calibri" w:hAnsi="Calibri" w:cs="Calibri"/>
          <w:b/>
          <w:bCs/>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67248E" w:rsidRPr="00744DF1" w14:paraId="1A9EE2C6" w14:textId="77777777" w:rsidTr="00744DF1">
        <w:tc>
          <w:tcPr>
            <w:tcW w:w="4320" w:type="dxa"/>
          </w:tcPr>
          <w:p w14:paraId="5A68A634" w14:textId="77777777" w:rsidR="0067248E" w:rsidRPr="00744DF1" w:rsidRDefault="00000000" w:rsidP="00744DF1">
            <w:pPr>
              <w:rPr>
                <w:rFonts w:ascii="Calibri" w:hAnsi="Calibri" w:cs="Calibri"/>
              </w:rPr>
            </w:pPr>
            <w:r w:rsidRPr="00744DF1">
              <w:rPr>
                <w:rFonts w:ascii="Calibri" w:hAnsi="Calibri" w:cs="Calibri"/>
              </w:rPr>
              <w:t>Cost Category</w:t>
            </w:r>
          </w:p>
        </w:tc>
        <w:tc>
          <w:tcPr>
            <w:tcW w:w="4320" w:type="dxa"/>
          </w:tcPr>
          <w:p w14:paraId="7BBCF20D" w14:textId="77777777" w:rsidR="0067248E" w:rsidRPr="00744DF1" w:rsidRDefault="00000000" w:rsidP="00744DF1">
            <w:pPr>
              <w:rPr>
                <w:rFonts w:ascii="Calibri" w:hAnsi="Calibri" w:cs="Calibri"/>
              </w:rPr>
            </w:pPr>
            <w:r w:rsidRPr="00744DF1">
              <w:rPr>
                <w:rFonts w:ascii="Calibri" w:hAnsi="Calibri" w:cs="Calibri"/>
              </w:rPr>
              <w:t>Estimated Cost (£)</w:t>
            </w:r>
          </w:p>
        </w:tc>
      </w:tr>
      <w:tr w:rsidR="0067248E" w:rsidRPr="00744DF1" w14:paraId="1ABE8DF0" w14:textId="77777777" w:rsidTr="00744DF1">
        <w:tc>
          <w:tcPr>
            <w:tcW w:w="4320" w:type="dxa"/>
          </w:tcPr>
          <w:p w14:paraId="5C6E77C1" w14:textId="28A3BBB7" w:rsidR="0067248E" w:rsidRPr="00744DF1" w:rsidRDefault="00177769" w:rsidP="00744DF1">
            <w:pPr>
              <w:rPr>
                <w:rFonts w:ascii="Calibri" w:hAnsi="Calibri" w:cs="Calibri"/>
              </w:rPr>
            </w:pPr>
            <w:r w:rsidRPr="00744DF1">
              <w:rPr>
                <w:rFonts w:ascii="Calibri" w:hAnsi="Calibri" w:cs="Calibri"/>
              </w:rPr>
              <w:t>Labor</w:t>
            </w:r>
            <w:r w:rsidR="00000000" w:rsidRPr="00744DF1">
              <w:rPr>
                <w:rFonts w:ascii="Calibri" w:hAnsi="Calibri" w:cs="Calibri"/>
              </w:rPr>
              <w:t xml:space="preserve"> (1,170 </w:t>
            </w:r>
            <w:r w:rsidR="00744DF1" w:rsidRPr="00744DF1">
              <w:rPr>
                <w:rFonts w:ascii="Calibri" w:hAnsi="Calibri" w:cs="Calibri"/>
              </w:rPr>
              <w:t xml:space="preserve">hours </w:t>
            </w:r>
            <w:r w:rsidR="00000000" w:rsidRPr="00744DF1">
              <w:rPr>
                <w:rFonts w:ascii="Calibri" w:hAnsi="Calibri" w:cs="Calibri"/>
              </w:rPr>
              <w:t>/</w:t>
            </w:r>
            <w:r w:rsidRPr="00744DF1">
              <w:rPr>
                <w:rFonts w:ascii="Calibri" w:hAnsi="Calibri" w:cs="Calibri"/>
              </w:rPr>
              <w:t>hr.</w:t>
            </w:r>
            <w:r w:rsidR="00000000" w:rsidRPr="00744DF1">
              <w:rPr>
                <w:rFonts w:ascii="Calibri" w:hAnsi="Calibri" w:cs="Calibri"/>
              </w:rPr>
              <w:t>)</w:t>
            </w:r>
          </w:p>
        </w:tc>
        <w:tc>
          <w:tcPr>
            <w:tcW w:w="4320" w:type="dxa"/>
          </w:tcPr>
          <w:p w14:paraId="14F51F4D" w14:textId="77777777" w:rsidR="0067248E" w:rsidRPr="00744DF1" w:rsidRDefault="00000000" w:rsidP="00744DF1">
            <w:pPr>
              <w:rPr>
                <w:rFonts w:ascii="Calibri" w:hAnsi="Calibri" w:cs="Calibri"/>
              </w:rPr>
            </w:pPr>
            <w:r w:rsidRPr="00744DF1">
              <w:rPr>
                <w:rFonts w:ascii="Calibri" w:hAnsi="Calibri" w:cs="Calibri"/>
              </w:rPr>
              <w:t>16,380</w:t>
            </w:r>
          </w:p>
        </w:tc>
      </w:tr>
      <w:tr w:rsidR="0067248E" w:rsidRPr="00744DF1" w14:paraId="44B0FA58" w14:textId="77777777" w:rsidTr="00744DF1">
        <w:tc>
          <w:tcPr>
            <w:tcW w:w="4320" w:type="dxa"/>
          </w:tcPr>
          <w:p w14:paraId="1B57F62C" w14:textId="77777777" w:rsidR="0067248E" w:rsidRPr="00744DF1" w:rsidRDefault="00000000" w:rsidP="00744DF1">
            <w:pPr>
              <w:rPr>
                <w:rFonts w:ascii="Calibri" w:hAnsi="Calibri" w:cs="Calibri"/>
              </w:rPr>
            </w:pPr>
            <w:r w:rsidRPr="00744DF1">
              <w:rPr>
                <w:rFonts w:ascii="Calibri" w:hAnsi="Calibri" w:cs="Calibri"/>
              </w:rPr>
              <w:t>Game Engine &amp; Software Licenses</w:t>
            </w:r>
          </w:p>
        </w:tc>
        <w:tc>
          <w:tcPr>
            <w:tcW w:w="4320" w:type="dxa"/>
          </w:tcPr>
          <w:p w14:paraId="188BC27D" w14:textId="77777777" w:rsidR="0067248E" w:rsidRPr="00744DF1" w:rsidRDefault="00000000" w:rsidP="00744DF1">
            <w:pPr>
              <w:rPr>
                <w:rFonts w:ascii="Calibri" w:hAnsi="Calibri" w:cs="Calibri"/>
              </w:rPr>
            </w:pPr>
            <w:r w:rsidRPr="00744DF1">
              <w:rPr>
                <w:rFonts w:ascii="Calibri" w:hAnsi="Calibri" w:cs="Calibri"/>
              </w:rPr>
              <w:t>150</w:t>
            </w:r>
          </w:p>
        </w:tc>
      </w:tr>
      <w:tr w:rsidR="0067248E" w:rsidRPr="00744DF1" w14:paraId="7B211F46" w14:textId="77777777" w:rsidTr="00744DF1">
        <w:tc>
          <w:tcPr>
            <w:tcW w:w="4320" w:type="dxa"/>
          </w:tcPr>
          <w:p w14:paraId="5480E001" w14:textId="77777777" w:rsidR="0067248E" w:rsidRPr="00744DF1" w:rsidRDefault="00000000" w:rsidP="00744DF1">
            <w:pPr>
              <w:rPr>
                <w:rFonts w:ascii="Calibri" w:hAnsi="Calibri" w:cs="Calibri"/>
              </w:rPr>
            </w:pPr>
            <w:r w:rsidRPr="00744DF1">
              <w:rPr>
                <w:rFonts w:ascii="Calibri" w:hAnsi="Calibri" w:cs="Calibri"/>
              </w:rPr>
              <w:t>Hardware / Equipment</w:t>
            </w:r>
          </w:p>
        </w:tc>
        <w:tc>
          <w:tcPr>
            <w:tcW w:w="4320" w:type="dxa"/>
          </w:tcPr>
          <w:p w14:paraId="6F1E5EA0" w14:textId="77777777" w:rsidR="0067248E" w:rsidRPr="00744DF1" w:rsidRDefault="00000000" w:rsidP="00744DF1">
            <w:pPr>
              <w:rPr>
                <w:rFonts w:ascii="Calibri" w:hAnsi="Calibri" w:cs="Calibri"/>
              </w:rPr>
            </w:pPr>
            <w:r w:rsidRPr="00744DF1">
              <w:rPr>
                <w:rFonts w:ascii="Calibri" w:hAnsi="Calibri" w:cs="Calibri"/>
              </w:rPr>
              <w:t>800</w:t>
            </w:r>
          </w:p>
        </w:tc>
      </w:tr>
      <w:tr w:rsidR="0067248E" w:rsidRPr="00744DF1" w14:paraId="746D6429" w14:textId="77777777" w:rsidTr="00744DF1">
        <w:tc>
          <w:tcPr>
            <w:tcW w:w="4320" w:type="dxa"/>
          </w:tcPr>
          <w:p w14:paraId="40B9CA13" w14:textId="77777777" w:rsidR="0067248E" w:rsidRPr="00744DF1" w:rsidRDefault="00000000" w:rsidP="00744DF1">
            <w:pPr>
              <w:rPr>
                <w:rFonts w:ascii="Calibri" w:hAnsi="Calibri" w:cs="Calibri"/>
              </w:rPr>
            </w:pPr>
            <w:r w:rsidRPr="00744DF1">
              <w:rPr>
                <w:rFonts w:ascii="Calibri" w:hAnsi="Calibri" w:cs="Calibri"/>
              </w:rPr>
              <w:t>Cloud GPU Rental</w:t>
            </w:r>
          </w:p>
        </w:tc>
        <w:tc>
          <w:tcPr>
            <w:tcW w:w="4320" w:type="dxa"/>
          </w:tcPr>
          <w:p w14:paraId="328A084E" w14:textId="77777777" w:rsidR="0067248E" w:rsidRPr="00744DF1" w:rsidRDefault="00000000" w:rsidP="00744DF1">
            <w:pPr>
              <w:rPr>
                <w:rFonts w:ascii="Calibri" w:hAnsi="Calibri" w:cs="Calibri"/>
              </w:rPr>
            </w:pPr>
            <w:r w:rsidRPr="00744DF1">
              <w:rPr>
                <w:rFonts w:ascii="Calibri" w:hAnsi="Calibri" w:cs="Calibri"/>
              </w:rPr>
              <w:t>450</w:t>
            </w:r>
          </w:p>
        </w:tc>
      </w:tr>
      <w:tr w:rsidR="0067248E" w:rsidRPr="00744DF1" w14:paraId="6BDEE86E" w14:textId="77777777" w:rsidTr="00744DF1">
        <w:tc>
          <w:tcPr>
            <w:tcW w:w="4320" w:type="dxa"/>
          </w:tcPr>
          <w:p w14:paraId="23A87235" w14:textId="77777777" w:rsidR="0067248E" w:rsidRPr="00744DF1" w:rsidRDefault="00000000" w:rsidP="00744DF1">
            <w:pPr>
              <w:rPr>
                <w:rFonts w:ascii="Calibri" w:hAnsi="Calibri" w:cs="Calibri"/>
              </w:rPr>
            </w:pPr>
            <w:r w:rsidRPr="00744DF1">
              <w:rPr>
                <w:rFonts w:ascii="Calibri" w:hAnsi="Calibri" w:cs="Calibri"/>
              </w:rPr>
              <w:t>Software Tools &amp; Assets</w:t>
            </w:r>
          </w:p>
        </w:tc>
        <w:tc>
          <w:tcPr>
            <w:tcW w:w="4320" w:type="dxa"/>
          </w:tcPr>
          <w:p w14:paraId="103211BB" w14:textId="77777777" w:rsidR="0067248E" w:rsidRPr="00744DF1" w:rsidRDefault="00000000" w:rsidP="00744DF1">
            <w:pPr>
              <w:rPr>
                <w:rFonts w:ascii="Calibri" w:hAnsi="Calibri" w:cs="Calibri"/>
              </w:rPr>
            </w:pPr>
            <w:r w:rsidRPr="00744DF1">
              <w:rPr>
                <w:rFonts w:ascii="Calibri" w:hAnsi="Calibri" w:cs="Calibri"/>
              </w:rPr>
              <w:t>150</w:t>
            </w:r>
          </w:p>
        </w:tc>
      </w:tr>
      <w:tr w:rsidR="0067248E" w:rsidRPr="00744DF1" w14:paraId="432418FF" w14:textId="77777777" w:rsidTr="00744DF1">
        <w:tc>
          <w:tcPr>
            <w:tcW w:w="4320" w:type="dxa"/>
          </w:tcPr>
          <w:p w14:paraId="6187B853" w14:textId="77777777" w:rsidR="0067248E" w:rsidRPr="00744DF1" w:rsidRDefault="00000000" w:rsidP="00744DF1">
            <w:pPr>
              <w:rPr>
                <w:rFonts w:ascii="Calibri" w:hAnsi="Calibri" w:cs="Calibri"/>
              </w:rPr>
            </w:pPr>
            <w:r w:rsidRPr="00744DF1">
              <w:rPr>
                <w:rFonts w:ascii="Calibri" w:hAnsi="Calibri" w:cs="Calibri"/>
              </w:rPr>
              <w:t>Miscellaneous</w:t>
            </w:r>
          </w:p>
        </w:tc>
        <w:tc>
          <w:tcPr>
            <w:tcW w:w="4320" w:type="dxa"/>
          </w:tcPr>
          <w:p w14:paraId="2EB72570" w14:textId="77777777" w:rsidR="0067248E" w:rsidRPr="00744DF1" w:rsidRDefault="00000000" w:rsidP="00744DF1">
            <w:pPr>
              <w:rPr>
                <w:rFonts w:ascii="Calibri" w:hAnsi="Calibri" w:cs="Calibri"/>
              </w:rPr>
            </w:pPr>
            <w:r w:rsidRPr="00744DF1">
              <w:rPr>
                <w:rFonts w:ascii="Calibri" w:hAnsi="Calibri" w:cs="Calibri"/>
              </w:rPr>
              <w:t>200</w:t>
            </w:r>
          </w:p>
        </w:tc>
      </w:tr>
      <w:tr w:rsidR="0067248E" w:rsidRPr="00744DF1" w14:paraId="322AF40A" w14:textId="77777777" w:rsidTr="00744DF1">
        <w:tc>
          <w:tcPr>
            <w:tcW w:w="4320" w:type="dxa"/>
          </w:tcPr>
          <w:p w14:paraId="5ADFCA46" w14:textId="77777777" w:rsidR="0067248E" w:rsidRPr="00744DF1" w:rsidRDefault="00000000" w:rsidP="00744DF1">
            <w:pPr>
              <w:rPr>
                <w:rFonts w:ascii="Calibri" w:hAnsi="Calibri" w:cs="Calibri"/>
              </w:rPr>
            </w:pPr>
            <w:r w:rsidRPr="00744DF1">
              <w:rPr>
                <w:rFonts w:ascii="Calibri" w:hAnsi="Calibri" w:cs="Calibri"/>
              </w:rPr>
              <w:t>Contingency (10%)</w:t>
            </w:r>
          </w:p>
        </w:tc>
        <w:tc>
          <w:tcPr>
            <w:tcW w:w="4320" w:type="dxa"/>
          </w:tcPr>
          <w:p w14:paraId="565FBEE3" w14:textId="77777777" w:rsidR="0067248E" w:rsidRPr="00744DF1" w:rsidRDefault="00000000" w:rsidP="00744DF1">
            <w:pPr>
              <w:rPr>
                <w:rFonts w:ascii="Calibri" w:hAnsi="Calibri" w:cs="Calibri"/>
              </w:rPr>
            </w:pPr>
            <w:r w:rsidRPr="00744DF1">
              <w:rPr>
                <w:rFonts w:ascii="Calibri" w:hAnsi="Calibri" w:cs="Calibri"/>
              </w:rPr>
              <w:t>1,813</w:t>
            </w:r>
          </w:p>
        </w:tc>
      </w:tr>
      <w:tr w:rsidR="0067248E" w:rsidRPr="00744DF1" w14:paraId="5C446BB4" w14:textId="77777777" w:rsidTr="00744DF1">
        <w:tc>
          <w:tcPr>
            <w:tcW w:w="4320" w:type="dxa"/>
          </w:tcPr>
          <w:p w14:paraId="34E0FADA" w14:textId="77777777" w:rsidR="0067248E" w:rsidRPr="00744DF1" w:rsidRDefault="00000000" w:rsidP="00744DF1">
            <w:pPr>
              <w:rPr>
                <w:rFonts w:ascii="Calibri" w:hAnsi="Calibri" w:cs="Calibri"/>
              </w:rPr>
            </w:pPr>
            <w:r w:rsidRPr="00744DF1">
              <w:rPr>
                <w:rFonts w:ascii="Calibri" w:hAnsi="Calibri" w:cs="Calibri"/>
              </w:rPr>
              <w:t>Total Estimated Budget</w:t>
            </w:r>
          </w:p>
        </w:tc>
        <w:tc>
          <w:tcPr>
            <w:tcW w:w="4320" w:type="dxa"/>
          </w:tcPr>
          <w:p w14:paraId="36044128" w14:textId="77777777" w:rsidR="0067248E" w:rsidRPr="00744DF1" w:rsidRDefault="00000000" w:rsidP="00744DF1">
            <w:pPr>
              <w:rPr>
                <w:rFonts w:ascii="Calibri" w:hAnsi="Calibri" w:cs="Calibri"/>
              </w:rPr>
            </w:pPr>
            <w:r w:rsidRPr="00744DF1">
              <w:rPr>
                <w:rFonts w:ascii="Calibri" w:hAnsi="Calibri" w:cs="Calibri"/>
              </w:rPr>
              <w:t>≈ 20,000</w:t>
            </w:r>
          </w:p>
        </w:tc>
      </w:tr>
    </w:tbl>
    <w:p w14:paraId="05A4715C" w14:textId="77777777" w:rsidR="00744DF1" w:rsidRDefault="00744DF1" w:rsidP="00744DF1">
      <w:pPr>
        <w:rPr>
          <w:rFonts w:ascii="Calibri" w:hAnsi="Calibri" w:cs="Calibri"/>
        </w:rPr>
      </w:pPr>
    </w:p>
    <w:p w14:paraId="47E4BFDE" w14:textId="109D912B" w:rsidR="0067248E" w:rsidRPr="00744DF1" w:rsidRDefault="00000000" w:rsidP="00744DF1">
      <w:pPr>
        <w:rPr>
          <w:rFonts w:ascii="Calibri" w:hAnsi="Calibri" w:cs="Calibri"/>
          <w:b/>
          <w:bCs/>
          <w:sz w:val="24"/>
          <w:szCs w:val="24"/>
        </w:rPr>
      </w:pPr>
      <w:r w:rsidRPr="00744DF1">
        <w:rPr>
          <w:rFonts w:ascii="Calibri" w:hAnsi="Calibri" w:cs="Calibri"/>
          <w:b/>
          <w:bCs/>
          <w:sz w:val="24"/>
          <w:szCs w:val="24"/>
        </w:rPr>
        <w:t>Cost Justification</w:t>
      </w:r>
      <w:r w:rsidR="00744DF1" w:rsidRPr="00744DF1">
        <w:rPr>
          <w:rFonts w:ascii="Calibri" w:hAnsi="Calibri" w:cs="Calibri"/>
          <w:b/>
          <w:bCs/>
          <w:sz w:val="24"/>
          <w:szCs w:val="24"/>
        </w:rPr>
        <w:t>:</w:t>
      </w:r>
    </w:p>
    <w:p w14:paraId="4F8CFFD9" w14:textId="599CBFDA" w:rsidR="00E85F1A" w:rsidRPr="00744DF1" w:rsidRDefault="00E85F1A" w:rsidP="00744DF1">
      <w:pPr>
        <w:rPr>
          <w:rFonts w:ascii="Calibri" w:hAnsi="Calibri" w:cs="Calibri"/>
          <w:b/>
          <w:bCs/>
        </w:rPr>
      </w:pPr>
      <w:r w:rsidRPr="00744DF1">
        <w:rPr>
          <w:rFonts w:ascii="Calibri" w:hAnsi="Calibri" w:cs="Calibri"/>
        </w:rPr>
        <w:t xml:space="preserve">The biggest part of the budget is </w:t>
      </w:r>
      <w:r w:rsidR="00744DF1" w:rsidRPr="00744DF1">
        <w:rPr>
          <w:rFonts w:ascii="Calibri" w:hAnsi="Calibri" w:cs="Calibri"/>
        </w:rPr>
        <w:t>labor</w:t>
      </w:r>
      <w:r w:rsidRPr="00744DF1">
        <w:rPr>
          <w:rFonts w:ascii="Calibri" w:hAnsi="Calibri" w:cs="Calibri"/>
        </w:rPr>
        <w:t xml:space="preserve"> costs as they represent the time spent on the development of the project, testing, and documentation. Training reinforcement learning models has raised hardware and cloud computing costs because of their computational requirements. Software and miscellaneous expenses make sure that the necessary tools and resources are available to complete the project.</w:t>
      </w:r>
    </w:p>
    <w:p w14:paraId="270E544D" w14:textId="6D7900C2" w:rsidR="0067248E" w:rsidRPr="00744DF1" w:rsidRDefault="00000000" w:rsidP="00744DF1">
      <w:pPr>
        <w:rPr>
          <w:rFonts w:ascii="Calibri" w:hAnsi="Calibri" w:cs="Calibri"/>
          <w:b/>
          <w:bCs/>
          <w:sz w:val="24"/>
          <w:szCs w:val="24"/>
        </w:rPr>
      </w:pPr>
      <w:r w:rsidRPr="00744DF1">
        <w:rPr>
          <w:rFonts w:ascii="Calibri" w:hAnsi="Calibri" w:cs="Calibri"/>
          <w:b/>
          <w:bCs/>
          <w:sz w:val="24"/>
          <w:szCs w:val="24"/>
        </w:rPr>
        <w:t>Contingency Planning</w:t>
      </w:r>
      <w:r w:rsidR="00744DF1" w:rsidRPr="00744DF1">
        <w:rPr>
          <w:rFonts w:ascii="Calibri" w:hAnsi="Calibri" w:cs="Calibri"/>
          <w:b/>
          <w:bCs/>
          <w:sz w:val="24"/>
          <w:szCs w:val="24"/>
        </w:rPr>
        <w:t>:</w:t>
      </w:r>
    </w:p>
    <w:p w14:paraId="6BC4D3A7" w14:textId="2D678CD9" w:rsidR="0067248E" w:rsidRPr="00744DF1" w:rsidRDefault="00E85F1A" w:rsidP="00744DF1">
      <w:pPr>
        <w:rPr>
          <w:rFonts w:ascii="Calibri" w:hAnsi="Calibri" w:cs="Calibri"/>
        </w:rPr>
      </w:pPr>
      <w:r w:rsidRPr="00744DF1">
        <w:rPr>
          <w:rFonts w:ascii="Calibri" w:hAnsi="Calibri" w:cs="Calibri"/>
        </w:rPr>
        <w:t>A 10% contingency has been added to cover the unexpected costs like extra computing resources, software upgrades or technical difficulties.</w:t>
      </w:r>
    </w:p>
    <w:p w14:paraId="7F8CE0DB" w14:textId="77777777" w:rsidR="00744DF1" w:rsidRDefault="00744DF1" w:rsidP="00744DF1">
      <w:pPr>
        <w:rPr>
          <w:rFonts w:ascii="Calibri" w:hAnsi="Calibri" w:cs="Calibri"/>
        </w:rPr>
      </w:pPr>
    </w:p>
    <w:p w14:paraId="0E5AFCF8" w14:textId="77777777" w:rsidR="00744DF1" w:rsidRDefault="00744DF1" w:rsidP="00744DF1">
      <w:pPr>
        <w:rPr>
          <w:rFonts w:ascii="Calibri" w:hAnsi="Calibri" w:cs="Calibri"/>
        </w:rPr>
      </w:pPr>
    </w:p>
    <w:p w14:paraId="78F8AB05" w14:textId="01FF321C" w:rsidR="0067248E" w:rsidRPr="00744DF1" w:rsidRDefault="00000000" w:rsidP="00744DF1">
      <w:pPr>
        <w:rPr>
          <w:rFonts w:ascii="Calibri" w:hAnsi="Calibri" w:cs="Calibri"/>
          <w:b/>
          <w:bCs/>
          <w:sz w:val="24"/>
          <w:szCs w:val="24"/>
        </w:rPr>
      </w:pPr>
      <w:r w:rsidRPr="00744DF1">
        <w:rPr>
          <w:rFonts w:ascii="Calibri" w:hAnsi="Calibri" w:cs="Calibri"/>
          <w:b/>
          <w:bCs/>
          <w:sz w:val="24"/>
          <w:szCs w:val="24"/>
        </w:rPr>
        <w:lastRenderedPageBreak/>
        <w:t>Conclusion</w:t>
      </w:r>
      <w:r w:rsidR="00744DF1" w:rsidRPr="00744DF1">
        <w:rPr>
          <w:rFonts w:ascii="Calibri" w:hAnsi="Calibri" w:cs="Calibri"/>
          <w:b/>
          <w:bCs/>
          <w:sz w:val="24"/>
          <w:szCs w:val="24"/>
        </w:rPr>
        <w:t>:</w:t>
      </w:r>
    </w:p>
    <w:p w14:paraId="76C5DAAB" w14:textId="4F68DCF2" w:rsidR="0067248E" w:rsidRPr="00744DF1" w:rsidRDefault="00E85F1A" w:rsidP="00744DF1">
      <w:pPr>
        <w:rPr>
          <w:rFonts w:ascii="Calibri" w:hAnsi="Calibri" w:cs="Calibri"/>
        </w:rPr>
      </w:pPr>
      <w:r w:rsidRPr="00744DF1">
        <w:rPr>
          <w:rFonts w:ascii="Calibri" w:hAnsi="Calibri" w:cs="Calibri"/>
        </w:rPr>
        <w:t>The updated budget will offer a realistic and planned financial budget that will facilitate the successful implementation and delivery of the project. The budget will be managed properly to ensure the efficient utilization of resources and completion of the project on time.</w:t>
      </w:r>
    </w:p>
    <w:sectPr w:rsidR="0067248E" w:rsidRPr="00744D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6E3826"/>
    <w:multiLevelType w:val="hybridMultilevel"/>
    <w:tmpl w:val="735C2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0978981">
    <w:abstractNumId w:val="8"/>
  </w:num>
  <w:num w:numId="2" w16cid:durableId="130221913">
    <w:abstractNumId w:val="6"/>
  </w:num>
  <w:num w:numId="3" w16cid:durableId="1640726021">
    <w:abstractNumId w:val="5"/>
  </w:num>
  <w:num w:numId="4" w16cid:durableId="884828555">
    <w:abstractNumId w:val="4"/>
  </w:num>
  <w:num w:numId="5" w16cid:durableId="227964323">
    <w:abstractNumId w:val="7"/>
  </w:num>
  <w:num w:numId="6" w16cid:durableId="654072370">
    <w:abstractNumId w:val="3"/>
  </w:num>
  <w:num w:numId="7" w16cid:durableId="418915612">
    <w:abstractNumId w:val="2"/>
  </w:num>
  <w:num w:numId="8" w16cid:durableId="632447869">
    <w:abstractNumId w:val="1"/>
  </w:num>
  <w:num w:numId="9" w16cid:durableId="1325159493">
    <w:abstractNumId w:val="0"/>
  </w:num>
  <w:num w:numId="10" w16cid:durableId="8341489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769"/>
    <w:rsid w:val="0029639D"/>
    <w:rsid w:val="00326F90"/>
    <w:rsid w:val="00404BF4"/>
    <w:rsid w:val="0067248E"/>
    <w:rsid w:val="00741F82"/>
    <w:rsid w:val="00744DF1"/>
    <w:rsid w:val="00AA1D8D"/>
    <w:rsid w:val="00B47730"/>
    <w:rsid w:val="00B675A6"/>
    <w:rsid w:val="00CB0664"/>
    <w:rsid w:val="00E85F1A"/>
    <w:rsid w:val="00FC63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C537A"/>
  <w14:defaultImageDpi w14:val="300"/>
  <w15:docId w15:val="{37B900AA-F493-493D-8341-16A45D04D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214</Words>
  <Characters>1225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Shafan Shafqat</cp:lastModifiedBy>
  <cp:revision>5</cp:revision>
  <dcterms:created xsi:type="dcterms:W3CDTF">2026-04-13T03:16:00Z</dcterms:created>
  <dcterms:modified xsi:type="dcterms:W3CDTF">2026-04-16T23:26:00Z</dcterms:modified>
  <cp:category/>
</cp:coreProperties>
</file>