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What is EC2?</w:t>
      </w:r>
    </w:p>
    <w:p w:rsidR="00000000" w:rsidDel="00000000" w:rsidP="00000000" w:rsidRDefault="00000000" w:rsidRPr="00000000" w14:paraId="00000002">
      <w:pPr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Amazon EC2 is an AWS computing web service that allows users to create and manage virtual servers, known as Instances, in the cloud.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color w:val="0000ff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Consider a developer using a Dell laptop and after developing a code he needs another computer to test code. So he plans to rent a laptop. The best way he found is accessing computers from the cloud. where a developer can just create an AWS account and launch an instance(which is a virtual computer) and once used he can terminate it and he will pay for how much he has used. </w:t>
      </w:r>
    </w:p>
    <w:p w:rsidR="00000000" w:rsidDel="00000000" w:rsidP="00000000" w:rsidRDefault="00000000" w:rsidRPr="00000000" w14:paraId="00000006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This will help him in saving cost and also there is no wastage of resources.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Importance of EC2: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Amazon EC2 is important for many reasons. It provides users with on-demand, scalable computing resources that can be used to run a variety of applications.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It provides highly-available, scalable, and secure computing capacity in the cloud, allowing users to spin up virtual servers quickly.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Some key benefits of EC2 for developers include: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Fast provisioning of development and test environments.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Dynamic scaling to meet changing traffic patterns.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Pay-as-you-go pricing to optimize costs.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Integration with developer tools and pipelines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When to use EC2?(Practical use cases of EC2)</w:t>
      </w:r>
    </w:p>
    <w:p w:rsidR="00000000" w:rsidDel="00000000" w:rsidP="00000000" w:rsidRDefault="00000000" w:rsidRPr="00000000" w14:paraId="00000015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Hosting web applications and APIs.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Running data processing jobs.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Building continuous integration/continuous deployment (CI/CD) pipelines.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Deploying microservices architecture.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Setting up development, test, and production environments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color w:val="cc0000"/>
        </w:rPr>
      </w:pPr>
      <w:r w:rsidDel="00000000" w:rsidR="00000000" w:rsidRPr="00000000">
        <w:rPr>
          <w:color w:val="cc0000"/>
          <w:rtl w:val="0"/>
        </w:rPr>
        <w:t xml:space="preserve">Running compute-intensive simulations, machine learning models, and analytics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2160" w:top="21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