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44"/>
        </w:rPr>
        <w:t>Quillio Legal Assistant — RND Editor Bug Report</w:t>
      </w:r>
    </w:p>
    <w:p>
      <w:pPr>
        <w:jc w:val="center"/>
      </w:pPr>
      <w:r>
        <w:rPr>
          <w:color w:val="B42318"/>
          <w:sz w:val="28"/>
        </w:rPr>
        <w:t>Fresh editor retest — 18 August 2026 (~14:25 UTC)</w:t>
      </w:r>
    </w:p>
    <w:p>
      <w:r>
        <w:t>This report is from a new live pass of the document editor on RND (app v10.2.2). The editor remains unusable. Documents that reach the native Editor SDK fail with HTTP 503 or a 15-second client timeout. Other documents hang on a spinner and never call /editor/session. Clicking a file in My Files selects the checkbox but does not open the editor. Prior format-quality bugs from 17 August could not be retested because no document canvas loaded with content.</w:t>
      </w:r>
    </w:p>
    <w:p>
      <w:pPr>
        <w:pStyle w:val="Heading1"/>
      </w:pPr>
      <w:r>
        <w:rPr>
          <w:color w:val="1B3A5F"/>
        </w:rPr>
        <w:t>1. Environment</w:t>
      </w:r>
    </w:p>
    <w:tbl>
      <w:tblPr>
        <w:tblStyle w:val="TableGrid"/>
        <w:tblW w:type="auto" w:w="0"/>
        <w:jc w:val="center"/>
        <w:tblLook w:firstColumn="1" w:firstRow="1" w:lastColumn="0" w:lastRow="0" w:noHBand="0" w:noVBand="1" w:val="04A0"/>
      </w:tblPr>
      <w:tblGrid>
        <w:gridCol w:w="5100"/>
        <w:gridCol w:w="5100"/>
      </w:tblGrid>
      <w:tr>
        <w:tc>
          <w:tcPr>
            <w:tcW w:type="dxa" w:w="5100"/>
            <w:shd w:fill="E8EEF5" w:val="clear"/>
          </w:tcPr>
          <w:p>
            <w:r/>
            <w:r>
              <w:rPr>
                <w:rFonts w:ascii="Calibri" w:hAnsi="Calibri"/>
                <w:b/>
                <w:sz w:val="20"/>
              </w:rPr>
              <w:t>Application</w:t>
            </w:r>
          </w:p>
        </w:tc>
        <w:tc>
          <w:tcPr>
            <w:tcW w:type="dxa" w:w="5100"/>
          </w:tcPr>
          <w:p>
            <w:r/>
            <w:r>
              <w:rPr>
                <w:rFonts w:ascii="Calibri" w:hAnsi="Calibri"/>
                <w:b w:val="0"/>
                <w:sz w:val="20"/>
              </w:rPr>
              <w:t>Quillio Legal Assistant (RND) v10.2.2</w:t>
            </w:r>
          </w:p>
        </w:tc>
      </w:tr>
      <w:tr>
        <w:tc>
          <w:tcPr>
            <w:tcW w:type="dxa" w:w="5100"/>
            <w:shd w:fill="E8EEF5" w:val="clear"/>
          </w:tcPr>
          <w:p>
            <w:r/>
            <w:r>
              <w:rPr>
                <w:rFonts w:ascii="Calibri" w:hAnsi="Calibri"/>
                <w:b/>
                <w:sz w:val="20"/>
              </w:rPr>
              <w:t>URL</w:t>
            </w:r>
          </w:p>
        </w:tc>
        <w:tc>
          <w:tcPr>
            <w:tcW w:type="dxa" w:w="5100"/>
          </w:tcPr>
          <w:p>
            <w:r/>
            <w:r>
              <w:rPr>
                <w:rFonts w:ascii="Calibri" w:hAnsi="Calibri"/>
                <w:b w:val="0"/>
                <w:sz w:val="20"/>
              </w:rPr>
              <w:t>https://app.rnd.legalassistant.au</w:t>
            </w:r>
          </w:p>
        </w:tc>
      </w:tr>
      <w:tr>
        <w:tc>
          <w:tcPr>
            <w:tcW w:type="dxa" w:w="5100"/>
            <w:shd w:fill="E8EEF5" w:val="clear"/>
          </w:tcPr>
          <w:p>
            <w:r/>
            <w:r>
              <w:rPr>
                <w:rFonts w:ascii="Calibri" w:hAnsi="Calibri"/>
                <w:b/>
                <w:sz w:val="20"/>
              </w:rPr>
              <w:t>Editor</w:t>
            </w:r>
          </w:p>
        </w:tc>
        <w:tc>
          <w:tcPr>
            <w:tcW w:type="dxa" w:w="5100"/>
          </w:tcPr>
          <w:p>
            <w:r/>
            <w:r>
              <w:rPr>
                <w:rFonts w:ascii="Calibri" w:hAnsi="Calibri"/>
                <w:b w:val="0"/>
                <w:sz w:val="20"/>
              </w:rPr>
              <w:t>Native Editor SDK (.quillio-doc-editor) on /d/{id}</w:t>
            </w:r>
          </w:p>
        </w:tc>
      </w:tr>
      <w:tr>
        <w:tc>
          <w:tcPr>
            <w:tcW w:type="dxa" w:w="5100"/>
            <w:shd w:fill="E8EEF5" w:val="clear"/>
          </w:tcPr>
          <w:p>
            <w:r/>
            <w:r>
              <w:rPr>
                <w:rFonts w:ascii="Calibri" w:hAnsi="Calibri"/>
                <w:b/>
                <w:sz w:val="20"/>
              </w:rPr>
              <w:t>Editor API</w:t>
            </w:r>
          </w:p>
        </w:tc>
        <w:tc>
          <w:tcPr>
            <w:tcW w:type="dxa" w:w="5100"/>
          </w:tcPr>
          <w:p>
            <w:r/>
            <w:r>
              <w:rPr>
                <w:rFonts w:ascii="Calibri" w:hAnsi="Calibri"/>
                <w:b w:val="0"/>
                <w:sz w:val="20"/>
              </w:rPr>
              <w:t>POST https://api.rnd.legalassistant.au/editor/session → 503 (when called)</w:t>
            </w:r>
          </w:p>
        </w:tc>
      </w:tr>
      <w:tr>
        <w:tc>
          <w:tcPr>
            <w:tcW w:type="dxa" w:w="5100"/>
            <w:shd w:fill="E8EEF5" w:val="clear"/>
          </w:tcPr>
          <w:p>
            <w:r/>
            <w:r>
              <w:rPr>
                <w:rFonts w:ascii="Calibri" w:hAnsi="Calibri"/>
                <w:b/>
                <w:sz w:val="20"/>
              </w:rPr>
              <w:t>OnlyOffice iframe</w:t>
            </w:r>
          </w:p>
        </w:tc>
        <w:tc>
          <w:tcPr>
            <w:tcW w:type="dxa" w:w="5100"/>
          </w:tcPr>
          <w:p>
            <w:r/>
            <w:r>
              <w:rPr>
                <w:rFonts w:ascii="Calibri" w:hAnsi="Calibri"/>
                <w:b w:val="0"/>
                <w:sz w:val="20"/>
              </w:rPr>
              <w:t>Not mounted (Chatwoot widget only when chrome loads)</w:t>
            </w:r>
          </w:p>
        </w:tc>
      </w:tr>
      <w:tr>
        <w:tc>
          <w:tcPr>
            <w:tcW w:type="dxa" w:w="5100"/>
            <w:shd w:fill="E8EEF5" w:val="clear"/>
          </w:tcPr>
          <w:p>
            <w:r/>
            <w:r>
              <w:rPr>
                <w:rFonts w:ascii="Calibri" w:hAnsi="Calibri"/>
                <w:b/>
                <w:sz w:val="20"/>
              </w:rPr>
              <w:t>Test account</w:t>
            </w:r>
          </w:p>
        </w:tc>
        <w:tc>
          <w:tcPr>
            <w:tcW w:type="dxa" w:w="5100"/>
          </w:tcPr>
          <w:p>
            <w:r/>
            <w:r>
              <w:rPr>
                <w:rFonts w:ascii="Calibri" w:hAnsi="Calibri"/>
                <w:b w:val="0"/>
                <w:sz w:val="20"/>
              </w:rPr>
              <w:t>samuel+4@botprofits.co</w:t>
            </w:r>
          </w:p>
        </w:tc>
      </w:tr>
      <w:tr>
        <w:tc>
          <w:tcPr>
            <w:tcW w:type="dxa" w:w="5100"/>
            <w:shd w:fill="E8EEF5" w:val="clear"/>
          </w:tcPr>
          <w:p>
            <w:r/>
            <w:r>
              <w:rPr>
                <w:rFonts w:ascii="Calibri" w:hAnsi="Calibri"/>
                <w:b/>
                <w:sz w:val="20"/>
              </w:rPr>
              <w:t>Browser</w:t>
            </w:r>
          </w:p>
        </w:tc>
        <w:tc>
          <w:tcPr>
            <w:tcW w:type="dxa" w:w="5100"/>
          </w:tcPr>
          <w:p>
            <w:r/>
            <w:r>
              <w:rPr>
                <w:rFonts w:ascii="Calibri" w:hAnsi="Calibri"/>
                <w:b w:val="0"/>
                <w:sz w:val="20"/>
              </w:rPr>
              <w:t>Chromium 1600×1000 (Playwright)</w:t>
            </w:r>
          </w:p>
        </w:tc>
      </w:tr>
      <w:tr>
        <w:tc>
          <w:tcPr>
            <w:tcW w:type="dxa" w:w="5100"/>
            <w:shd w:fill="E8EEF5" w:val="clear"/>
          </w:tcPr>
          <w:p>
            <w:r/>
            <w:r>
              <w:rPr>
                <w:rFonts w:ascii="Calibri" w:hAnsi="Calibri"/>
                <w:b/>
                <w:sz w:val="20"/>
              </w:rPr>
              <w:t>Retest date</w:t>
            </w:r>
          </w:p>
        </w:tc>
        <w:tc>
          <w:tcPr>
            <w:tcW w:type="dxa" w:w="5100"/>
          </w:tcPr>
          <w:p>
            <w:r/>
            <w:r>
              <w:rPr>
                <w:rFonts w:ascii="Calibri" w:hAnsi="Calibri"/>
                <w:b w:val="0"/>
                <w:sz w:val="20"/>
              </w:rPr>
              <w:t>18 August 2026, ~14:25 UTC</w:t>
            </w:r>
          </w:p>
        </w:tc>
      </w:tr>
      <w:tr>
        <w:tc>
          <w:tcPr>
            <w:tcW w:type="dxa" w:w="5100"/>
            <w:shd w:fill="E8EEF5" w:val="clear"/>
          </w:tcPr>
          <w:p>
            <w:r/>
            <w:r>
              <w:rPr>
                <w:rFonts w:ascii="Calibri" w:hAnsi="Calibri"/>
                <w:b/>
                <w:sz w:val="20"/>
              </w:rPr>
              <w:t>Previous reports</w:t>
            </w:r>
          </w:p>
        </w:tc>
        <w:tc>
          <w:tcPr>
            <w:tcW w:type="dxa" w:w="5100"/>
          </w:tcPr>
          <w:p>
            <w:r/>
            <w:r>
              <w:rPr>
                <w:rFonts w:ascii="Calibri" w:hAnsi="Calibri"/>
                <w:b w:val="0"/>
                <w:sz w:val="20"/>
              </w:rPr>
              <w:t>7 Aug, 12 Aug, 17 Aug, 18 Aug morning &amp; afternoon</w:t>
            </w:r>
          </w:p>
        </w:tc>
      </w:tr>
      <w:tr>
        <w:tc>
          <w:tcPr>
            <w:tcW w:type="dxa" w:w="5100"/>
            <w:shd w:fill="E8EEF5" w:val="clear"/>
          </w:tcPr>
          <w:p>
            <w:r/>
            <w:r>
              <w:rPr>
                <w:rFonts w:ascii="Calibri" w:hAnsi="Calibri"/>
                <w:b/>
                <w:sz w:val="20"/>
              </w:rPr>
              <w:t>Scope</w:t>
            </w:r>
          </w:p>
        </w:tc>
        <w:tc>
          <w:tcPr>
            <w:tcW w:type="dxa" w:w="5100"/>
          </w:tcPr>
          <w:p>
            <w:r/>
            <w:r>
              <w:rPr>
                <w:rFonts w:ascii="Calibri" w:hAnsi="Calibri"/>
                <w:b w:val="0"/>
                <w:sz w:val="20"/>
              </w:rPr>
              <w:t>Open CSV, XLSX, PDF, DOCX, DOC, TXT, MP3, invalid id; My Files; File/Import/Share</w:t>
            </w:r>
          </w:p>
        </w:tc>
      </w:tr>
    </w:tbl>
    <w:p/>
    <w:p>
      <w:pPr>
        <w:pStyle w:val="Heading1"/>
      </w:pPr>
      <w:r>
        <w:rPr>
          <w:color w:val="1B3A5F"/>
        </w:rPr>
        <w:t>2. Executive summary</w:t>
      </w:r>
    </w:p>
    <w:p>
      <w:pPr>
        <w:pStyle w:val="ListBullet"/>
      </w:pPr>
      <w:r>
        <w:t>Critical: editor session still returns 503 for CSV and XLSX. Header Failed to load.</w:t>
      </w:r>
    </w:p>
    <w:p>
      <w:pPr>
        <w:pStyle w:val="ListBullet"/>
      </w:pPr>
      <w:r>
        <w:t>Critical: PDF now fails with “timeout of 15000ms exceeded” (new message this pass) after ~30s.</w:t>
      </w:r>
    </w:p>
    <w:p>
      <w:pPr>
        <w:pStyle w:val="ListBullet"/>
      </w:pPr>
      <w:r>
        <w:t>Critical: DOCX / DOC / TXT / MP3 hang — spinner or blank canvas; often no /editor/session call.</w:t>
      </w:r>
    </w:p>
    <w:p>
      <w:pPr>
        <w:pStyle w:val="ListBullet"/>
      </w:pPr>
      <w:r>
        <w:t>High: File / Import / Share on the failed editor page are not clickable (overlay intercepts clicks).</w:t>
      </w:r>
    </w:p>
    <w:p>
      <w:pPr>
        <w:pStyle w:val="ListBullet"/>
      </w:pPr>
      <w:r>
        <w:t>High: Clicking a document name in My Files only checks the checkbox; it does not navigate to /d/{id}.</w:t>
      </w:r>
    </w:p>
    <w:p>
      <w:pPr>
        <w:pStyle w:val="ListBullet"/>
      </w:pPr>
      <w:r>
        <w:t>Medium: Invalid document id spins 25–35s before Unable to Load Document; tab title is undefined | Quillio.</w:t>
      </w:r>
    </w:p>
    <w:p>
      <w:pPr>
        <w:pStyle w:val="ListBullet"/>
      </w:pPr>
      <w:r>
        <w:t>Medium: HTTPS /auth/login (no slash) still 301-redirects to http://.</w:t>
      </w:r>
    </w:p>
    <w:p>
      <w:pPr>
        <w:pStyle w:val="ListBullet"/>
      </w:pPr>
      <w:r>
        <w:t>Note: My Files listed documents on this pass (earlier afternoon pass showed an empty create-folder state — intermittent).</w:t>
      </w:r>
    </w:p>
    <w:p>
      <w:pPr>
        <w:pStyle w:val="ListBullet"/>
      </w:pPr>
      <w:r>
        <w:t>Blocked: 17 August format bugs could not be retested (canvas never showed content).</w:t>
      </w:r>
    </w:p>
    <w:p>
      <w:pPr>
        <w:pStyle w:val="Heading1"/>
      </w:pPr>
      <w:r>
        <w:rPr>
          <w:color w:val="1B3A5F"/>
        </w:rPr>
        <w:t>3. Defect register</w:t>
      </w:r>
    </w:p>
    <w:tbl>
      <w:tblPr>
        <w:tblStyle w:val="TableGrid"/>
        <w:tblW w:type="auto" w:w="0"/>
        <w:tblLook w:firstColumn="1" w:firstRow="1" w:lastColumn="0" w:lastRow="0" w:noHBand="0" w:noVBand="1" w:val="04A0"/>
      </w:tblPr>
      <w:tblGrid>
        <w:gridCol w:w="2550"/>
        <w:gridCol w:w="2550"/>
        <w:gridCol w:w="2550"/>
        <w:gridCol w:w="2550"/>
      </w:tblGrid>
      <w:tr>
        <w:tc>
          <w:tcPr>
            <w:tcW w:type="dxa" w:w="2550"/>
            <w:shd w:fill="1B3A5F" w:val="clear"/>
          </w:tcPr>
          <w:p>
            <w:pPr>
              <w:jc w:val="center"/>
            </w:pPr>
            <w:r/>
            <w:r>
              <w:rPr>
                <w:rFonts w:ascii="Calibri" w:hAnsi="Calibri"/>
                <w:b/>
                <w:color w:val="FFFFFF"/>
                <w:sz w:val="20"/>
              </w:rPr>
              <w:t>ID</w:t>
            </w:r>
          </w:p>
        </w:tc>
        <w:tc>
          <w:tcPr>
            <w:tcW w:type="dxa" w:w="2550"/>
            <w:shd w:fill="1B3A5F" w:val="clear"/>
          </w:tcPr>
          <w:p>
            <w:pPr>
              <w:jc w:val="center"/>
            </w:pPr>
            <w:r/>
            <w:r>
              <w:rPr>
                <w:rFonts w:ascii="Calibri" w:hAnsi="Calibri"/>
                <w:b/>
                <w:color w:val="FFFFFF"/>
                <w:sz w:val="20"/>
              </w:rPr>
              <w:t>Severity</w:t>
            </w:r>
          </w:p>
        </w:tc>
        <w:tc>
          <w:tcPr>
            <w:tcW w:type="dxa" w:w="2550"/>
            <w:shd w:fill="1B3A5F" w:val="clear"/>
          </w:tcPr>
          <w:p>
            <w:pPr>
              <w:jc w:val="center"/>
            </w:pPr>
            <w:r/>
            <w:r>
              <w:rPr>
                <w:rFonts w:ascii="Calibri" w:hAnsi="Calibri"/>
                <w:b/>
                <w:color w:val="FFFFFF"/>
                <w:sz w:val="20"/>
              </w:rPr>
              <w:t>Status</w:t>
            </w:r>
          </w:p>
        </w:tc>
        <w:tc>
          <w:tcPr>
            <w:tcW w:type="dxa" w:w="2550"/>
            <w:shd w:fill="1B3A5F" w:val="clear"/>
          </w:tcPr>
          <w:p>
            <w:pPr>
              <w:jc w:val="center"/>
            </w:pPr>
            <w:r/>
            <w:r>
              <w:rPr>
                <w:rFonts w:ascii="Calibri" w:hAnsi="Calibri"/>
                <w:b/>
                <w:color w:val="FFFFFF"/>
                <w:sz w:val="20"/>
              </w:rPr>
              <w:t>Title</w:t>
            </w:r>
          </w:p>
        </w:tc>
      </w:tr>
      <w:tr>
        <w:tc>
          <w:tcPr>
            <w:tcW w:type="dxa" w:w="2550"/>
          </w:tcPr>
          <w:p>
            <w:r/>
            <w:r>
              <w:rPr>
                <w:rFonts w:ascii="Calibri" w:hAnsi="Calibri"/>
                <w:b/>
                <w:sz w:val="18"/>
              </w:rPr>
              <w:t>BUG-01</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Still failing</w:t>
            </w:r>
          </w:p>
        </w:tc>
        <w:tc>
          <w:tcPr>
            <w:tcW w:type="dxa" w:w="2550"/>
          </w:tcPr>
          <w:p>
            <w:r/>
            <w:r>
              <w:rPr>
                <w:rFonts w:ascii="Calibri" w:hAnsi="Calibri"/>
                <w:b w:val="0"/>
                <w:sz w:val="18"/>
              </w:rPr>
              <w:t>Editor session API returns 503 — SDK cannot load</w:t>
            </w:r>
          </w:p>
        </w:tc>
      </w:tr>
      <w:tr>
        <w:tc>
          <w:tcPr>
            <w:tcW w:type="dxa" w:w="2550"/>
          </w:tcPr>
          <w:p>
            <w:r/>
            <w:r>
              <w:rPr>
                <w:rFonts w:ascii="Calibri" w:hAnsi="Calibri"/>
                <w:b/>
                <w:sz w:val="18"/>
              </w:rPr>
              <w:t>BUG-02</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Still failing</w:t>
            </w:r>
          </w:p>
        </w:tc>
        <w:tc>
          <w:tcPr>
            <w:tcW w:type="dxa" w:w="2550"/>
          </w:tcPr>
          <w:p>
            <w:r/>
            <w:r>
              <w:rPr>
                <w:rFonts w:ascii="Calibri" w:hAnsi="Calibri"/>
                <w:b w:val="0"/>
                <w:sz w:val="18"/>
              </w:rPr>
              <w:t>All tested formats fail to open (503, timeout, or hang)</w:t>
            </w:r>
          </w:p>
        </w:tc>
      </w:tr>
      <w:tr>
        <w:tc>
          <w:tcPr>
            <w:tcW w:type="dxa" w:w="2550"/>
          </w:tcPr>
          <w:p>
            <w:r/>
            <w:r>
              <w:rPr>
                <w:rFonts w:ascii="Calibri" w:hAnsi="Calibri"/>
                <w:b/>
                <w:sz w:val="18"/>
              </w:rPr>
              <w:t>BUG-03</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New this pass</w:t>
            </w:r>
          </w:p>
        </w:tc>
        <w:tc>
          <w:tcPr>
            <w:tcW w:type="dxa" w:w="2550"/>
          </w:tcPr>
          <w:p>
            <w:r/>
            <w:r>
              <w:rPr>
                <w:rFonts w:ascii="Calibri" w:hAnsi="Calibri"/>
                <w:b w:val="0"/>
                <w:sz w:val="18"/>
              </w:rPr>
              <w:t>PDF fails with “timeout of 15000ms exceeded”</w:t>
            </w:r>
          </w:p>
        </w:tc>
      </w:tr>
      <w:tr>
        <w:tc>
          <w:tcPr>
            <w:tcW w:type="dxa" w:w="2550"/>
          </w:tcPr>
          <w:p>
            <w:r/>
            <w:r>
              <w:rPr>
                <w:rFonts w:ascii="Calibri" w:hAnsi="Calibri"/>
                <w:b/>
                <w:sz w:val="18"/>
              </w:rPr>
              <w:t>BUG-04</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Still failing</w:t>
            </w:r>
          </w:p>
        </w:tc>
        <w:tc>
          <w:tcPr>
            <w:tcW w:type="dxa" w:w="2550"/>
          </w:tcPr>
          <w:p>
            <w:r/>
            <w:r>
              <w:rPr>
                <w:rFonts w:ascii="Calibri" w:hAnsi="Calibri"/>
                <w:b w:val="0"/>
                <w:sz w:val="18"/>
              </w:rPr>
              <w:t>Inconsistent failure UX: 503 vs timeout vs spinner</w:t>
            </w:r>
          </w:p>
        </w:tc>
      </w:tr>
      <w:tr>
        <w:tc>
          <w:tcPr>
            <w:tcW w:type="dxa" w:w="2550"/>
          </w:tcPr>
          <w:p>
            <w:r/>
            <w:r>
              <w:rPr>
                <w:rFonts w:ascii="Calibri" w:hAnsi="Calibri"/>
                <w:b/>
                <w:sz w:val="18"/>
              </w:rPr>
              <w:t>BUG-05</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Still failing</w:t>
            </w:r>
          </w:p>
        </w:tc>
        <w:tc>
          <w:tcPr>
            <w:tcW w:type="dxa" w:w="2550"/>
          </w:tcPr>
          <w:p>
            <w:r/>
            <w:r>
              <w:rPr>
                <w:rFonts w:ascii="Calibri" w:hAnsi="Calibri"/>
                <w:b w:val="0"/>
                <w:sz w:val="18"/>
              </w:rPr>
              <w:t>File / Import / Share unclickable — overlay intercepts clicks</w:t>
            </w:r>
          </w:p>
        </w:tc>
      </w:tr>
      <w:tr>
        <w:tc>
          <w:tcPr>
            <w:tcW w:type="dxa" w:w="2550"/>
          </w:tcPr>
          <w:p>
            <w:r/>
            <w:r>
              <w:rPr>
                <w:rFonts w:ascii="Calibri" w:hAnsi="Calibri"/>
                <w:b/>
                <w:sz w:val="18"/>
              </w:rPr>
              <w:t>BUG-06</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New this pass</w:t>
            </w:r>
          </w:p>
        </w:tc>
        <w:tc>
          <w:tcPr>
            <w:tcW w:type="dxa" w:w="2550"/>
          </w:tcPr>
          <w:p>
            <w:r/>
            <w:r>
              <w:rPr>
                <w:rFonts w:ascii="Calibri" w:hAnsi="Calibri"/>
                <w:b w:val="0"/>
                <w:sz w:val="18"/>
              </w:rPr>
              <w:t>My Files click selects checkbox but does not open editor</w:t>
            </w:r>
          </w:p>
        </w:tc>
      </w:tr>
      <w:tr>
        <w:tc>
          <w:tcPr>
            <w:tcW w:type="dxa" w:w="2550"/>
          </w:tcPr>
          <w:p>
            <w:r/>
            <w:r>
              <w:rPr>
                <w:rFonts w:ascii="Calibri" w:hAnsi="Calibri"/>
                <w:b/>
                <w:sz w:val="18"/>
              </w:rPr>
              <w:t>BUG-07</w:t>
            </w:r>
          </w:p>
        </w:tc>
        <w:tc>
          <w:tcPr>
            <w:tcW w:type="dxa" w:w="2550"/>
            <w:shd w:fill="FFF3CD" w:val="clear"/>
          </w:tcPr>
          <w:p>
            <w:r/>
            <w:r>
              <w:rPr>
                <w:rFonts w:ascii="Calibri" w:hAnsi="Calibri"/>
                <w:b w:val="0"/>
                <w:sz w:val="18"/>
              </w:rPr>
              <w:t>Medium</w:t>
            </w:r>
          </w:p>
        </w:tc>
        <w:tc>
          <w:tcPr>
            <w:tcW w:type="dxa" w:w="2550"/>
          </w:tcPr>
          <w:p>
            <w:r/>
            <w:r>
              <w:rPr>
                <w:rFonts w:ascii="Calibri" w:hAnsi="Calibri"/>
                <w:b w:val="0"/>
                <w:sz w:val="18"/>
              </w:rPr>
              <w:t>Still failing</w:t>
            </w:r>
          </w:p>
        </w:tc>
        <w:tc>
          <w:tcPr>
            <w:tcW w:type="dxa" w:w="2550"/>
          </w:tcPr>
          <w:p>
            <w:r/>
            <w:r>
              <w:rPr>
                <w:rFonts w:ascii="Calibri" w:hAnsi="Calibri"/>
                <w:b w:val="0"/>
                <w:sz w:val="18"/>
              </w:rPr>
              <w:t>Missing document: long spinner; title “undefined | Quillio”</w:t>
            </w:r>
          </w:p>
        </w:tc>
      </w:tr>
      <w:tr>
        <w:tc>
          <w:tcPr>
            <w:tcW w:type="dxa" w:w="2550"/>
          </w:tcPr>
          <w:p>
            <w:r/>
            <w:r>
              <w:rPr>
                <w:rFonts w:ascii="Calibri" w:hAnsi="Calibri"/>
                <w:b/>
                <w:sz w:val="18"/>
              </w:rPr>
              <w:t>BUG-08</w:t>
            </w:r>
          </w:p>
        </w:tc>
        <w:tc>
          <w:tcPr>
            <w:tcW w:type="dxa" w:w="2550"/>
            <w:shd w:fill="FFF3CD" w:val="clear"/>
          </w:tcPr>
          <w:p>
            <w:r/>
            <w:r>
              <w:rPr>
                <w:rFonts w:ascii="Calibri" w:hAnsi="Calibri"/>
                <w:b w:val="0"/>
                <w:sz w:val="18"/>
              </w:rPr>
              <w:t>Medium</w:t>
            </w:r>
          </w:p>
        </w:tc>
        <w:tc>
          <w:tcPr>
            <w:tcW w:type="dxa" w:w="2550"/>
          </w:tcPr>
          <w:p>
            <w:r/>
            <w:r>
              <w:rPr>
                <w:rFonts w:ascii="Calibri" w:hAnsi="Calibri"/>
                <w:b w:val="0"/>
                <w:sz w:val="18"/>
              </w:rPr>
              <w:t>Still failing</w:t>
            </w:r>
          </w:p>
        </w:tc>
        <w:tc>
          <w:tcPr>
            <w:tcW w:type="dxa" w:w="2550"/>
          </w:tcPr>
          <w:p>
            <w:r/>
            <w:r>
              <w:rPr>
                <w:rFonts w:ascii="Calibri" w:hAnsi="Calibri"/>
                <w:b w:val="0"/>
                <w:sz w:val="18"/>
              </w:rPr>
              <w:t>Login URL without slash redirects HTTPS → HTTP</w:t>
            </w:r>
          </w:p>
        </w:tc>
      </w:tr>
      <w:tr>
        <w:tc>
          <w:tcPr>
            <w:tcW w:type="dxa" w:w="2550"/>
          </w:tcPr>
          <w:p>
            <w:r/>
            <w:r>
              <w:rPr>
                <w:rFonts w:ascii="Calibri" w:hAnsi="Calibri"/>
                <w:b/>
                <w:sz w:val="18"/>
              </w:rPr>
              <w:t>BUG-09</w:t>
            </w:r>
          </w:p>
        </w:tc>
        <w:tc>
          <w:tcPr>
            <w:tcW w:type="dxa" w:w="2550"/>
            <w:shd w:fill="E8F0FE" w:val="clear"/>
          </w:tcPr>
          <w:p>
            <w:r/>
            <w:r>
              <w:rPr>
                <w:rFonts w:ascii="Calibri" w:hAnsi="Calibri"/>
                <w:b w:val="0"/>
                <w:sz w:val="18"/>
              </w:rPr>
              <w:t>Low</w:t>
            </w:r>
          </w:p>
        </w:tc>
        <w:tc>
          <w:tcPr>
            <w:tcW w:type="dxa" w:w="2550"/>
          </w:tcPr>
          <w:p>
            <w:r/>
            <w:r>
              <w:rPr>
                <w:rFonts w:ascii="Calibri" w:hAnsi="Calibri"/>
                <w:b w:val="0"/>
                <w:sz w:val="18"/>
              </w:rPr>
              <w:t>Still failing</w:t>
            </w:r>
          </w:p>
        </w:tc>
        <w:tc>
          <w:tcPr>
            <w:tcW w:type="dxa" w:w="2550"/>
          </w:tcPr>
          <w:p>
            <w:r/>
            <w:r>
              <w:rPr>
                <w:rFonts w:ascii="Calibri" w:hAnsi="Calibri"/>
                <w:b w:val="0"/>
                <w:sz w:val="18"/>
              </w:rPr>
              <w:t>Home first paint shows “Loading files…”</w:t>
            </w:r>
          </w:p>
        </w:tc>
      </w:tr>
      <w:tr>
        <w:tc>
          <w:tcPr>
            <w:tcW w:type="dxa" w:w="2550"/>
          </w:tcPr>
          <w:p>
            <w:r/>
            <w:r>
              <w:rPr>
                <w:rFonts w:ascii="Calibri" w:hAnsi="Calibri"/>
                <w:b/>
                <w:sz w:val="18"/>
              </w:rPr>
              <w:t>H-01</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Blocked</w:t>
            </w:r>
          </w:p>
        </w:tc>
        <w:tc>
          <w:tcPr>
            <w:tcW w:type="dxa" w:w="2550"/>
          </w:tcPr>
          <w:p>
            <w:r/>
            <w:r>
              <w:rPr>
                <w:rFonts w:ascii="Calibri" w:hAnsi="Calibri"/>
                <w:b w:val="0"/>
                <w:sz w:val="18"/>
              </w:rPr>
              <w:t>Legacy DOC cannot be upgraded (17 Aug)</w:t>
            </w:r>
          </w:p>
        </w:tc>
      </w:tr>
      <w:tr>
        <w:tc>
          <w:tcPr>
            <w:tcW w:type="dxa" w:w="2550"/>
          </w:tcPr>
          <w:p>
            <w:r/>
            <w:r>
              <w:rPr>
                <w:rFonts w:ascii="Calibri" w:hAnsi="Calibri"/>
                <w:b/>
                <w:sz w:val="18"/>
              </w:rPr>
              <w:t>H-02</w:t>
            </w:r>
          </w:p>
        </w:tc>
        <w:tc>
          <w:tcPr>
            <w:tcW w:type="dxa" w:w="2550"/>
            <w:shd w:fill="F8D7DA" w:val="clear"/>
          </w:tcPr>
          <w:p>
            <w:r/>
            <w:r>
              <w:rPr>
                <w:rFonts w:ascii="Calibri" w:hAnsi="Calibri"/>
                <w:b w:val="0"/>
                <w:sz w:val="18"/>
              </w:rPr>
              <w:t>Critical</w:t>
            </w:r>
          </w:p>
        </w:tc>
        <w:tc>
          <w:tcPr>
            <w:tcW w:type="dxa" w:w="2550"/>
          </w:tcPr>
          <w:p>
            <w:r/>
            <w:r>
              <w:rPr>
                <w:rFonts w:ascii="Calibri" w:hAnsi="Calibri"/>
                <w:b w:val="0"/>
                <w:sz w:val="18"/>
              </w:rPr>
              <w:t>Blocked</w:t>
            </w:r>
          </w:p>
        </w:tc>
        <w:tc>
          <w:tcPr>
            <w:tcW w:type="dxa" w:w="2550"/>
          </w:tcPr>
          <w:p>
            <w:r/>
            <w:r>
              <w:rPr>
                <w:rFonts w:ascii="Calibri" w:hAnsi="Calibri"/>
                <w:b w:val="0"/>
                <w:sz w:val="18"/>
              </w:rPr>
              <w:t>PDF / TXT / RTF Editor error (17 Aug)</w:t>
            </w:r>
          </w:p>
        </w:tc>
      </w:tr>
      <w:tr>
        <w:tc>
          <w:tcPr>
            <w:tcW w:type="dxa" w:w="2550"/>
          </w:tcPr>
          <w:p>
            <w:r/>
            <w:r>
              <w:rPr>
                <w:rFonts w:ascii="Calibri" w:hAnsi="Calibri"/>
                <w:b/>
                <w:sz w:val="18"/>
              </w:rPr>
              <w:t>H-03</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Blocked</w:t>
            </w:r>
          </w:p>
        </w:tc>
        <w:tc>
          <w:tcPr>
            <w:tcW w:type="dxa" w:w="2550"/>
          </w:tcPr>
          <w:p>
            <w:r/>
            <w:r>
              <w:rPr>
                <w:rFonts w:ascii="Calibri" w:hAnsi="Calibri"/>
                <w:b w:val="0"/>
                <w:sz w:val="18"/>
              </w:rPr>
              <w:t>Typing delay; no Insert Link/Image/Table (17 Aug)</w:t>
            </w:r>
          </w:p>
        </w:tc>
      </w:tr>
      <w:tr>
        <w:tc>
          <w:tcPr>
            <w:tcW w:type="dxa" w:w="2550"/>
          </w:tcPr>
          <w:p>
            <w:r/>
            <w:r>
              <w:rPr>
                <w:rFonts w:ascii="Calibri" w:hAnsi="Calibri"/>
                <w:b/>
                <w:sz w:val="18"/>
              </w:rPr>
              <w:t>H-04</w:t>
            </w:r>
          </w:p>
        </w:tc>
        <w:tc>
          <w:tcPr>
            <w:tcW w:type="dxa" w:w="2550"/>
            <w:shd w:fill="FCE8D5" w:val="clear"/>
          </w:tcPr>
          <w:p>
            <w:r/>
            <w:r>
              <w:rPr>
                <w:rFonts w:ascii="Calibri" w:hAnsi="Calibri"/>
                <w:b w:val="0"/>
                <w:sz w:val="18"/>
              </w:rPr>
              <w:t>High</w:t>
            </w:r>
          </w:p>
        </w:tc>
        <w:tc>
          <w:tcPr>
            <w:tcW w:type="dxa" w:w="2550"/>
          </w:tcPr>
          <w:p>
            <w:r/>
            <w:r>
              <w:rPr>
                <w:rFonts w:ascii="Calibri" w:hAnsi="Calibri"/>
                <w:b w:val="0"/>
                <w:sz w:val="18"/>
              </w:rPr>
              <w:t>Blocked</w:t>
            </w:r>
          </w:p>
        </w:tc>
        <w:tc>
          <w:tcPr>
            <w:tcW w:type="dxa" w:w="2550"/>
          </w:tcPr>
          <w:p>
            <w:r/>
            <w:r>
              <w:rPr>
                <w:rFonts w:ascii="Calibri" w:hAnsi="Calibri"/>
                <w:b w:val="0"/>
                <w:sz w:val="18"/>
              </w:rPr>
              <w:t>CSV ########; XLSX Sheet1-only; PNG placeholder (17 Aug)</w:t>
            </w:r>
          </w:p>
        </w:tc>
      </w:tr>
      <w:tr>
        <w:tc>
          <w:tcPr>
            <w:tcW w:type="dxa" w:w="2550"/>
          </w:tcPr>
          <w:p>
            <w:r/>
            <w:r>
              <w:rPr>
                <w:rFonts w:ascii="Calibri" w:hAnsi="Calibri"/>
                <w:b/>
                <w:sz w:val="18"/>
              </w:rPr>
              <w:t>H-05</w:t>
            </w:r>
          </w:p>
        </w:tc>
        <w:tc>
          <w:tcPr>
            <w:tcW w:type="dxa" w:w="2550"/>
            <w:shd w:fill="FFF3CD" w:val="clear"/>
          </w:tcPr>
          <w:p>
            <w:r/>
            <w:r>
              <w:rPr>
                <w:rFonts w:ascii="Calibri" w:hAnsi="Calibri"/>
                <w:b w:val="0"/>
                <w:sz w:val="18"/>
              </w:rPr>
              <w:t>Medium</w:t>
            </w:r>
          </w:p>
        </w:tc>
        <w:tc>
          <w:tcPr>
            <w:tcW w:type="dxa" w:w="2550"/>
          </w:tcPr>
          <w:p>
            <w:r/>
            <w:r>
              <w:rPr>
                <w:rFonts w:ascii="Calibri" w:hAnsi="Calibri"/>
                <w:b w:val="0"/>
                <w:sz w:val="18"/>
              </w:rPr>
              <w:t>Blocked</w:t>
            </w:r>
          </w:p>
        </w:tc>
        <w:tc>
          <w:tcPr>
            <w:tcW w:type="dxa" w:w="2550"/>
          </w:tcPr>
          <w:p>
            <w:r/>
            <w:r>
              <w:rPr>
                <w:rFonts w:ascii="Calibri" w:hAnsi="Calibri"/>
                <w:b w:val="0"/>
                <w:sz w:val="18"/>
              </w:rPr>
              <w:t>PPT not in Import; queued uploads; Not saved (17 Aug)</w:t>
            </w:r>
          </w:p>
        </w:tc>
      </w:tr>
    </w:tbl>
    <w:p/>
    <w:p>
      <w:pPr>
        <w:pStyle w:val="Heading1"/>
      </w:pPr>
      <w:r>
        <w:rPr>
          <w:color w:val="1B3A5F"/>
        </w:rPr>
        <w:t>4. Format matrix — this retest</w:t>
      </w:r>
    </w:p>
    <w:p>
      <w:r>
        <w:t>Each row is a live open of /d/{id} after login. Wait was 16 seconds unless noted. SDK host means .quillio-doc-editor was in the DOM.</w:t>
      </w:r>
    </w:p>
    <w:tbl>
      <w:tblPr>
        <w:tblStyle w:val="TableGrid"/>
        <w:tblW w:type="auto" w:w="0"/>
        <w:tblLook w:firstColumn="1" w:firstRow="1" w:lastColumn="0" w:lastRow="0" w:noHBand="0" w:noVBand="1" w:val="04A0"/>
      </w:tblPr>
      <w:tblGrid>
        <w:gridCol w:w="2550"/>
        <w:gridCol w:w="2550"/>
        <w:gridCol w:w="2550"/>
        <w:gridCol w:w="2550"/>
      </w:tblGrid>
      <w:tr>
        <w:tc>
          <w:tcPr>
            <w:tcW w:type="dxa" w:w="2550"/>
            <w:shd w:fill="1B3A5F" w:val="clear"/>
          </w:tcPr>
          <w:p>
            <w:pPr>
              <w:jc w:val="center"/>
            </w:pPr>
            <w:r/>
            <w:r>
              <w:rPr>
                <w:rFonts w:ascii="Calibri" w:hAnsi="Calibri"/>
                <w:b/>
                <w:color w:val="FFFFFF"/>
                <w:sz w:val="18"/>
              </w:rPr>
              <w:t>Format</w:t>
            </w:r>
          </w:p>
        </w:tc>
        <w:tc>
          <w:tcPr>
            <w:tcW w:type="dxa" w:w="2550"/>
            <w:shd w:fill="1B3A5F" w:val="clear"/>
          </w:tcPr>
          <w:p>
            <w:pPr>
              <w:jc w:val="center"/>
            </w:pPr>
            <w:r/>
            <w:r>
              <w:rPr>
                <w:rFonts w:ascii="Calibri" w:hAnsi="Calibri"/>
                <w:b/>
                <w:color w:val="FFFFFF"/>
                <w:sz w:val="18"/>
              </w:rPr>
              <w:t>Sample</w:t>
            </w:r>
          </w:p>
        </w:tc>
        <w:tc>
          <w:tcPr>
            <w:tcW w:type="dxa" w:w="2550"/>
            <w:shd w:fill="1B3A5F" w:val="clear"/>
          </w:tcPr>
          <w:p>
            <w:pPr>
              <w:jc w:val="center"/>
            </w:pPr>
            <w:r/>
            <w:r>
              <w:rPr>
                <w:rFonts w:ascii="Calibri" w:hAnsi="Calibri"/>
                <w:b/>
                <w:color w:val="FFFFFF"/>
                <w:sz w:val="18"/>
              </w:rPr>
              <w:t>Result</w:t>
            </w:r>
          </w:p>
        </w:tc>
        <w:tc>
          <w:tcPr>
            <w:tcW w:type="dxa" w:w="2550"/>
            <w:shd w:fill="1B3A5F" w:val="clear"/>
          </w:tcPr>
          <w:p>
            <w:pPr>
              <w:jc w:val="center"/>
            </w:pPr>
            <w:r/>
            <w:r>
              <w:rPr>
                <w:rFonts w:ascii="Calibri" w:hAnsi="Calibri"/>
                <w:b/>
                <w:color w:val="FFFFFF"/>
                <w:sz w:val="18"/>
              </w:rPr>
              <w:t>Session</w:t>
            </w:r>
          </w:p>
        </w:tc>
      </w:tr>
      <w:tr>
        <w:tc>
          <w:tcPr>
            <w:tcW w:type="dxa" w:w="2550"/>
          </w:tcPr>
          <w:p>
            <w:r/>
            <w:r>
              <w:rPr>
                <w:rFonts w:ascii="Calibri" w:hAnsi="Calibri"/>
                <w:b w:val="0"/>
                <w:sz w:val="16"/>
              </w:rPr>
              <w:t>CSV</w:t>
            </w:r>
          </w:p>
        </w:tc>
        <w:tc>
          <w:tcPr>
            <w:tcW w:type="dxa" w:w="2550"/>
          </w:tcPr>
          <w:p>
            <w:r/>
            <w:r>
              <w:rPr>
                <w:rFonts w:ascii="Calibri" w:hAnsi="Calibri"/>
                <w:b w:val="0"/>
                <w:sz w:val="16"/>
              </w:rPr>
              <w:t>QA-FORMAT-20260716-235000.csv</w:t>
            </w:r>
          </w:p>
        </w:tc>
        <w:tc>
          <w:tcPr>
            <w:tcW w:type="dxa" w:w="2550"/>
            <w:shd w:fill="F8D7DA" w:val="clear"/>
          </w:tcPr>
          <w:p>
            <w:r/>
            <w:r>
              <w:rPr>
                <w:rFonts w:ascii="Calibri" w:hAnsi="Calibri"/>
                <w:b w:val="0"/>
                <w:sz w:val="16"/>
              </w:rPr>
              <w:t>503 + Failed to load (16s)</w:t>
            </w:r>
          </w:p>
        </w:tc>
        <w:tc>
          <w:tcPr>
            <w:tcW w:type="dxa" w:w="2550"/>
          </w:tcPr>
          <w:p>
            <w:r/>
            <w:r>
              <w:rPr>
                <w:rFonts w:ascii="Calibri" w:hAnsi="Calibri"/>
                <w:b w:val="0"/>
                <w:sz w:val="16"/>
              </w:rPr>
              <w:t>POST 503</w:t>
            </w:r>
          </w:p>
        </w:tc>
      </w:tr>
      <w:tr>
        <w:tc>
          <w:tcPr>
            <w:tcW w:type="dxa" w:w="2550"/>
          </w:tcPr>
          <w:p>
            <w:r/>
            <w:r>
              <w:rPr>
                <w:rFonts w:ascii="Calibri" w:hAnsi="Calibri"/>
                <w:b w:val="0"/>
                <w:sz w:val="16"/>
              </w:rPr>
              <w:t>XLSX</w:t>
            </w:r>
          </w:p>
        </w:tc>
        <w:tc>
          <w:tcPr>
            <w:tcW w:type="dxa" w:w="2550"/>
          </w:tcPr>
          <w:p>
            <w:r/>
            <w:r>
              <w:rPr>
                <w:rFonts w:ascii="Calibri" w:hAnsi="Calibri"/>
                <w:b w:val="0"/>
                <w:sz w:val="16"/>
              </w:rPr>
              <w:t>QA-FORMAT-20260716-235000.xlsx</w:t>
            </w:r>
          </w:p>
        </w:tc>
        <w:tc>
          <w:tcPr>
            <w:tcW w:type="dxa" w:w="2550"/>
            <w:shd w:fill="F8D7DA" w:val="clear"/>
          </w:tcPr>
          <w:p>
            <w:r/>
            <w:r>
              <w:rPr>
                <w:rFonts w:ascii="Calibri" w:hAnsi="Calibri"/>
                <w:b w:val="0"/>
                <w:sz w:val="16"/>
              </w:rPr>
              <w:t>503 + Failed to load (16s)</w:t>
            </w:r>
          </w:p>
        </w:tc>
        <w:tc>
          <w:tcPr>
            <w:tcW w:type="dxa" w:w="2550"/>
          </w:tcPr>
          <w:p>
            <w:r/>
            <w:r>
              <w:rPr>
                <w:rFonts w:ascii="Calibri" w:hAnsi="Calibri"/>
                <w:b w:val="0"/>
                <w:sz w:val="16"/>
              </w:rPr>
              <w:t>POST 503</w:t>
            </w:r>
          </w:p>
        </w:tc>
      </w:tr>
      <w:tr>
        <w:tc>
          <w:tcPr>
            <w:tcW w:type="dxa" w:w="2550"/>
          </w:tcPr>
          <w:p>
            <w:r/>
            <w:r>
              <w:rPr>
                <w:rFonts w:ascii="Calibri" w:hAnsi="Calibri"/>
                <w:b w:val="0"/>
                <w:sz w:val="16"/>
              </w:rPr>
              <w:t>PDF</w:t>
            </w:r>
          </w:p>
        </w:tc>
        <w:tc>
          <w:tcPr>
            <w:tcW w:type="dxa" w:w="2550"/>
          </w:tcPr>
          <w:p>
            <w:r/>
            <w:r>
              <w:rPr>
                <w:rFonts w:ascii="Calibri" w:hAnsi="Calibri"/>
                <w:b w:val="0"/>
                <w:sz w:val="16"/>
              </w:rPr>
              <w:t>2024 Annual Conference Delegates List (1).pdf</w:t>
            </w:r>
          </w:p>
        </w:tc>
        <w:tc>
          <w:tcPr>
            <w:tcW w:type="dxa" w:w="2550"/>
            <w:shd w:fill="F8D7DA" w:val="clear"/>
          </w:tcPr>
          <w:p>
            <w:r/>
            <w:r>
              <w:rPr>
                <w:rFonts w:ascii="Calibri" w:hAnsi="Calibri"/>
                <w:b w:val="0"/>
                <w:sz w:val="16"/>
              </w:rPr>
              <w:t>Spinner at 16s; timeout 15000ms at 30s</w:t>
            </w:r>
          </w:p>
        </w:tc>
        <w:tc>
          <w:tcPr>
            <w:tcW w:type="dxa" w:w="2550"/>
          </w:tcPr>
          <w:p>
            <w:r/>
            <w:r>
              <w:rPr>
                <w:rFonts w:ascii="Calibri" w:hAnsi="Calibri"/>
                <w:b w:val="0"/>
                <w:sz w:val="16"/>
              </w:rPr>
              <w:t>No call observed at 16s</w:t>
            </w:r>
          </w:p>
        </w:tc>
      </w:tr>
      <w:tr>
        <w:tc>
          <w:tcPr>
            <w:tcW w:type="dxa" w:w="2550"/>
          </w:tcPr>
          <w:p>
            <w:r/>
            <w:r>
              <w:rPr>
                <w:rFonts w:ascii="Calibri" w:hAnsi="Calibri"/>
                <w:b w:val="0"/>
                <w:sz w:val="16"/>
              </w:rPr>
              <w:t>DOCX</w:t>
            </w:r>
          </w:p>
        </w:tc>
        <w:tc>
          <w:tcPr>
            <w:tcW w:type="dxa" w:w="2550"/>
          </w:tcPr>
          <w:p>
            <w:r/>
            <w:r>
              <w:rPr>
                <w:rFonts w:ascii="Calibri" w:hAnsi="Calibri"/>
                <w:b w:val="0"/>
                <w:sz w:val="16"/>
              </w:rPr>
              <w:t>Word File.docx</w:t>
            </w:r>
          </w:p>
        </w:tc>
        <w:tc>
          <w:tcPr>
            <w:tcW w:type="dxa" w:w="2550"/>
            <w:shd w:fill="FCE8D5" w:val="clear"/>
          </w:tcPr>
          <w:p>
            <w:r/>
            <w:r>
              <w:rPr>
                <w:rFonts w:ascii="Calibri" w:hAnsi="Calibri"/>
                <w:b w:val="0"/>
                <w:sz w:val="16"/>
              </w:rPr>
              <w:t>Full-page spinner (16s)</w:t>
            </w:r>
          </w:p>
        </w:tc>
        <w:tc>
          <w:tcPr>
            <w:tcW w:type="dxa" w:w="2550"/>
          </w:tcPr>
          <w:p>
            <w:r/>
            <w:r>
              <w:rPr>
                <w:rFonts w:ascii="Calibri" w:hAnsi="Calibri"/>
                <w:b w:val="0"/>
                <w:sz w:val="16"/>
              </w:rPr>
              <w:t>No session call</w:t>
            </w:r>
          </w:p>
        </w:tc>
      </w:tr>
      <w:tr>
        <w:tc>
          <w:tcPr>
            <w:tcW w:type="dxa" w:w="2550"/>
          </w:tcPr>
          <w:p>
            <w:r/>
            <w:r>
              <w:rPr>
                <w:rFonts w:ascii="Calibri" w:hAnsi="Calibri"/>
                <w:b w:val="0"/>
                <w:sz w:val="16"/>
              </w:rPr>
              <w:t>DOCX</w:t>
            </w:r>
          </w:p>
        </w:tc>
        <w:tc>
          <w:tcPr>
            <w:tcW w:type="dxa" w:w="2550"/>
          </w:tcPr>
          <w:p>
            <w:r/>
            <w:r>
              <w:rPr>
                <w:rFonts w:ascii="Calibri" w:hAnsi="Calibri"/>
                <w:b w:val="0"/>
                <w:sz w:val="16"/>
              </w:rPr>
              <w:t>Sample Contract.docx</w:t>
            </w:r>
          </w:p>
        </w:tc>
        <w:tc>
          <w:tcPr>
            <w:tcW w:type="dxa" w:w="2550"/>
            <w:shd w:fill="FCE8D5" w:val="clear"/>
          </w:tcPr>
          <w:p>
            <w:r/>
            <w:r>
              <w:rPr>
                <w:rFonts w:ascii="Calibri" w:hAnsi="Calibri"/>
                <w:b w:val="0"/>
                <w:sz w:val="16"/>
              </w:rPr>
              <w:t>Spinner / blank chrome (16s)</w:t>
            </w:r>
          </w:p>
        </w:tc>
        <w:tc>
          <w:tcPr>
            <w:tcW w:type="dxa" w:w="2550"/>
          </w:tcPr>
          <w:p>
            <w:r/>
            <w:r>
              <w:rPr>
                <w:rFonts w:ascii="Calibri" w:hAnsi="Calibri"/>
                <w:b w:val="0"/>
                <w:sz w:val="16"/>
              </w:rPr>
              <w:t>No session call</w:t>
            </w:r>
          </w:p>
        </w:tc>
      </w:tr>
      <w:tr>
        <w:tc>
          <w:tcPr>
            <w:tcW w:type="dxa" w:w="2550"/>
          </w:tcPr>
          <w:p>
            <w:r/>
            <w:r>
              <w:rPr>
                <w:rFonts w:ascii="Calibri" w:hAnsi="Calibri"/>
                <w:b w:val="0"/>
                <w:sz w:val="16"/>
              </w:rPr>
              <w:t>DOC</w:t>
            </w:r>
          </w:p>
        </w:tc>
        <w:tc>
          <w:tcPr>
            <w:tcW w:type="dxa" w:w="2550"/>
          </w:tcPr>
          <w:p>
            <w:r/>
            <w:r>
              <w:rPr>
                <w:rFonts w:ascii="Calibri" w:hAnsi="Calibri"/>
                <w:b w:val="0"/>
                <w:sz w:val="16"/>
              </w:rPr>
              <w:t>354-Traders .doc</w:t>
            </w:r>
          </w:p>
        </w:tc>
        <w:tc>
          <w:tcPr>
            <w:tcW w:type="dxa" w:w="2550"/>
            <w:shd w:fill="FCE8D5" w:val="clear"/>
          </w:tcPr>
          <w:p>
            <w:r/>
            <w:r>
              <w:rPr>
                <w:rFonts w:ascii="Calibri" w:hAnsi="Calibri"/>
                <w:b w:val="0"/>
                <w:sz w:val="16"/>
              </w:rPr>
              <w:t>Spinner / blank chrome (16s)</w:t>
            </w:r>
          </w:p>
        </w:tc>
        <w:tc>
          <w:tcPr>
            <w:tcW w:type="dxa" w:w="2550"/>
          </w:tcPr>
          <w:p>
            <w:r/>
            <w:r>
              <w:rPr>
                <w:rFonts w:ascii="Calibri" w:hAnsi="Calibri"/>
                <w:b w:val="0"/>
                <w:sz w:val="16"/>
              </w:rPr>
              <w:t>No session call</w:t>
            </w:r>
          </w:p>
        </w:tc>
      </w:tr>
      <w:tr>
        <w:tc>
          <w:tcPr>
            <w:tcW w:type="dxa" w:w="2550"/>
          </w:tcPr>
          <w:p>
            <w:r/>
            <w:r>
              <w:rPr>
                <w:rFonts w:ascii="Calibri" w:hAnsi="Calibri"/>
                <w:b w:val="0"/>
                <w:sz w:val="16"/>
              </w:rPr>
              <w:t>TXT</w:t>
            </w:r>
          </w:p>
        </w:tc>
        <w:tc>
          <w:tcPr>
            <w:tcW w:type="dxa" w:w="2550"/>
          </w:tcPr>
          <w:p>
            <w:r/>
            <w:r>
              <w:rPr>
                <w:rFonts w:ascii="Calibri" w:hAnsi="Calibri"/>
                <w:b w:val="0"/>
                <w:sz w:val="16"/>
              </w:rPr>
              <w:t>IAS_16.txt</w:t>
            </w:r>
          </w:p>
        </w:tc>
        <w:tc>
          <w:tcPr>
            <w:tcW w:type="dxa" w:w="2550"/>
            <w:shd w:fill="FCE8D5" w:val="clear"/>
          </w:tcPr>
          <w:p>
            <w:r/>
            <w:r>
              <w:rPr>
                <w:rFonts w:ascii="Calibri" w:hAnsi="Calibri"/>
                <w:b w:val="0"/>
                <w:sz w:val="16"/>
              </w:rPr>
              <w:t>Spinner / blank chrome (16s)</w:t>
            </w:r>
          </w:p>
        </w:tc>
        <w:tc>
          <w:tcPr>
            <w:tcW w:type="dxa" w:w="2550"/>
          </w:tcPr>
          <w:p>
            <w:r/>
            <w:r>
              <w:rPr>
                <w:rFonts w:ascii="Calibri" w:hAnsi="Calibri"/>
                <w:b w:val="0"/>
                <w:sz w:val="16"/>
              </w:rPr>
              <w:t>No session call</w:t>
            </w:r>
          </w:p>
        </w:tc>
      </w:tr>
      <w:tr>
        <w:tc>
          <w:tcPr>
            <w:tcW w:type="dxa" w:w="2550"/>
          </w:tcPr>
          <w:p>
            <w:r/>
            <w:r>
              <w:rPr>
                <w:rFonts w:ascii="Calibri" w:hAnsi="Calibri"/>
                <w:b w:val="0"/>
                <w:sz w:val="16"/>
              </w:rPr>
              <w:t>MP3</w:t>
            </w:r>
          </w:p>
        </w:tc>
        <w:tc>
          <w:tcPr>
            <w:tcW w:type="dxa" w:w="2550"/>
          </w:tcPr>
          <w:p>
            <w:r/>
            <w:r>
              <w:rPr>
                <w:rFonts w:ascii="Calibri" w:hAnsi="Calibri"/>
                <w:b w:val="0"/>
                <w:sz w:val="16"/>
              </w:rPr>
              <w:t>Conversation with Lee.mp3</w:t>
            </w:r>
          </w:p>
        </w:tc>
        <w:tc>
          <w:tcPr>
            <w:tcW w:type="dxa" w:w="2550"/>
            <w:shd w:fill="FCE8D5" w:val="clear"/>
          </w:tcPr>
          <w:p>
            <w:r/>
            <w:r>
              <w:rPr>
                <w:rFonts w:ascii="Calibri" w:hAnsi="Calibri"/>
                <w:b w:val="0"/>
                <w:sz w:val="16"/>
              </w:rPr>
              <w:t>Spinner / blank chrome (16s)</w:t>
            </w:r>
          </w:p>
        </w:tc>
        <w:tc>
          <w:tcPr>
            <w:tcW w:type="dxa" w:w="2550"/>
          </w:tcPr>
          <w:p>
            <w:r/>
            <w:r>
              <w:rPr>
                <w:rFonts w:ascii="Calibri" w:hAnsi="Calibri"/>
                <w:b w:val="0"/>
                <w:sz w:val="16"/>
              </w:rPr>
              <w:t>No session call</w:t>
            </w:r>
          </w:p>
        </w:tc>
      </w:tr>
      <w:tr>
        <w:tc>
          <w:tcPr>
            <w:tcW w:type="dxa" w:w="2550"/>
          </w:tcPr>
          <w:p>
            <w:r/>
            <w:r>
              <w:rPr>
                <w:rFonts w:ascii="Calibri" w:hAnsi="Calibri"/>
                <w:b w:val="0"/>
                <w:sz w:val="16"/>
              </w:rPr>
              <w:t>Invalid id</w:t>
            </w:r>
          </w:p>
        </w:tc>
        <w:tc>
          <w:tcPr>
            <w:tcW w:type="dxa" w:w="2550"/>
          </w:tcPr>
          <w:p>
            <w:r/>
            <w:r>
              <w:rPr>
                <w:rFonts w:ascii="Calibri" w:hAnsi="Calibri"/>
                <w:b w:val="0"/>
                <w:sz w:val="16"/>
              </w:rPr>
              <w:t>000000000000000000000000</w:t>
            </w:r>
          </w:p>
        </w:tc>
        <w:tc>
          <w:tcPr>
            <w:tcW w:type="dxa" w:w="2550"/>
            <w:shd w:fill="FCE8D5" w:val="clear"/>
          </w:tcPr>
          <w:p>
            <w:r/>
            <w:r>
              <w:rPr>
                <w:rFonts w:ascii="Calibri" w:hAnsi="Calibri"/>
                <w:b w:val="0"/>
                <w:sz w:val="16"/>
              </w:rPr>
              <w:t>Spinner 25s; not-found at 35s</w:t>
            </w:r>
          </w:p>
        </w:tc>
        <w:tc>
          <w:tcPr>
            <w:tcW w:type="dxa" w:w="2550"/>
          </w:tcPr>
          <w:p>
            <w:r/>
            <w:r>
              <w:rPr>
                <w:rFonts w:ascii="Calibri" w:hAnsi="Calibri"/>
                <w:b w:val="0"/>
                <w:sz w:val="16"/>
              </w:rPr>
              <w:t>No session call</w:t>
            </w:r>
          </w:p>
        </w:tc>
      </w:tr>
    </w:tbl>
    <w:p/>
    <w:p>
      <w:pPr>
        <w:pStyle w:val="Heading1"/>
      </w:pPr>
      <w:r>
        <w:rPr>
          <w:color w:val="1B3A5F"/>
        </w:rPr>
        <w:t>5. Defects from this retest</w:t>
      </w:r>
    </w:p>
    <w:p>
      <w:pPr>
        <w:pStyle w:val="Heading2"/>
      </w:pPr>
      <w:r>
        <w:rPr>
          <w:color w:val="1B3A5F"/>
        </w:rPr>
        <w:t>BUG-01  ·  Editor session API returns 503 — SDK cannot load</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Critical</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 (18 Aug 2026 ~14:25 UTC)</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Editor SDK session</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The default document route mounts the native Editor SDK. POST https://api.rnd.legalassistant.au/editor/session returns HTTP 503 for documents that reach the SDK (confirmed on CSV and XLSX this pass). The canvas shows “Request failed with status code 503” and the header shows “Failed to load”. No document body is rendered.</w:t>
      </w:r>
    </w:p>
    <w:p>
      <w:r>
        <w:rPr>
          <w:b/>
          <w:color w:val="1B3A5F"/>
          <w:sz w:val="24"/>
        </w:rPr>
        <w:t>Steps to reproduce</w:t>
      </w:r>
    </w:p>
    <w:p>
      <w:r>
        <w:t>1.  Log in at https://app.rnd.legalassistant.au/auth/login/ (trailing slash; see BUG-08).</w:t>
      </w:r>
    </w:p>
    <w:p>
      <w:r>
        <w:t>2.  Open /d/6a71d6d2e436a371f0d8eff8 (QA-FORMAT CSV).</w:t>
      </w:r>
    </w:p>
    <w:p>
      <w:r>
        <w:t>3.  Wait until Loading / Preparing finishes.</w:t>
      </w:r>
    </w:p>
    <w:p>
      <w:r>
        <w:t>4.  Check canvas, header, and Network for editor/session.</w:t>
      </w:r>
    </w:p>
    <w:p>
      <w:r>
        <w:rPr>
          <w:b/>
          <w:color w:val="B42318"/>
          <w:sz w:val="24"/>
        </w:rPr>
        <w:t>Actual result</w:t>
      </w:r>
    </w:p>
    <w:p>
      <w:r>
        <w:t>POST /editor/session returns 503. Canvas: Request failed with status code 503. Header: Failed to load. Only iframe is Chatwoot.</w:t>
      </w:r>
    </w:p>
    <w:p>
      <w:r>
        <w:rPr>
          <w:b/>
          <w:color w:val="1F7A4D"/>
          <w:sz w:val="24"/>
        </w:rPr>
        <w:t>Expected result</w:t>
      </w:r>
    </w:p>
    <w:p>
      <w:r>
        <w:t>POST /editor/session returns 200 with a valid session. Document content renders and can be edited.</w:t>
      </w:r>
    </w:p>
    <w:p>
      <w:r>
        <w:rPr>
          <w:b/>
          <w:color w:val="1B3A5F"/>
          <w:sz w:val="24"/>
        </w:rPr>
        <w:t>Screenshot</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csv.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4A5568"/>
          <w:sz w:val="18"/>
        </w:rPr>
        <w:t>Figure 1. QA-FORMAT CSV — Failed to load and HTTP 503</w:t>
      </w:r>
    </w:p>
    <w:p/>
    <w:p>
      <w:r>
        <w:rPr>
          <w:b/>
          <w:color w:val="1B3A5F"/>
          <w:sz w:val="24"/>
        </w:rPr>
        <w:t>Screenshot</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xlsx.png"/>
                    <pic:cNvPicPr/>
                  </pic:nvPicPr>
                  <pic:blipFill>
                    <a:blip r:embed="rId10"/>
                    <a:stretch>
                      <a:fillRect/>
                    </a:stretch>
                  </pic:blipFill>
                  <pic:spPr>
                    <a:xfrm>
                      <a:off x="0" y="0"/>
                      <a:ext cx="5760720" cy="3600450"/>
                    </a:xfrm>
                    <a:prstGeom prst="rect"/>
                  </pic:spPr>
                </pic:pic>
              </a:graphicData>
            </a:graphic>
          </wp:inline>
        </w:drawing>
      </w:r>
    </w:p>
    <w:p>
      <w:pPr>
        <w:jc w:val="center"/>
      </w:pPr>
      <w:r>
        <w:rPr>
          <w:i/>
          <w:color w:val="4A5568"/>
          <w:sz w:val="18"/>
        </w:rPr>
        <w:t>Figure 2. QA-FORMAT XLSX — Failed to load and HTTP 503</w:t>
      </w:r>
    </w:p>
    <w:p/>
    <w:p>
      <w:pPr>
        <w:pStyle w:val="Heading2"/>
      </w:pPr>
      <w:r>
        <w:rPr>
          <w:color w:val="1B3A5F"/>
        </w:rPr>
        <w:t>BUG-02  ·  All tested formats fail to open (503, timeout, or hang)</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Critical</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file formats</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No tested format showed readable content. CSV and XLSX fail with 503. PDF eventually fails with a client timeout. DOCX, DOC, TXT, and MP3 hang without mounting a working editor. Some URLs never call /editor/session within 16 seconds.</w:t>
      </w:r>
    </w:p>
    <w:p>
      <w:r>
        <w:rPr>
          <w:b/>
          <w:color w:val="1B3A5F"/>
          <w:sz w:val="24"/>
        </w:rPr>
        <w:t>Steps to reproduce</w:t>
      </w:r>
    </w:p>
    <w:p>
      <w:r>
        <w:t>1.  Open CSV, XLSX, PDF, two DOCX files, a TXT, a legacy DOC, and an MP3 via known /d/{id} URLs.</w:t>
      </w:r>
    </w:p>
    <w:p>
      <w:r>
        <w:t>2.  Wait at least 16 seconds (30s for PDF).</w:t>
      </w:r>
    </w:p>
    <w:p>
      <w:r>
        <w:rPr>
          <w:b/>
          <w:color w:val="B42318"/>
          <w:sz w:val="24"/>
        </w:rPr>
        <w:t>Actual result</w:t>
      </w:r>
    </w:p>
    <w:p>
      <w:r>
        <w:t>CSV/XLSX: 503. PDF: timeout of 15000ms exceeded. DOCX/DOC/TXT/MP3: spinner or blank, no content.</w:t>
      </w:r>
    </w:p>
    <w:p>
      <w:r>
        <w:rPr>
          <w:b/>
          <w:color w:val="1F7A4D"/>
          <w:sz w:val="24"/>
        </w:rPr>
        <w:t>Expected result</w:t>
      </w:r>
    </w:p>
    <w:p>
      <w:r>
        <w:t>Each supported format opens with readable content within a bounded wait.</w:t>
      </w:r>
    </w:p>
    <w:p>
      <w:r>
        <w:rPr>
          <w:b/>
          <w:color w:val="1B3A5F"/>
          <w:sz w:val="24"/>
        </w:rPr>
        <w:t>Screenshot</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docx.png"/>
                    <pic:cNvPicPr/>
                  </pic:nvPicPr>
                  <pic:blipFill>
                    <a:blip r:embed="rId11"/>
                    <a:stretch>
                      <a:fillRect/>
                    </a:stretch>
                  </pic:blipFill>
                  <pic:spPr>
                    <a:xfrm>
                      <a:off x="0" y="0"/>
                      <a:ext cx="5760720" cy="3600450"/>
                    </a:xfrm>
                    <a:prstGeom prst="rect"/>
                  </pic:spPr>
                </pic:pic>
              </a:graphicData>
            </a:graphic>
          </wp:inline>
        </w:drawing>
      </w:r>
    </w:p>
    <w:p>
      <w:pPr>
        <w:jc w:val="center"/>
      </w:pPr>
      <w:r>
        <w:rPr>
          <w:i/>
          <w:color w:val="4A5568"/>
          <w:sz w:val="18"/>
        </w:rPr>
        <w:t>Figure 3. Word File.docx — full-page spinner</w:t>
      </w:r>
    </w:p>
    <w:p/>
    <w:p>
      <w:r>
        <w:rPr>
          <w:b/>
          <w:color w:val="1B3A5F"/>
          <w:sz w:val="24"/>
        </w:rPr>
        <w:t>Screenshot</w:t>
      </w:r>
    </w:p>
    <w:p>
      <w:pPr>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doc.png"/>
                    <pic:cNvPicPr/>
                  </pic:nvPicPr>
                  <pic:blipFill>
                    <a:blip r:embed="rId12"/>
                    <a:stretch>
                      <a:fillRect/>
                    </a:stretch>
                  </pic:blipFill>
                  <pic:spPr>
                    <a:xfrm>
                      <a:off x="0" y="0"/>
                      <a:ext cx="5760720" cy="3600450"/>
                    </a:xfrm>
                    <a:prstGeom prst="rect"/>
                  </pic:spPr>
                </pic:pic>
              </a:graphicData>
            </a:graphic>
          </wp:inline>
        </w:drawing>
      </w:r>
    </w:p>
    <w:p>
      <w:pPr>
        <w:jc w:val="center"/>
      </w:pPr>
      <w:r>
        <w:rPr>
          <w:i/>
          <w:color w:val="4A5568"/>
          <w:sz w:val="18"/>
        </w:rPr>
        <w:t>Figure 4. Legacy DOC / other hang — blank or spinner, no content</w:t>
      </w:r>
    </w:p>
    <w:p/>
    <w:p>
      <w:pPr>
        <w:pStyle w:val="Heading2"/>
      </w:pPr>
      <w:r>
        <w:rPr>
          <w:color w:val="1B3A5F"/>
        </w:rPr>
        <w:t>BUG-03  ·  PDF fails with “timeout of 15000ms exceeded”</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Critical</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New / newly observed this pass</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PDF</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Opening 2024 Annual Conference Delegates List (1).pdf shows a spinner / blank canvas at 16 seconds. After ~30 seconds the canvas shows “timeout of 15000ms exceeded” and the header shows Failed to load. Earlier today the same PDF often showed HTTP 503. The failure mode is unstable, but the PDF never opens.</w:t>
      </w:r>
    </w:p>
    <w:p>
      <w:r>
        <w:rPr>
          <w:b/>
          <w:color w:val="1B3A5F"/>
          <w:sz w:val="24"/>
        </w:rPr>
        <w:t>Steps to reproduce</w:t>
      </w:r>
    </w:p>
    <w:p>
      <w:r>
        <w:t>1.  Open /d/67b05abd53d35f08452a1cea.</w:t>
      </w:r>
    </w:p>
    <w:p>
      <w:r>
        <w:t>2.  Wait 16 seconds, then wait until ~30 seconds.</w:t>
      </w:r>
    </w:p>
    <w:p>
      <w:r>
        <w:rPr>
          <w:b/>
          <w:color w:val="B42318"/>
          <w:sz w:val="24"/>
        </w:rPr>
        <w:t>Actual result</w:t>
      </w:r>
    </w:p>
    <w:p>
      <w:r>
        <w:t>16s: blank/spinner. 30s: timeout of 15000ms exceeded + Failed to load. No PDF pages.</w:t>
      </w:r>
    </w:p>
    <w:p>
      <w:r>
        <w:rPr>
          <w:b/>
          <w:color w:val="1F7A4D"/>
          <w:sz w:val="24"/>
        </w:rPr>
        <w:t>Expected result</w:t>
      </w:r>
    </w:p>
    <w:p>
      <w:r>
        <w:t>PDF opens in the editor or a viewer within a reasonable time, or fails with a clear, immediate error.</w:t>
      </w:r>
    </w:p>
    <w:p>
      <w:r>
        <w:rPr>
          <w:b/>
          <w:color w:val="1B3A5F"/>
          <w:sz w:val="24"/>
        </w:rPr>
        <w:t>Screenshot</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pdf16.png"/>
                    <pic:cNvPicPr/>
                  </pic:nvPicPr>
                  <pic:blipFill>
                    <a:blip r:embed="rId13"/>
                    <a:stretch>
                      <a:fillRect/>
                    </a:stretch>
                  </pic:blipFill>
                  <pic:spPr>
                    <a:xfrm>
                      <a:off x="0" y="0"/>
                      <a:ext cx="5760720" cy="3600450"/>
                    </a:xfrm>
                    <a:prstGeom prst="rect"/>
                  </pic:spPr>
                </pic:pic>
              </a:graphicData>
            </a:graphic>
          </wp:inline>
        </w:drawing>
      </w:r>
    </w:p>
    <w:p>
      <w:pPr>
        <w:jc w:val="center"/>
      </w:pPr>
      <w:r>
        <w:rPr>
          <w:i/>
          <w:color w:val="4A5568"/>
          <w:sz w:val="18"/>
        </w:rPr>
        <w:t>Figure 5. PDF at 16 seconds — blank canvas / spinner</w:t>
      </w:r>
    </w:p>
    <w:p/>
    <w:p>
      <w:r>
        <w:rPr>
          <w:b/>
          <w:color w:val="1B3A5F"/>
          <w:sz w:val="24"/>
        </w:rPr>
        <w:t>Screenshot</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pdf30.png"/>
                    <pic:cNvPicPr/>
                  </pic:nvPicPr>
                  <pic:blipFill>
                    <a:blip r:embed="rId14"/>
                    <a:stretch>
                      <a:fillRect/>
                    </a:stretch>
                  </pic:blipFill>
                  <pic:spPr>
                    <a:xfrm>
                      <a:off x="0" y="0"/>
                      <a:ext cx="5760720" cy="3600450"/>
                    </a:xfrm>
                    <a:prstGeom prst="rect"/>
                  </pic:spPr>
                </pic:pic>
              </a:graphicData>
            </a:graphic>
          </wp:inline>
        </w:drawing>
      </w:r>
    </w:p>
    <w:p>
      <w:pPr>
        <w:jc w:val="center"/>
      </w:pPr>
      <w:r>
        <w:rPr>
          <w:i/>
          <w:color w:val="4A5568"/>
          <w:sz w:val="18"/>
        </w:rPr>
        <w:t>Figure 6. PDF at 30 seconds — timeout of 15000ms exceeded</w:t>
      </w:r>
    </w:p>
    <w:p/>
    <w:p>
      <w:pPr>
        <w:pStyle w:val="Heading2"/>
      </w:pPr>
      <w:r>
        <w:rPr>
          <w:color w:val="1B3A5F"/>
        </w:rPr>
        <w:t>BUG-04  ·  Inconsistent failure UX: 503 vs timeout vs spinner</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High</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error handling</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The same product failure produces different UIs: HTTP 503 text, a 15s client timeout message, a spinner inside editor chrome, or a full-page spinner with no chrome. Users cannot tell whether to wait, retry, or leave. There is no consistent timeout policy.</w:t>
      </w:r>
    </w:p>
    <w:p>
      <w:r>
        <w:rPr>
          <w:b/>
          <w:color w:val="1B3A5F"/>
          <w:sz w:val="24"/>
        </w:rPr>
        <w:t>Steps to reproduce</w:t>
      </w:r>
    </w:p>
    <w:p>
      <w:r>
        <w:t>1.  Open CSV (503), PDF (timeout), Word File.docx (full-page spinner), Sample Contract.docx (chrome + blank).</w:t>
      </w:r>
    </w:p>
    <w:p>
      <w:r>
        <w:t>2.  Compare messages and elapsed time.</w:t>
      </w:r>
    </w:p>
    <w:p>
      <w:r>
        <w:rPr>
          <w:b/>
          <w:color w:val="B42318"/>
          <w:sz w:val="24"/>
        </w:rPr>
        <w:t>Actual result</w:t>
      </w:r>
    </w:p>
    <w:p>
      <w:r>
        <w:t>Four different failure presentations. Some never error within 16 seconds.</w:t>
      </w:r>
    </w:p>
    <w:p>
      <w:r>
        <w:rPr>
          <w:b/>
          <w:color w:val="1F7A4D"/>
          <w:sz w:val="24"/>
        </w:rPr>
        <w:t>Expected result</w:t>
      </w:r>
    </w:p>
    <w:p>
      <w:r>
        <w:t>After a bounded wait, every failure shows the same actionable error with Retry and Go to Dashboard.</w:t>
      </w:r>
    </w:p>
    <w:p>
      <w:pPr>
        <w:pStyle w:val="Heading2"/>
      </w:pPr>
      <w:r>
        <w:rPr>
          <w:color w:val="1B3A5F"/>
        </w:rPr>
        <w:t>BUG-05  ·  File / Import / Share unclickable — overlay intercepts clicks</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High</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chrome</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On a failed editor page (CSV 503), File, Import, and Share are visible but not clickable. Playwright click times out because a layout overlay intercepts pointer events. Users cannot recover via File or Share from the dead editor.</w:t>
      </w:r>
    </w:p>
    <w:p>
      <w:r>
        <w:rPr>
          <w:b/>
          <w:color w:val="1B3A5F"/>
          <w:sz w:val="24"/>
        </w:rPr>
        <w:t>Steps to reproduce</w:t>
      </w:r>
    </w:p>
    <w:p>
      <w:r>
        <w:t>1.  Open the QA-FORMAT CSV so the 503 canvas is showing.</w:t>
      </w:r>
    </w:p>
    <w:p>
      <w:r>
        <w:t>2.  Click File, then Import, then Share.</w:t>
      </w:r>
    </w:p>
    <w:p>
      <w:r>
        <w:rPr>
          <w:b/>
          <w:color w:val="B42318"/>
          <w:sz w:val="24"/>
        </w:rPr>
        <w:t>Actual result</w:t>
      </w:r>
    </w:p>
    <w:p>
      <w:r>
        <w:t>Clicks never open a menu or dialog.</w:t>
      </w:r>
    </w:p>
    <w:p>
      <w:r>
        <w:rPr>
          <w:b/>
          <w:color w:val="1F7A4D"/>
          <w:sz w:val="24"/>
        </w:rPr>
        <w:t>Expected result</w:t>
      </w:r>
    </w:p>
    <w:p>
      <w:r>
        <w:t>Those controls stay usable when the canvas has failed.</w:t>
      </w:r>
    </w:p>
    <w:p>
      <w:r>
        <w:rPr>
          <w:b/>
          <w:color w:val="1B3A5F"/>
          <w:sz w:val="24"/>
        </w:rPr>
        <w:t>Screenshot</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csv.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4A5568"/>
          <w:sz w:val="18"/>
        </w:rPr>
        <w:t>Figure 7. File / Import / Share visible during 503 — clicks do not open menus</w:t>
      </w:r>
    </w:p>
    <w:p/>
    <w:p>
      <w:pPr>
        <w:pStyle w:val="Heading2"/>
      </w:pPr>
      <w:r>
        <w:rPr>
          <w:color w:val="1B3A5F"/>
        </w:rPr>
        <w:t>BUG-06  ·  My Files click selects checkbox but does not open editor</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High</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New this pass</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Dashboard / file explorer</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dashboard</w:t>
            </w:r>
          </w:p>
        </w:tc>
      </w:tr>
    </w:tbl>
    <w:p/>
    <w:p>
      <w:r>
        <w:t>Description</w:t>
        <w:br/>
        <w:t>My Files correctly listed documents on this pass (Dashboard folder with Untitled (10).docx, Report.pdf, etc.). Clicking the document name Untitled (10).docx only checked the selection checkbox. The URL stayed on the dashboard (/). The editor never opened. Users who do not know the /d/{id} deep link cannot open documents from the UI.</w:t>
      </w:r>
    </w:p>
    <w:p>
      <w:r>
        <w:rPr>
          <w:b/>
          <w:color w:val="1B3A5F"/>
          <w:sz w:val="24"/>
        </w:rPr>
        <w:t>Steps to reproduce</w:t>
      </w:r>
    </w:p>
    <w:p>
      <w:r>
        <w:t>1.  Log in and open My Files. Wait until the file list appears.</w:t>
      </w:r>
    </w:p>
    <w:p>
      <w:r>
        <w:t>2.  Click Untitled (10).docx (the name, not only the checkbox).</w:t>
      </w:r>
    </w:p>
    <w:p>
      <w:r>
        <w:t>3.  Observe whether the app navigates to /d/{id} and loads the editor.</w:t>
      </w:r>
    </w:p>
    <w:p>
      <w:r>
        <w:rPr>
          <w:b/>
          <w:color w:val="B42318"/>
          <w:sz w:val="24"/>
        </w:rPr>
        <w:t>Actual result</w:t>
      </w:r>
    </w:p>
    <w:p>
      <w:r>
        <w:t>File is selected (checkbox). URL remains https://app.rnd.legalassistant.au/. Editor does not open.</w:t>
      </w:r>
    </w:p>
    <w:p>
      <w:r>
        <w:rPr>
          <w:b/>
          <w:color w:val="1F7A4D"/>
          <w:sz w:val="24"/>
        </w:rPr>
        <w:t>Expected result</w:t>
      </w:r>
    </w:p>
    <w:p>
      <w:r>
        <w:t>Clicking a document opens it in the editor (navigate to /d/{id}). Selection for Amelia can remain a separate checkbox action.</w:t>
      </w:r>
    </w:p>
    <w:p>
      <w:r>
        <w:rPr>
          <w:b/>
          <w:color w:val="1B3A5F"/>
          <w:sz w:val="24"/>
        </w:rPr>
        <w:t>Screenshot</w:t>
      </w:r>
    </w:p>
    <w:p>
      <w:pPr>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iles.png"/>
                    <pic:cNvPicPr/>
                  </pic:nvPicPr>
                  <pic:blipFill>
                    <a:blip r:embed="rId15"/>
                    <a:stretch>
                      <a:fillRect/>
                    </a:stretch>
                  </pic:blipFill>
                  <pic:spPr>
                    <a:xfrm>
                      <a:off x="0" y="0"/>
                      <a:ext cx="5760720" cy="3600450"/>
                    </a:xfrm>
                    <a:prstGeom prst="rect"/>
                  </pic:spPr>
                </pic:pic>
              </a:graphicData>
            </a:graphic>
          </wp:inline>
        </w:drawing>
      </w:r>
    </w:p>
    <w:p>
      <w:pPr>
        <w:jc w:val="center"/>
      </w:pPr>
      <w:r>
        <w:rPr>
          <w:i/>
          <w:color w:val="4A5568"/>
          <w:sz w:val="18"/>
        </w:rPr>
        <w:t>Figure 8. My Files — documents listed under Dashboard</w:t>
      </w:r>
    </w:p>
    <w:p/>
    <w:p>
      <w:r>
        <w:rPr>
          <w:b/>
          <w:color w:val="1B3A5F"/>
          <w:sz w:val="24"/>
        </w:rPr>
        <w:t>Screenshot</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rom_list.png"/>
                    <pic:cNvPicPr/>
                  </pic:nvPicPr>
                  <pic:blipFill>
                    <a:blip r:embed="rId16"/>
                    <a:stretch>
                      <a:fillRect/>
                    </a:stretch>
                  </pic:blipFill>
                  <pic:spPr>
                    <a:xfrm>
                      <a:off x="0" y="0"/>
                      <a:ext cx="5760720" cy="3600450"/>
                    </a:xfrm>
                    <a:prstGeom prst="rect"/>
                  </pic:spPr>
                </pic:pic>
              </a:graphicData>
            </a:graphic>
          </wp:inline>
        </w:drawing>
      </w:r>
    </w:p>
    <w:p>
      <w:pPr>
        <w:jc w:val="center"/>
      </w:pPr>
      <w:r>
        <w:rPr>
          <w:i/>
          <w:color w:val="4A5568"/>
          <w:sz w:val="18"/>
        </w:rPr>
        <w:t>Figure 9. After clicking Untitled (10).docx — still on dashboard, file checked, editor not opened</w:t>
      </w:r>
    </w:p>
    <w:p/>
    <w:p>
      <w:pPr>
        <w:pStyle w:val="Heading2"/>
      </w:pPr>
      <w:r>
        <w:rPr>
          <w:color w:val="1B3A5F"/>
        </w:rPr>
        <w:t>BUG-07  ·  Missing document: long spinner; title “undefined | Quillio”</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Medium</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Document editor / missing document</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v10.2.2</w:t>
            </w:r>
          </w:p>
        </w:tc>
      </w:tr>
    </w:tbl>
    <w:p/>
    <w:p>
      <w:r>
        <w:t>Description</w:t>
        <w:br/>
        <w:t>Opening /d/000000000000000000000000 is a full-page spinner at 25 seconds. At ~35 seconds the canvas correctly shows Unable to Load Document / This document could not be found with Try Again and Go to Dashboard. The browser tab title is “undefined | Quillio”.</w:t>
      </w:r>
    </w:p>
    <w:p>
      <w:r>
        <w:rPr>
          <w:b/>
          <w:color w:val="1B3A5F"/>
          <w:sz w:val="24"/>
        </w:rPr>
        <w:t>Steps to reproduce</w:t>
      </w:r>
    </w:p>
    <w:p>
      <w:r>
        <w:t>1.  Open /d/000000000000000000000000 while logged in.</w:t>
      </w:r>
    </w:p>
    <w:p>
      <w:r>
        <w:t>2.  Observe the canvas at 25s and at 35s.</w:t>
      </w:r>
    </w:p>
    <w:p>
      <w:r>
        <w:t>3.  Read the browser tab title.</w:t>
      </w:r>
    </w:p>
    <w:p>
      <w:r>
        <w:rPr>
          <w:b/>
          <w:color w:val="B42318"/>
          <w:sz w:val="24"/>
        </w:rPr>
        <w:t>Actual result</w:t>
      </w:r>
    </w:p>
    <w:p>
      <w:r>
        <w:t>25s: spinner. 35s: correct not-found empty state. Tab title: undefined | Quillio.</w:t>
      </w:r>
    </w:p>
    <w:p>
      <w:r>
        <w:rPr>
          <w:b/>
          <w:color w:val="1F7A4D"/>
          <w:sz w:val="24"/>
        </w:rPr>
        <w:t>Expected result</w:t>
      </w:r>
    </w:p>
    <w:p>
      <w:r>
        <w:t>Not-found should appear within a few seconds. Tab title should never be the string undefined.</w:t>
      </w:r>
    </w:p>
    <w:p>
      <w:r>
        <w:rPr>
          <w:b/>
          <w:color w:val="1B3A5F"/>
          <w:sz w:val="24"/>
        </w:rPr>
        <w:t>Screenshot</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invalid25.png"/>
                    <pic:cNvPicPr/>
                  </pic:nvPicPr>
                  <pic:blipFill>
                    <a:blip r:embed="rId17"/>
                    <a:stretch>
                      <a:fillRect/>
                    </a:stretch>
                  </pic:blipFill>
                  <pic:spPr>
                    <a:xfrm>
                      <a:off x="0" y="0"/>
                      <a:ext cx="5760720" cy="3600450"/>
                    </a:xfrm>
                    <a:prstGeom prst="rect"/>
                  </pic:spPr>
                </pic:pic>
              </a:graphicData>
            </a:graphic>
          </wp:inline>
        </w:drawing>
      </w:r>
    </w:p>
    <w:p>
      <w:pPr>
        <w:jc w:val="center"/>
      </w:pPr>
      <w:r>
        <w:rPr>
          <w:i/>
          <w:color w:val="4A5568"/>
          <w:sz w:val="18"/>
        </w:rPr>
        <w:t>Figure 10. Invalid id at 25 seconds — still spinning</w:t>
      </w:r>
    </w:p>
    <w:p/>
    <w:p>
      <w:r>
        <w:rPr>
          <w:b/>
          <w:color w:val="1B3A5F"/>
          <w:sz w:val="24"/>
        </w:rPr>
        <w:t>Screenshot</w:t>
      </w:r>
    </w:p>
    <w:p>
      <w:pPr>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invalid35.png"/>
                    <pic:cNvPicPr/>
                  </pic:nvPicPr>
                  <pic:blipFill>
                    <a:blip r:embed="rId18"/>
                    <a:stretch>
                      <a:fillRect/>
                    </a:stretch>
                  </pic:blipFill>
                  <pic:spPr>
                    <a:xfrm>
                      <a:off x="0" y="0"/>
                      <a:ext cx="5760720" cy="3600450"/>
                    </a:xfrm>
                    <a:prstGeom prst="rect"/>
                  </pic:spPr>
                </pic:pic>
              </a:graphicData>
            </a:graphic>
          </wp:inline>
        </w:drawing>
      </w:r>
    </w:p>
    <w:p>
      <w:pPr>
        <w:jc w:val="center"/>
      </w:pPr>
      <w:r>
        <w:rPr>
          <w:i/>
          <w:color w:val="4A5568"/>
          <w:sz w:val="18"/>
        </w:rPr>
        <w:t>Figure 11. Invalid id at 35 seconds — correct empty state (tab title remains undefined | Quillio)</w:t>
      </w:r>
    </w:p>
    <w:p/>
    <w:p>
      <w:pPr>
        <w:pStyle w:val="Heading2"/>
      </w:pPr>
      <w:r>
        <w:rPr>
          <w:color w:val="1B3A5F"/>
        </w:rPr>
        <w:t>BUG-08  ·  Login URL without slash redirects HTTPS → HTTP</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Medium</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Auth / hosting</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https://app.rnd.legalassistant.au/auth/login</w:t>
            </w:r>
          </w:p>
        </w:tc>
      </w:tr>
    </w:tbl>
    <w:p/>
    <w:p>
      <w:r>
        <w:t>Description</w:t>
        <w:br/>
        <w:t>GET https://app.rnd.legalassistant.au/auth/login (no trailing slash) returns HTTP 301 Location: http://app.rnd.legalassistant.au/auth/login/ (scheme downgraded). Confirmed again this pass with curl. The slash URL returns 200. Chromium can fail the HTTP hop with net::ERR_CONNECTION_RESET.</w:t>
      </w:r>
    </w:p>
    <w:p>
      <w:r>
        <w:rPr>
          <w:b/>
          <w:color w:val="1B3A5F"/>
          <w:sz w:val="24"/>
        </w:rPr>
        <w:t>Steps to reproduce</w:t>
      </w:r>
    </w:p>
    <w:p>
      <w:r>
        <w:t>1.  Request https://app.rnd.legalassistant.au/auth/login without a trailing slash.</w:t>
      </w:r>
    </w:p>
    <w:p>
      <w:r>
        <w:t>2.  Compare with https://app.rnd.legalassistant.au/auth/login/.</w:t>
      </w:r>
    </w:p>
    <w:p>
      <w:r>
        <w:rPr>
          <w:b/>
          <w:color w:val="B42318"/>
          <w:sz w:val="24"/>
        </w:rPr>
        <w:t>Actual result</w:t>
      </w:r>
    </w:p>
    <w:p>
      <w:r>
        <w:t>No-slash URL 301s to an http:// Location.</w:t>
      </w:r>
    </w:p>
    <w:p>
      <w:r>
        <w:rPr>
          <w:b/>
          <w:color w:val="1F7A4D"/>
          <w:sz w:val="24"/>
        </w:rPr>
        <w:t>Expected result</w:t>
      </w:r>
    </w:p>
    <w:p>
      <w:r>
        <w:t>Both URLs stay on HTTPS. Never redirect HTTPS to HTTP.</w:t>
      </w:r>
    </w:p>
    <w:p>
      <w:pPr>
        <w:pStyle w:val="Heading2"/>
      </w:pPr>
      <w:r>
        <w:rPr>
          <w:color w:val="1B3A5F"/>
        </w:rPr>
        <w:t>BUG-09  ·  Home first paint shows “Loading files…”</w:t>
      </w:r>
    </w:p>
    <w:tbl>
      <w:tblPr>
        <w:tblStyle w:val="TableGrid"/>
        <w:tblW w:type="auto" w:w="0"/>
        <w:tblLook w:firstColumn="1" w:firstRow="1" w:lastColumn="0" w:lastRow="0" w:noHBand="0" w:noVBand="1" w:val="04A0"/>
      </w:tblPr>
      <w:tblGrid>
        <w:gridCol w:w="5100"/>
        <w:gridCol w:w="5100"/>
      </w:tblGrid>
      <w:tr>
        <w:tc>
          <w:tcPr>
            <w:tcW w:type="dxa" w:w="5100"/>
            <w:shd w:fill="F4F6F9" w:val="clear"/>
          </w:tcPr>
          <w:p>
            <w:r/>
            <w:r>
              <w:rPr>
                <w:rFonts w:ascii="Calibri" w:hAnsi="Calibri"/>
                <w:b/>
                <w:sz w:val="20"/>
              </w:rPr>
              <w:t>Severity</w:t>
            </w:r>
          </w:p>
        </w:tc>
        <w:tc>
          <w:tcPr>
            <w:tcW w:type="dxa" w:w="5100"/>
          </w:tcPr>
          <w:p>
            <w:r/>
            <w:r>
              <w:rPr>
                <w:rFonts w:ascii="Calibri" w:hAnsi="Calibri"/>
                <w:b w:val="0"/>
                <w:sz w:val="20"/>
              </w:rPr>
              <w:t>Low</w:t>
            </w:r>
          </w:p>
        </w:tc>
      </w:tr>
      <w:tr>
        <w:tc>
          <w:tcPr>
            <w:tcW w:type="dxa" w:w="5100"/>
            <w:shd w:fill="F4F6F9" w:val="clear"/>
          </w:tcPr>
          <w:p>
            <w:r/>
            <w:r>
              <w:rPr>
                <w:rFonts w:ascii="Calibri" w:hAnsi="Calibri"/>
                <w:b/>
                <w:sz w:val="20"/>
              </w:rPr>
              <w:t>Status</w:t>
            </w:r>
          </w:p>
        </w:tc>
        <w:tc>
          <w:tcPr>
            <w:tcW w:type="dxa" w:w="5100"/>
          </w:tcPr>
          <w:p>
            <w:r/>
            <w:r>
              <w:rPr>
                <w:rFonts w:ascii="Calibri" w:hAnsi="Calibri"/>
                <w:b w:val="0"/>
                <w:sz w:val="20"/>
              </w:rPr>
              <w:t>Still failing</w:t>
            </w:r>
          </w:p>
        </w:tc>
      </w:tr>
      <w:tr>
        <w:tc>
          <w:tcPr>
            <w:tcW w:type="dxa" w:w="5100"/>
            <w:shd w:fill="F4F6F9" w:val="clear"/>
          </w:tcPr>
          <w:p>
            <w:r/>
            <w:r>
              <w:rPr>
                <w:rFonts w:ascii="Calibri" w:hAnsi="Calibri"/>
                <w:b/>
                <w:sz w:val="20"/>
              </w:rPr>
              <w:t>Area</w:t>
            </w:r>
          </w:p>
        </w:tc>
        <w:tc>
          <w:tcPr>
            <w:tcW w:type="dxa" w:w="5100"/>
          </w:tcPr>
          <w:p>
            <w:r/>
            <w:r>
              <w:rPr>
                <w:rFonts w:ascii="Calibri" w:hAnsi="Calibri"/>
                <w:b w:val="0"/>
                <w:sz w:val="20"/>
              </w:rPr>
              <w:t>Dashboard / file list</w:t>
            </w:r>
          </w:p>
        </w:tc>
      </w:tr>
      <w:tr>
        <w:tc>
          <w:tcPr>
            <w:tcW w:type="dxa" w:w="5100"/>
            <w:shd w:fill="F4F6F9" w:val="clear"/>
          </w:tcPr>
          <w:p>
            <w:r/>
            <w:r>
              <w:rPr>
                <w:rFonts w:ascii="Calibri" w:hAnsi="Calibri"/>
                <w:b/>
                <w:sz w:val="20"/>
              </w:rPr>
              <w:t>Environment</w:t>
            </w:r>
          </w:p>
        </w:tc>
        <w:tc>
          <w:tcPr>
            <w:tcW w:type="dxa" w:w="5100"/>
          </w:tcPr>
          <w:p>
            <w:r/>
            <w:r>
              <w:rPr>
                <w:rFonts w:ascii="Calibri" w:hAnsi="Calibri"/>
                <w:b w:val="0"/>
                <w:sz w:val="20"/>
              </w:rPr>
              <w:t>RND dashboard</w:t>
            </w:r>
          </w:p>
        </w:tc>
      </w:tr>
    </w:tbl>
    <w:p/>
    <w:p>
      <w:r>
        <w:t>Description</w:t>
        <w:br/>
        <w:t>Immediately after login, My Files shows Loading files…. On this pass the list did populate after several seconds. First paint still looks broken and can confuse users.</w:t>
      </w:r>
    </w:p>
    <w:p>
      <w:r>
        <w:rPr>
          <w:b/>
          <w:color w:val="1B3A5F"/>
          <w:sz w:val="24"/>
        </w:rPr>
        <w:t>Steps to reproduce</w:t>
      </w:r>
    </w:p>
    <w:p>
      <w:r>
        <w:t>1.  Log in and look at My Files without waiting.</w:t>
      </w:r>
    </w:p>
    <w:p>
      <w:r>
        <w:rPr>
          <w:b/>
          <w:color w:val="B42318"/>
          <w:sz w:val="24"/>
        </w:rPr>
        <w:t>Actual result</w:t>
      </w:r>
    </w:p>
    <w:p>
      <w:r>
        <w:t>First paint: Loading files…. List appears later.</w:t>
      </w:r>
    </w:p>
    <w:p>
      <w:r>
        <w:rPr>
          <w:b/>
          <w:color w:val="1F7A4D"/>
          <w:sz w:val="24"/>
        </w:rPr>
        <w:t>Expected result</w:t>
      </w:r>
    </w:p>
    <w:p>
      <w:r>
        <w:t>File list should render quickly or show a skeleton with a clear timeout.</w:t>
      </w:r>
    </w:p>
    <w:p>
      <w:r>
        <w:rPr>
          <w:b/>
          <w:color w:val="1B3A5F"/>
          <w:sz w:val="24"/>
        </w:rPr>
        <w:t>Screenshot</w:t>
      </w:r>
    </w:p>
    <w:p>
      <w:pPr>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home.png"/>
                    <pic:cNvPicPr/>
                  </pic:nvPicPr>
                  <pic:blipFill>
                    <a:blip r:embed="rId19"/>
                    <a:stretch>
                      <a:fillRect/>
                    </a:stretch>
                  </pic:blipFill>
                  <pic:spPr>
                    <a:xfrm>
                      <a:off x="0" y="0"/>
                      <a:ext cx="5760720" cy="3600450"/>
                    </a:xfrm>
                    <a:prstGeom prst="rect"/>
                  </pic:spPr>
                </pic:pic>
              </a:graphicData>
            </a:graphic>
          </wp:inline>
        </w:drawing>
      </w:r>
    </w:p>
    <w:p>
      <w:pPr>
        <w:jc w:val="center"/>
      </w:pPr>
      <w:r>
        <w:rPr>
          <w:i/>
          <w:color w:val="4A5568"/>
          <w:sz w:val="18"/>
        </w:rPr>
        <w:t>Figure 12. Home immediately after login — Loading files…</w:t>
      </w:r>
    </w:p>
    <w:p/>
    <w:p>
      <w:pPr>
        <w:pStyle w:val="Heading1"/>
      </w:pPr>
      <w:r>
        <w:rPr>
          <w:color w:val="1B3A5F"/>
        </w:rPr>
        <w:t>6. Prior format bugs (17 August) — blocked, not retested</w:t>
      </w:r>
    </w:p>
    <w:p>
      <w:r>
        <w:t>These were still failing on 17 August when the OnlyOffice iframe loaded. This pass the native SDK is the default and no canvas showed document content, so they remain open.</w:t>
      </w:r>
    </w:p>
    <w:p>
      <w:pPr>
        <w:pStyle w:val="Heading2"/>
      </w:pPr>
      <w:r>
        <w:rPr>
          <w:color w:val="1B3A5F"/>
        </w:rPr>
        <w:t>H-01  Legacy / large DOC cannot be upgraded</w:t>
      </w:r>
    </w:p>
    <w:p>
      <w:r>
        <w:t>1-MB-DOC.doc: could not be upgraded. Retry became permanent. Header Not saved.</w:t>
      </w:r>
    </w:p>
    <w:p>
      <w:r>
        <w:rPr>
          <w:b/>
          <w:color w:val="1B3A5F"/>
          <w:sz w:val="24"/>
        </w:rPr>
        <w:t>Screenshot</w:t>
      </w:r>
    </w:p>
    <w:p>
      <w:pPr>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h_doc.png"/>
                    <pic:cNvPicPr/>
                  </pic:nvPicPr>
                  <pic:blipFill>
                    <a:blip r:embed="rId20"/>
                    <a:stretch>
                      <a:fillRect/>
                    </a:stretch>
                  </pic:blipFill>
                  <pic:spPr>
                    <a:xfrm>
                      <a:off x="0" y="0"/>
                      <a:ext cx="5760720" cy="3600450"/>
                    </a:xfrm>
                    <a:prstGeom prst="rect"/>
                  </pic:spPr>
                </pic:pic>
              </a:graphicData>
            </a:graphic>
          </wp:inline>
        </w:drawing>
      </w:r>
    </w:p>
    <w:p>
      <w:pPr>
        <w:jc w:val="center"/>
      </w:pPr>
      <w:r>
        <w:rPr>
          <w:i/>
          <w:color w:val="4A5568"/>
          <w:sz w:val="18"/>
        </w:rPr>
        <w:t>Figure (17 Aug). H-01  Legacy / large DOC cannot be upgraded</w:t>
      </w:r>
    </w:p>
    <w:p/>
    <w:p>
      <w:pPr>
        <w:pStyle w:val="Heading2"/>
      </w:pPr>
      <w:r>
        <w:rPr>
          <w:color w:val="1B3A5F"/>
        </w:rPr>
        <w:t>H-02  PDF / TXT / RTF Editor error</w:t>
      </w:r>
    </w:p>
    <w:p>
      <w:r>
        <w:t>Supported formats failed with generic Editor error after Preparing editor…</w:t>
      </w:r>
    </w:p>
    <w:p>
      <w:r>
        <w:rPr>
          <w:b/>
          <w:color w:val="1B3A5F"/>
          <w:sz w:val="24"/>
        </w:rPr>
        <w:t>Screenshot</w:t>
      </w:r>
    </w:p>
    <w:p>
      <w:pPr>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h_pdf.png"/>
                    <pic:cNvPicPr/>
                  </pic:nvPicPr>
                  <pic:blipFill>
                    <a:blip r:embed="rId21"/>
                    <a:stretch>
                      <a:fillRect/>
                    </a:stretch>
                  </pic:blipFill>
                  <pic:spPr>
                    <a:xfrm>
                      <a:off x="0" y="0"/>
                      <a:ext cx="5760720" cy="3600450"/>
                    </a:xfrm>
                    <a:prstGeom prst="rect"/>
                  </pic:spPr>
                </pic:pic>
              </a:graphicData>
            </a:graphic>
          </wp:inline>
        </w:drawing>
      </w:r>
    </w:p>
    <w:p>
      <w:pPr>
        <w:jc w:val="center"/>
      </w:pPr>
      <w:r>
        <w:rPr>
          <w:i/>
          <w:color w:val="4A5568"/>
          <w:sz w:val="18"/>
        </w:rPr>
        <w:t>Figure (17 Aug). H-02  PDF / TXT / RTF Editor error</w:t>
      </w:r>
    </w:p>
    <w:p/>
    <w:p>
      <w:pPr>
        <w:pStyle w:val="Heading2"/>
      </w:pPr>
      <w:r>
        <w:rPr>
          <w:color w:val="1B3A5F"/>
        </w:rPr>
        <w:t>H-04a  CSV Date Filed as ########</w:t>
      </w:r>
    </w:p>
    <w:p>
      <w:r>
        <w:t>sample.csv opened as a narrow Word table. Dates unreadable; headers clipped.</w:t>
      </w:r>
    </w:p>
    <w:p>
      <w:r>
        <w:rPr>
          <w:b/>
          <w:color w:val="1B3A5F"/>
          <w:sz w:val="24"/>
        </w:rPr>
        <w:t>Screenshot</w:t>
      </w:r>
    </w:p>
    <w:p>
      <w:pPr>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h_csv.png"/>
                    <pic:cNvPicPr/>
                  </pic:nvPicPr>
                  <pic:blipFill>
                    <a:blip r:embed="rId22"/>
                    <a:stretch>
                      <a:fillRect/>
                    </a:stretch>
                  </pic:blipFill>
                  <pic:spPr>
                    <a:xfrm>
                      <a:off x="0" y="0"/>
                      <a:ext cx="5760720" cy="3600450"/>
                    </a:xfrm>
                    <a:prstGeom prst="rect"/>
                  </pic:spPr>
                </pic:pic>
              </a:graphicData>
            </a:graphic>
          </wp:inline>
        </w:drawing>
      </w:r>
    </w:p>
    <w:p>
      <w:pPr>
        <w:jc w:val="center"/>
      </w:pPr>
      <w:r>
        <w:rPr>
          <w:i/>
          <w:color w:val="4A5568"/>
          <w:sz w:val="18"/>
        </w:rPr>
        <w:t>Figure (17 Aug). H-04a  CSV Date Filed as ########</w:t>
      </w:r>
    </w:p>
    <w:p/>
    <w:p>
      <w:pPr>
        <w:pStyle w:val="Heading2"/>
      </w:pPr>
      <w:r>
        <w:rPr>
          <w:color w:val="1B3A5F"/>
        </w:rPr>
        <w:t>H-04b  XLSX as blank page with only Sheet1</w:t>
      </w:r>
    </w:p>
    <w:p>
      <w:r>
        <w:t>QA-FORMAT xlsx converted to an empty page containing the sheet name only.</w:t>
      </w:r>
    </w:p>
    <w:p>
      <w:r>
        <w:rPr>
          <w:b/>
          <w:color w:val="1B3A5F"/>
          <w:sz w:val="24"/>
        </w:rPr>
        <w:t>Screenshot</w:t>
      </w:r>
    </w:p>
    <w:p>
      <w:pPr>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h_xlsx.png"/>
                    <pic:cNvPicPr/>
                  </pic:nvPicPr>
                  <pic:blipFill>
                    <a:blip r:embed="rId23"/>
                    <a:stretch>
                      <a:fillRect/>
                    </a:stretch>
                  </pic:blipFill>
                  <pic:spPr>
                    <a:xfrm>
                      <a:off x="0" y="0"/>
                      <a:ext cx="5760720" cy="3600450"/>
                    </a:xfrm>
                    <a:prstGeom prst="rect"/>
                  </pic:spPr>
                </pic:pic>
              </a:graphicData>
            </a:graphic>
          </wp:inline>
        </w:drawing>
      </w:r>
    </w:p>
    <w:p>
      <w:pPr>
        <w:jc w:val="center"/>
      </w:pPr>
      <w:r>
        <w:rPr>
          <w:i/>
          <w:color w:val="4A5568"/>
          <w:sz w:val="18"/>
        </w:rPr>
        <w:t>Figure (17 Aug). H-04b  XLSX as blank page with only Sheet1</w:t>
      </w:r>
    </w:p>
    <w:p/>
    <w:p>
      <w:pPr>
        <w:pStyle w:val="Heading2"/>
      </w:pPr>
      <w:r>
        <w:rPr>
          <w:color w:val="1B3A5F"/>
        </w:rPr>
        <w:t>H-04c  PNG placeholder instead of the image</w:t>
      </w:r>
    </w:p>
    <w:p>
      <w:r>
        <w:t>PNG finished loading but showed a tiny placeholder icon, not the file.</w:t>
      </w:r>
    </w:p>
    <w:p>
      <w:r>
        <w:rPr>
          <w:b/>
          <w:color w:val="1B3A5F"/>
          <w:sz w:val="24"/>
        </w:rPr>
        <w:t>Screenshot</w:t>
      </w:r>
    </w:p>
    <w:p>
      <w:pPr>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h_png.png"/>
                    <pic:cNvPicPr/>
                  </pic:nvPicPr>
                  <pic:blipFill>
                    <a:blip r:embed="rId24"/>
                    <a:stretch>
                      <a:fillRect/>
                    </a:stretch>
                  </pic:blipFill>
                  <pic:spPr>
                    <a:xfrm>
                      <a:off x="0" y="0"/>
                      <a:ext cx="5760720" cy="3600450"/>
                    </a:xfrm>
                    <a:prstGeom prst="rect"/>
                  </pic:spPr>
                </pic:pic>
              </a:graphicData>
            </a:graphic>
          </wp:inline>
        </w:drawing>
      </w:r>
    </w:p>
    <w:p>
      <w:pPr>
        <w:jc w:val="center"/>
      </w:pPr>
      <w:r>
        <w:rPr>
          <w:i/>
          <w:color w:val="4A5568"/>
          <w:sz w:val="18"/>
        </w:rPr>
        <w:t>Figure (17 Aug). H-04c  PNG placeholder instead of the image</w:t>
      </w:r>
    </w:p>
    <w:p/>
    <w:p>
      <w:pPr>
        <w:pStyle w:val="Heading2"/>
      </w:pPr>
      <w:r>
        <w:rPr>
          <w:color w:val="1B3A5F"/>
        </w:rPr>
        <w:t>H-05  PPT / PPTX not in Import</w:t>
      </w:r>
    </w:p>
    <w:p>
      <w:r>
        <w:t>Import listed many types but not .ppt/.pptx.</w:t>
      </w:r>
    </w:p>
    <w:p>
      <w:r>
        <w:rPr>
          <w:b/>
          <w:color w:val="1B3A5F"/>
          <w:sz w:val="24"/>
        </w:rPr>
        <w:t>Screenshot</w:t>
      </w:r>
    </w:p>
    <w:p>
      <w:pPr>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h_ppt.png"/>
                    <pic:cNvPicPr/>
                  </pic:nvPicPr>
                  <pic:blipFill>
                    <a:blip r:embed="rId25"/>
                    <a:stretch>
                      <a:fillRect/>
                    </a:stretch>
                  </pic:blipFill>
                  <pic:spPr>
                    <a:xfrm>
                      <a:off x="0" y="0"/>
                      <a:ext cx="5760720" cy="3600450"/>
                    </a:xfrm>
                    <a:prstGeom prst="rect"/>
                  </pic:spPr>
                </pic:pic>
              </a:graphicData>
            </a:graphic>
          </wp:inline>
        </w:drawing>
      </w:r>
    </w:p>
    <w:p>
      <w:pPr>
        <w:jc w:val="center"/>
      </w:pPr>
      <w:r>
        <w:rPr>
          <w:i/>
          <w:color w:val="4A5568"/>
          <w:sz w:val="18"/>
        </w:rPr>
        <w:t>Figure (17 Aug). H-05  PPT / PPTX not in Import</w:t>
      </w:r>
    </w:p>
    <w:p/>
    <w:p>
      <w:pPr>
        <w:pStyle w:val="Heading1"/>
      </w:pPr>
      <w:r>
        <w:rPr>
          <w:color w:val="1B3A5F"/>
        </w:rPr>
        <w:t>7. What still works</w:t>
      </w:r>
    </w:p>
    <w:p>
      <w:pPr>
        <w:pStyle w:val="ListBullet"/>
      </w:pPr>
      <w:r>
        <w:t>Login with email/password on /auth/login/ succeeds.</w:t>
      </w:r>
    </w:p>
    <w:p>
      <w:pPr>
        <w:pStyle w:val="ListBullet"/>
      </w:pPr>
      <w:r>
        <w:t>Dashboard Amelia and Compass chrome load.</w:t>
      </w:r>
    </w:p>
    <w:p>
      <w:pPr>
        <w:pStyle w:val="ListBullet"/>
      </w:pPr>
      <w:r>
        <w:t>GET /documents returns 26 files; My Files listed them on this pass.</w:t>
      </w:r>
    </w:p>
    <w:p>
      <w:pPr>
        <w:pStyle w:val="ListBullet"/>
      </w:pPr>
      <w:r>
        <w:t>Invalid id eventually shows Unable to Load Document (after a long spinner).</w:t>
      </w:r>
    </w:p>
    <w:p>
      <w:pPr>
        <w:pStyle w:val="ListBullet"/>
      </w:pPr>
      <w:r>
        <w:t>Some document titles resolve in the editor header (CSV, XLSX, PDF) before failure.</w:t>
      </w:r>
    </w:p>
    <w:p>
      <w:pPr>
        <w:pStyle w:val="Heading1"/>
      </w:pPr>
      <w:r>
        <w:rPr>
          <w:color w:val="1B3A5F"/>
        </w:rPr>
        <w:t>8. Recommended next checks (after session/timeout is fixed)</w:t>
      </w:r>
    </w:p>
    <w:p>
      <w:pPr>
        <w:pStyle w:val="ListBullet"/>
      </w:pPr>
      <w:r>
        <w:t>Retest BUG-01–BUG-05: session 200, formats open, File/Import/Share clickable, consistent errors.</w:t>
      </w:r>
    </w:p>
    <w:p>
      <w:pPr>
        <w:pStyle w:val="ListBullet"/>
      </w:pPr>
      <w:r>
        <w:t>Fix My Files open-on-click (BUG-06) so dashboard navigation reaches the editor.</w:t>
      </w:r>
    </w:p>
    <w:p>
      <w:pPr>
        <w:pStyle w:val="ListBullet"/>
      </w:pPr>
      <w:r>
        <w:t>Retest 17 August format bugs on the same fixtures.</w:t>
      </w:r>
    </w:p>
    <w:p>
      <w:pPr>
        <w:pStyle w:val="ListBullet"/>
      </w:pPr>
      <w:r>
        <w:t>Keep /auth/login on HTTPS with or without a trailing slash.</w:t>
      </w:r>
    </w:p>
    <w:p>
      <w:r>
        <w:rPr>
          <w:i/>
          <w:color w:val="4A5568"/>
          <w:sz w:val="18"/>
        </w:rPr>
        <w:t>Report generated 18 August 2026 from a fresh live RND pass (Playwright Chromium). This is a QA report, not a product code change.</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