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4"/>
          <w:szCs w:val="24"/>
        </w:rPr>
      </w:pPr>
      <w:r>
        <w:rPr>
          <w:b/>
          <w:sz w:val="24"/>
          <w:szCs w:val="24"/>
        </w:rPr>
        <w:t>TERMS AND CONDITIONS</w:t>
      </w:r>
    </w:p>
    <w:p>
      <w:pPr>
        <w:jc w:val="center"/>
        <w:rPr>
          <w:b/>
          <w:sz w:val="24"/>
          <w:szCs w:val="24"/>
        </w:rPr>
      </w:pPr>
    </w:p>
    <w:p>
      <w:pPr>
        <w:spacing w:before="240" w:after="240" w:line="240" w:lineRule="auto"/>
        <w:ind w:hanging="360"/>
        <w:rPr>
          <w:rFonts w:ascii="Times New Roman" w:hAnsi="Times New Roman" w:eastAsia="Times New Roman" w:cs="Times New Roman"/>
          <w:sz w:val="24"/>
          <w:szCs w:val="24"/>
          <w:lang w:val="en-US"/>
        </w:rPr>
      </w:pPr>
      <w:r>
        <w:rPr>
          <w:rFonts w:eastAsia="Times New Roman"/>
          <w:color w:val="000000"/>
          <w:lang w:val="en-US"/>
        </w:rPr>
        <w:t>1.</w:t>
      </w:r>
      <w:r>
        <w:rPr>
          <w:rFonts w:ascii="Times New Roman" w:hAnsi="Times New Roman" w:eastAsia="Times New Roman" w:cs="Times New Roman"/>
          <w:color w:val="000000"/>
          <w:sz w:val="14"/>
          <w:szCs w:val="14"/>
          <w:lang w:val="en-US"/>
        </w:rPr>
        <w:t xml:space="preserve">       </w:t>
      </w:r>
      <w:r>
        <w:rPr>
          <w:rFonts w:eastAsia="Times New Roman"/>
          <w:color w:val="000000"/>
          <w:lang w:val="en-US"/>
        </w:rPr>
        <w:t>This program is only open to first, second and third year students of MEC who are members of Mixed Signals.</w:t>
      </w:r>
    </w:p>
    <w:p>
      <w:pPr>
        <w:spacing w:before="240" w:after="240" w:line="240" w:lineRule="auto"/>
        <w:ind w:hanging="360"/>
        <w:rPr>
          <w:rFonts w:ascii="Times New Roman" w:hAnsi="Times New Roman" w:eastAsia="Times New Roman" w:cs="Times New Roman"/>
          <w:sz w:val="24"/>
          <w:szCs w:val="24"/>
          <w:lang w:val="en-US"/>
        </w:rPr>
      </w:pPr>
      <w:r>
        <w:rPr>
          <w:rFonts w:eastAsia="Times New Roman"/>
          <w:color w:val="000000"/>
          <w:lang w:val="en-US"/>
        </w:rPr>
        <w:t>2.</w:t>
      </w:r>
      <w:r>
        <w:rPr>
          <w:rFonts w:ascii="Times New Roman" w:hAnsi="Times New Roman" w:eastAsia="Times New Roman" w:cs="Times New Roman"/>
          <w:color w:val="000000"/>
          <w:sz w:val="14"/>
          <w:szCs w:val="14"/>
          <w:lang w:val="en-US"/>
        </w:rPr>
        <w:t xml:space="preserve">       </w:t>
      </w:r>
      <w:r>
        <w:rPr>
          <w:rFonts w:eastAsia="Times New Roman"/>
          <w:color w:val="000000"/>
          <w:lang w:val="en-US"/>
        </w:rPr>
        <w:t>The components are for rent and NOT for sale. They will be rented out for a maximum of 30 days from date of issue.</w:t>
      </w:r>
    </w:p>
    <w:p>
      <w:pPr>
        <w:spacing w:before="240" w:after="240" w:line="240" w:lineRule="auto"/>
        <w:ind w:hanging="360"/>
        <w:rPr>
          <w:rFonts w:ascii="Times New Roman" w:hAnsi="Times New Roman" w:eastAsia="Times New Roman" w:cs="Times New Roman"/>
          <w:sz w:val="24"/>
          <w:szCs w:val="24"/>
          <w:lang w:val="en-US"/>
        </w:rPr>
      </w:pPr>
      <w:r>
        <w:rPr>
          <w:rFonts w:eastAsia="Times New Roman"/>
          <w:color w:val="000000"/>
          <w:lang w:val="en-US"/>
        </w:rPr>
        <w:t>3.</w:t>
      </w:r>
      <w:r>
        <w:rPr>
          <w:rFonts w:ascii="Times New Roman" w:hAnsi="Times New Roman" w:eastAsia="Times New Roman" w:cs="Times New Roman"/>
          <w:color w:val="000000"/>
          <w:sz w:val="14"/>
          <w:szCs w:val="14"/>
          <w:lang w:val="en-US"/>
        </w:rPr>
        <w:t xml:space="preserve">       </w:t>
      </w:r>
      <w:r>
        <w:rPr>
          <w:rFonts w:eastAsia="Times New Roman"/>
          <w:color w:val="000000"/>
          <w:lang w:val="en-US"/>
        </w:rPr>
        <w:t>Each component has a rent corresponding to its market price, which will be mentioned on the site itself.</w:t>
      </w:r>
    </w:p>
    <w:p>
      <w:pPr>
        <w:spacing w:before="240" w:after="240" w:line="240" w:lineRule="auto"/>
        <w:ind w:hanging="360"/>
        <w:rPr>
          <w:rFonts w:ascii="Times New Roman" w:hAnsi="Times New Roman" w:eastAsia="Times New Roman" w:cs="Times New Roman"/>
          <w:sz w:val="24"/>
          <w:szCs w:val="24"/>
          <w:lang w:val="en-US"/>
        </w:rPr>
      </w:pPr>
      <w:r>
        <w:rPr>
          <w:rFonts w:eastAsia="Times New Roman"/>
          <w:color w:val="000000"/>
          <w:lang w:val="en-US"/>
        </w:rPr>
        <w:t>4.</w:t>
      </w:r>
      <w:r>
        <w:rPr>
          <w:rFonts w:ascii="Times New Roman" w:hAnsi="Times New Roman" w:eastAsia="Times New Roman" w:cs="Times New Roman"/>
          <w:color w:val="000000"/>
          <w:sz w:val="14"/>
          <w:szCs w:val="14"/>
          <w:lang w:val="en-US"/>
        </w:rPr>
        <w:t xml:space="preserve">       </w:t>
      </w:r>
      <w:r>
        <w:rPr>
          <w:rFonts w:eastAsia="Times New Roman"/>
          <w:color w:val="000000"/>
          <w:lang w:val="en-US"/>
        </w:rPr>
        <w:t>All payments are to be carried offline.</w:t>
      </w:r>
    </w:p>
    <w:p>
      <w:pPr>
        <w:spacing w:before="240" w:after="240" w:line="240" w:lineRule="auto"/>
        <w:ind w:hanging="360"/>
        <w:rPr>
          <w:rFonts w:ascii="Times New Roman" w:hAnsi="Times New Roman" w:eastAsia="Times New Roman" w:cs="Times New Roman"/>
          <w:sz w:val="24"/>
          <w:szCs w:val="24"/>
          <w:lang w:val="en-US"/>
        </w:rPr>
      </w:pPr>
      <w:r>
        <w:rPr>
          <w:rFonts w:eastAsia="Times New Roman"/>
          <w:color w:val="000000"/>
          <w:lang w:val="en-US"/>
        </w:rPr>
        <w:t>5.</w:t>
      </w:r>
      <w:r>
        <w:rPr>
          <w:rFonts w:ascii="Times New Roman" w:hAnsi="Times New Roman" w:eastAsia="Times New Roman" w:cs="Times New Roman"/>
          <w:color w:val="000000"/>
          <w:sz w:val="14"/>
          <w:szCs w:val="14"/>
          <w:lang w:val="en-US"/>
        </w:rPr>
        <w:t xml:space="preserve">       </w:t>
      </w:r>
      <w:r>
        <w:rPr>
          <w:rFonts w:eastAsia="Times New Roman"/>
          <w:color w:val="000000"/>
          <w:lang w:val="en-US"/>
        </w:rPr>
        <w:t>The components issued will be confirmed via mail, and will also contain the details about when and where the package is to be collected from, as well as date of return.</w:t>
      </w:r>
    </w:p>
    <w:p>
      <w:pPr>
        <w:spacing w:before="240" w:after="240" w:line="240" w:lineRule="auto"/>
        <w:ind w:hanging="360"/>
        <w:rPr>
          <w:rFonts w:ascii="Times New Roman" w:hAnsi="Times New Roman" w:eastAsia="Times New Roman" w:cs="Times New Roman"/>
          <w:sz w:val="24"/>
          <w:szCs w:val="24"/>
          <w:lang w:val="en-US"/>
        </w:rPr>
      </w:pPr>
      <w:r>
        <w:rPr>
          <w:rFonts w:eastAsia="Times New Roman"/>
          <w:color w:val="000000"/>
          <w:lang w:val="en-US"/>
        </w:rPr>
        <w:t>6.</w:t>
      </w:r>
      <w:r>
        <w:rPr>
          <w:rFonts w:ascii="Times New Roman" w:hAnsi="Times New Roman" w:eastAsia="Times New Roman" w:cs="Times New Roman"/>
          <w:color w:val="000000"/>
          <w:sz w:val="14"/>
          <w:szCs w:val="14"/>
          <w:lang w:val="en-US"/>
        </w:rPr>
        <w:t xml:space="preserve">       </w:t>
      </w:r>
      <w:r>
        <w:rPr>
          <w:rFonts w:eastAsia="Times New Roman"/>
          <w:color w:val="000000"/>
          <w:lang w:val="en-US"/>
        </w:rPr>
        <w:t>You may report any problems regarding the component’s working within a week of issuing, and request for replacement. After a week’s period, you will be considered liable for any damage to the component.</w:t>
      </w:r>
    </w:p>
    <w:p>
      <w:pPr>
        <w:spacing w:before="240" w:after="240" w:line="240" w:lineRule="auto"/>
        <w:ind w:hanging="360"/>
        <w:rPr>
          <w:rFonts w:ascii="Times New Roman" w:hAnsi="Times New Roman" w:eastAsia="Times New Roman" w:cs="Times New Roman"/>
          <w:sz w:val="24"/>
          <w:szCs w:val="24"/>
          <w:lang w:val="en-US"/>
        </w:rPr>
      </w:pPr>
      <w:r>
        <w:rPr>
          <w:rFonts w:eastAsia="Times New Roman"/>
          <w:color w:val="000000"/>
          <w:lang w:val="en-US"/>
        </w:rPr>
        <w:t>7.</w:t>
      </w:r>
      <w:r>
        <w:rPr>
          <w:rFonts w:ascii="Times New Roman" w:hAnsi="Times New Roman" w:eastAsia="Times New Roman" w:cs="Times New Roman"/>
          <w:color w:val="000000"/>
          <w:sz w:val="14"/>
          <w:szCs w:val="14"/>
          <w:lang w:val="en-US"/>
        </w:rPr>
        <w:t xml:space="preserve">       </w:t>
      </w:r>
      <w:r>
        <w:rPr>
          <w:rFonts w:eastAsia="Times New Roman"/>
          <w:color w:val="000000"/>
          <w:lang w:val="en-US"/>
        </w:rPr>
        <w:t>Once the 30 day period is covered, the components are to be returned on the immediate next working day, back at the place of issue.</w:t>
      </w:r>
    </w:p>
    <w:p>
      <w:pPr>
        <w:spacing w:before="240" w:after="240" w:line="240" w:lineRule="auto"/>
        <w:ind w:hanging="360"/>
        <w:rPr>
          <w:rFonts w:eastAsia="Times New Roman"/>
          <w:color w:val="000000"/>
          <w:lang w:val="en-US"/>
        </w:rPr>
      </w:pPr>
      <w:r>
        <w:rPr>
          <w:rFonts w:eastAsia="Times New Roman"/>
          <w:color w:val="000000"/>
          <w:lang w:val="en-US"/>
        </w:rPr>
        <w:t>8.</w:t>
      </w:r>
      <w:r>
        <w:rPr>
          <w:rFonts w:ascii="Times New Roman" w:hAnsi="Times New Roman" w:eastAsia="Times New Roman" w:cs="Times New Roman"/>
          <w:color w:val="000000"/>
          <w:sz w:val="14"/>
          <w:szCs w:val="14"/>
          <w:lang w:val="en-US"/>
        </w:rPr>
        <w:t xml:space="preserve">       </w:t>
      </w:r>
      <w:r>
        <w:rPr>
          <w:rFonts w:eastAsia="Times New Roman"/>
          <w:color w:val="000000"/>
          <w:lang w:val="en-US"/>
        </w:rPr>
        <w:t>You can choose to extend the period of use of the component, by renewing the order on the set date of return.</w:t>
      </w:r>
    </w:p>
    <w:p>
      <w:pPr>
        <w:spacing w:before="240" w:after="240" w:line="240" w:lineRule="auto"/>
        <w:ind w:hanging="360"/>
        <w:rPr>
          <w:rFonts w:hint="default" w:eastAsia="Times New Roman"/>
          <w:color w:val="000000"/>
          <w:lang w:val="en-IN"/>
        </w:rPr>
      </w:pPr>
      <w:r>
        <w:rPr>
          <w:rFonts w:hint="default" w:eastAsia="Times New Roman"/>
          <w:color w:val="000000"/>
          <w:lang w:val="en-IN"/>
        </w:rPr>
        <w:t>9.</w:t>
      </w:r>
      <w:r>
        <w:rPr>
          <w:rFonts w:hint="default" w:eastAsia="Times New Roman"/>
          <w:color w:val="000000"/>
          <w:lang w:val="en-IN"/>
        </w:rPr>
        <w:tab/>
      </w:r>
      <w:r>
        <w:rPr>
          <w:rFonts w:hint="default" w:eastAsia="Times New Roman"/>
          <w:color w:val="000000"/>
          <w:lang w:val="en-IN"/>
        </w:rPr>
        <w:t>You can rent a component upto a maximum of 2 months (single renewal).</w:t>
      </w:r>
    </w:p>
    <w:p>
      <w:pPr>
        <w:spacing w:before="240" w:after="240" w:line="240" w:lineRule="auto"/>
        <w:ind w:hanging="360"/>
        <w:rPr>
          <w:rFonts w:eastAsia="Times New Roman"/>
          <w:color w:val="000000"/>
          <w:lang w:val="en-US"/>
        </w:rPr>
      </w:pPr>
      <w:r>
        <w:rPr>
          <w:rFonts w:hint="default" w:eastAsia="Times New Roman"/>
          <w:color w:val="000000"/>
          <w:lang w:val="en-IN"/>
        </w:rPr>
        <w:t>10</w:t>
      </w:r>
      <w:r>
        <w:rPr>
          <w:rFonts w:eastAsia="Times New Roman"/>
          <w:color w:val="000000"/>
          <w:lang w:val="en-US"/>
        </w:rPr>
        <w:t>.</w:t>
      </w:r>
      <w:r>
        <w:rPr>
          <w:rFonts w:ascii="Times New Roman" w:hAnsi="Times New Roman" w:eastAsia="Times New Roman" w:cs="Times New Roman"/>
          <w:color w:val="000000"/>
          <w:sz w:val="14"/>
          <w:szCs w:val="14"/>
          <w:lang w:val="en-US"/>
        </w:rPr>
        <w:t xml:space="preserve">       </w:t>
      </w:r>
      <w:r>
        <w:rPr>
          <w:rFonts w:eastAsia="Times New Roman"/>
          <w:color w:val="000000"/>
          <w:lang w:val="en-US"/>
        </w:rPr>
        <w:t>If you fail to return the component within 30 days, a late fee of Rs. 5 will be levied for every day the components have not been returned. At the end of four weeks from date of return, you will have to forfeit the component, as well as pay the market price for it as compensation.</w:t>
      </w:r>
    </w:p>
    <w:p>
      <w:pPr>
        <w:spacing w:before="240" w:after="240" w:line="240" w:lineRule="auto"/>
        <w:ind w:hanging="360"/>
        <w:rPr>
          <w:rFonts w:eastAsia="Times New Roman"/>
          <w:color w:val="000000"/>
          <w:lang w:val="en-US"/>
        </w:rPr>
      </w:pPr>
      <w:r>
        <w:rPr>
          <w:rFonts w:eastAsia="Times New Roman"/>
          <w:color w:val="000000"/>
          <w:lang w:val="en-US"/>
        </w:rPr>
        <w:t>1</w:t>
      </w:r>
      <w:r>
        <w:rPr>
          <w:rFonts w:hint="default" w:eastAsia="Times New Roman"/>
          <w:color w:val="000000"/>
          <w:lang w:val="en-IN"/>
        </w:rPr>
        <w:t>1</w:t>
      </w:r>
      <w:r>
        <w:rPr>
          <w:rFonts w:eastAsia="Times New Roman"/>
          <w:color w:val="000000"/>
          <w:lang w:val="en-US"/>
        </w:rPr>
        <w:t>.</w:t>
      </w:r>
      <w:r>
        <w:rPr>
          <w:rFonts w:ascii="Times New Roman" w:hAnsi="Times New Roman" w:eastAsia="Times New Roman" w:cs="Times New Roman"/>
          <w:color w:val="000000"/>
          <w:sz w:val="14"/>
          <w:szCs w:val="14"/>
          <w:lang w:val="en-US"/>
        </w:rPr>
        <w:t xml:space="preserve">   </w:t>
      </w:r>
      <w:r>
        <w:rPr>
          <w:rFonts w:eastAsia="Times New Roman"/>
          <w:color w:val="000000"/>
          <w:lang w:val="en-US"/>
        </w:rPr>
        <w:t>Any damage to the component on return will result in a fine that is equivalent to the market price of the component.</w:t>
      </w:r>
    </w:p>
    <w:p>
      <w:pPr>
        <w:spacing w:before="240" w:after="240" w:line="240" w:lineRule="auto"/>
        <w:ind w:hanging="360"/>
        <w:rPr>
          <w:rFonts w:hint="default" w:eastAsia="Times New Roman"/>
          <w:color w:val="000000"/>
          <w:lang w:val="en-IN"/>
        </w:rPr>
      </w:pPr>
      <w:r>
        <w:rPr>
          <w:rFonts w:hint="default" w:eastAsia="Times New Roman"/>
          <w:color w:val="000000"/>
          <w:lang w:val="en-US"/>
        </w:rPr>
        <w:t>12.  After checking out, if you fail to cancel the order or collect the components within a week, you will be banned.</w:t>
      </w:r>
      <w:bookmarkStart w:id="0" w:name="_GoBack"/>
      <w:bookmarkEnd w:id="0"/>
    </w:p>
    <w:p>
      <w:pPr>
        <w:spacing w:before="240" w:after="240" w:line="240" w:lineRule="auto"/>
        <w:ind w:hanging="360"/>
        <w:rPr>
          <w:rFonts w:eastAsia="Times New Roman"/>
          <w:color w:val="000000"/>
          <w:lang w:val="en-US"/>
        </w:rPr>
      </w:pPr>
    </w:p>
    <w:p>
      <w:pPr>
        <w:spacing w:before="240" w:after="240" w:line="240" w:lineRule="auto"/>
        <w:ind w:hanging="360"/>
        <w:rPr>
          <w:rFonts w:eastAsia="Times New Roman"/>
          <w:color w:val="000000"/>
          <w:lang w:val="en-US"/>
        </w:rPr>
      </w:pPr>
    </w:p>
    <w:sectPr>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225"/>
    <w:rsid w:val="00385989"/>
    <w:rsid w:val="007A2225"/>
    <w:rsid w:val="0AFF72BE"/>
    <w:rsid w:val="0FCC367D"/>
    <w:rsid w:val="21691D31"/>
    <w:rsid w:val="487455A6"/>
    <w:rsid w:val="5B2D4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paragraph" w:styleId="9">
    <w:name w:val="Subtitle"/>
    <w:basedOn w:val="1"/>
    <w:next w:val="1"/>
    <w:qFormat/>
    <w:uiPriority w:val="11"/>
    <w:pPr>
      <w:keepNext/>
      <w:keepLines/>
      <w:spacing w:after="320"/>
    </w:pPr>
    <w:rPr>
      <w:color w:val="666666"/>
      <w:sz w:val="30"/>
      <w:szCs w:val="30"/>
    </w:rPr>
  </w:style>
  <w:style w:type="paragraph" w:styleId="10">
    <w:name w:val="Title"/>
    <w:basedOn w:val="1"/>
    <w:next w:val="1"/>
    <w:qFormat/>
    <w:uiPriority w:val="10"/>
    <w:pPr>
      <w:keepNext/>
      <w:keepLines/>
      <w:spacing w:after="60"/>
    </w:pPr>
    <w:rPr>
      <w:sz w:val="52"/>
      <w:szCs w:val="5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Words>
  <Characters>1268</Characters>
  <Lines>10</Lines>
  <Paragraphs>2</Paragraphs>
  <TotalTime>111</TotalTime>
  <ScaleCrop>false</ScaleCrop>
  <LinksUpToDate>false</LinksUpToDate>
  <CharactersWithSpaces>1488</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2019-10-19T14:54:00Z</dcterms:created>
  <dc:creator>kurie</dc:creator>
  <cp:lastModifiedBy>kurie</cp:lastModifiedBy>
  <dcterms:modified xsi:type="dcterms:W3CDTF">2019-10-22T16:46:14Z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