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6D3C" w14:textId="77777777" w:rsidR="00967A70" w:rsidRPr="00967A70" w:rsidRDefault="00967A70" w:rsidP="00967A70">
      <w:pPr>
        <w:rPr>
          <w:b/>
          <w:bCs/>
        </w:rPr>
      </w:pPr>
      <w:proofErr w:type="spellStart"/>
      <w:r w:rsidRPr="00967A70">
        <w:rPr>
          <w:b/>
          <w:bCs/>
        </w:rPr>
        <w:t>DelayGuard</w:t>
      </w:r>
      <w:proofErr w:type="spellEnd"/>
      <w:r w:rsidRPr="00967A70">
        <w:rPr>
          <w:b/>
          <w:bCs/>
        </w:rPr>
        <w:t xml:space="preserve"> </w:t>
      </w:r>
      <w:r w:rsidRPr="00967A70">
        <w:rPr>
          <w:rFonts w:ascii="Segoe UI Emoji" w:hAnsi="Segoe UI Emoji" w:cs="Segoe UI Emoji"/>
          <w:b/>
          <w:bCs/>
        </w:rPr>
        <w:t>🚚⏱️</w:t>
      </w:r>
    </w:p>
    <w:p w14:paraId="682263F9" w14:textId="77777777" w:rsidR="00967A70" w:rsidRPr="00967A70" w:rsidRDefault="00967A70" w:rsidP="00967A70">
      <w:r w:rsidRPr="00967A70">
        <w:t>A smart delivery delay prediction prototype that estimates delay probability, severity, and root causes based on real-world logistics conditions.</w:t>
      </w:r>
    </w:p>
    <w:p w14:paraId="0A6224BF" w14:textId="77777777" w:rsidR="00967A70" w:rsidRPr="00967A70" w:rsidRDefault="00967A70" w:rsidP="00967A70">
      <w:pPr>
        <w:rPr>
          <w:b/>
          <w:bCs/>
        </w:rPr>
      </w:pPr>
      <w:r w:rsidRPr="00967A70">
        <w:rPr>
          <w:b/>
          <w:bCs/>
        </w:rPr>
        <w:t>1. Problem</w:t>
      </w:r>
    </w:p>
    <w:p w14:paraId="72286C54" w14:textId="77777777" w:rsidR="00967A70" w:rsidRPr="00967A70" w:rsidRDefault="00967A70" w:rsidP="00967A70">
      <w:r w:rsidRPr="00967A70">
        <w:t>Standard e-commerce delivery estimates rarely account for dynamic, real-world friction like heavy traffic, bad weather, courier burnout, or extended delivery distances. Users are left wondering why their packages are late.</w:t>
      </w:r>
    </w:p>
    <w:p w14:paraId="13D0D485" w14:textId="77777777" w:rsidR="00967A70" w:rsidRPr="00967A70" w:rsidRDefault="00967A70" w:rsidP="00967A70">
      <w:pPr>
        <w:rPr>
          <w:b/>
          <w:bCs/>
        </w:rPr>
      </w:pPr>
      <w:r w:rsidRPr="00967A70">
        <w:rPr>
          <w:b/>
          <w:bCs/>
        </w:rPr>
        <w:t>2. Solution</w:t>
      </w:r>
    </w:p>
    <w:p w14:paraId="4D75AB7C" w14:textId="77777777" w:rsidR="00967A70" w:rsidRPr="00967A70" w:rsidRDefault="00967A70" w:rsidP="00967A70">
      <w:proofErr w:type="spellStart"/>
      <w:r w:rsidRPr="00967A70">
        <w:rPr>
          <w:b/>
          <w:bCs/>
        </w:rPr>
        <w:t>DelayGuard</w:t>
      </w:r>
      <w:proofErr w:type="spellEnd"/>
      <w:r w:rsidRPr="00967A70">
        <w:t xml:space="preserve"> evaluates key delivery conditions to calculate an overall delay-risk score. The engine uses a weighted scoring model for real-time input factors:</w:t>
      </w:r>
    </w:p>
    <w:p w14:paraId="3640A497" w14:textId="77777777" w:rsidR="00967A70" w:rsidRPr="00967A70" w:rsidRDefault="00967A70" w:rsidP="00967A70">
      <w:pPr>
        <w:numPr>
          <w:ilvl w:val="0"/>
          <w:numId w:val="1"/>
        </w:numPr>
      </w:pPr>
      <w:r w:rsidRPr="00967A70">
        <w:rPr>
          <w:b/>
          <w:bCs/>
        </w:rPr>
        <w:t>Heavy Traffic:</w:t>
      </w:r>
      <w:r w:rsidRPr="00967A70">
        <w:t xml:space="preserve"> +30 points</w:t>
      </w:r>
    </w:p>
    <w:p w14:paraId="68F707F3" w14:textId="77777777" w:rsidR="00967A70" w:rsidRPr="00967A70" w:rsidRDefault="00967A70" w:rsidP="00967A70">
      <w:pPr>
        <w:numPr>
          <w:ilvl w:val="0"/>
          <w:numId w:val="1"/>
        </w:numPr>
      </w:pPr>
      <w:r w:rsidRPr="00967A70">
        <w:rPr>
          <w:b/>
          <w:bCs/>
        </w:rPr>
        <w:t>Rain:</w:t>
      </w:r>
      <w:r w:rsidRPr="00967A70">
        <w:t xml:space="preserve"> +20 points</w:t>
      </w:r>
    </w:p>
    <w:p w14:paraId="67F8DFF9" w14:textId="77777777" w:rsidR="00967A70" w:rsidRPr="00967A70" w:rsidRDefault="00967A70" w:rsidP="00967A70">
      <w:pPr>
        <w:numPr>
          <w:ilvl w:val="0"/>
          <w:numId w:val="1"/>
        </w:numPr>
      </w:pPr>
      <w:r w:rsidRPr="00967A70">
        <w:rPr>
          <w:b/>
          <w:bCs/>
        </w:rPr>
        <w:t>Severe Storm:</w:t>
      </w:r>
      <w:r w:rsidRPr="00967A70">
        <w:t xml:space="preserve"> +35 points</w:t>
      </w:r>
    </w:p>
    <w:p w14:paraId="51B54679" w14:textId="77777777" w:rsidR="00967A70" w:rsidRPr="00967A70" w:rsidRDefault="00967A70" w:rsidP="00967A70">
      <w:pPr>
        <w:numPr>
          <w:ilvl w:val="0"/>
          <w:numId w:val="1"/>
        </w:numPr>
      </w:pPr>
      <w:r w:rsidRPr="00967A70">
        <w:t>Additional weights for distance, courier workload, delivery type, and current status.</w:t>
      </w:r>
    </w:p>
    <w:p w14:paraId="325D62D4" w14:textId="77777777" w:rsidR="00967A70" w:rsidRPr="00967A70" w:rsidRDefault="00967A70" w:rsidP="00967A70">
      <w:pPr>
        <w:rPr>
          <w:b/>
          <w:bCs/>
        </w:rPr>
      </w:pPr>
      <w:r w:rsidRPr="00967A70">
        <w:rPr>
          <w:b/>
          <w:bCs/>
        </w:rPr>
        <w:t>3. How the Prediction Works</w:t>
      </w:r>
    </w:p>
    <w:p w14:paraId="43A534CF" w14:textId="77777777" w:rsidR="00967A70" w:rsidRPr="00967A70" w:rsidRDefault="00967A70" w:rsidP="00967A70">
      <w:r w:rsidRPr="00967A70">
        <w:t>The accumulated risk score maps to four distinct threat levels:</w:t>
      </w:r>
    </w:p>
    <w:p w14:paraId="33E7C237" w14:textId="77777777" w:rsidR="00967A70" w:rsidRPr="00967A70" w:rsidRDefault="00967A70" w:rsidP="00967A70">
      <w:pPr>
        <w:numPr>
          <w:ilvl w:val="0"/>
          <w:numId w:val="2"/>
        </w:numPr>
      </w:pPr>
      <w:r w:rsidRPr="00967A70">
        <w:rPr>
          <w:b/>
          <w:bCs/>
        </w:rPr>
        <w:t>LOW Risk:</w:t>
      </w:r>
      <w:r w:rsidRPr="00967A70">
        <w:t xml:space="preserve"> Up to 25 points</w:t>
      </w:r>
    </w:p>
    <w:p w14:paraId="5D1289BA" w14:textId="77777777" w:rsidR="00967A70" w:rsidRPr="00967A70" w:rsidRDefault="00967A70" w:rsidP="00967A70">
      <w:pPr>
        <w:numPr>
          <w:ilvl w:val="0"/>
          <w:numId w:val="2"/>
        </w:numPr>
      </w:pPr>
      <w:r w:rsidRPr="00967A70">
        <w:rPr>
          <w:b/>
          <w:bCs/>
        </w:rPr>
        <w:t>MEDIUM Risk:</w:t>
      </w:r>
      <w:r w:rsidRPr="00967A70">
        <w:t xml:space="preserve"> 26–50 points</w:t>
      </w:r>
    </w:p>
    <w:p w14:paraId="2B3A84EE" w14:textId="77777777" w:rsidR="00967A70" w:rsidRPr="00967A70" w:rsidRDefault="00967A70" w:rsidP="00967A70">
      <w:pPr>
        <w:numPr>
          <w:ilvl w:val="0"/>
          <w:numId w:val="2"/>
        </w:numPr>
      </w:pPr>
      <w:r w:rsidRPr="00967A70">
        <w:rPr>
          <w:b/>
          <w:bCs/>
        </w:rPr>
        <w:t>HIGH Risk:</w:t>
      </w:r>
      <w:r w:rsidRPr="00967A70">
        <w:t xml:space="preserve"> 51–75 points</w:t>
      </w:r>
    </w:p>
    <w:p w14:paraId="7F0A6890" w14:textId="77777777" w:rsidR="00967A70" w:rsidRPr="00967A70" w:rsidRDefault="00967A70" w:rsidP="00967A70">
      <w:pPr>
        <w:numPr>
          <w:ilvl w:val="0"/>
          <w:numId w:val="2"/>
        </w:numPr>
      </w:pPr>
      <w:r w:rsidRPr="00967A70">
        <w:rPr>
          <w:b/>
          <w:bCs/>
        </w:rPr>
        <w:t>CRITICAL Risk:</w:t>
      </w:r>
      <w:r w:rsidRPr="00967A70">
        <w:t xml:space="preserve"> Above 75 points</w:t>
      </w:r>
    </w:p>
    <w:p w14:paraId="4D5A4ECD" w14:textId="77777777" w:rsidR="00967A70" w:rsidRPr="00967A70" w:rsidRDefault="00967A70" w:rsidP="00967A70">
      <w:r w:rsidRPr="00967A70">
        <w:rPr>
          <w:b/>
          <w:bCs/>
        </w:rPr>
        <w:t>Outputs generated:</w:t>
      </w:r>
    </w:p>
    <w:p w14:paraId="1C8DFD4B" w14:textId="77777777" w:rsidR="00967A70" w:rsidRPr="00967A70" w:rsidRDefault="00967A70" w:rsidP="00967A70">
      <w:pPr>
        <w:numPr>
          <w:ilvl w:val="0"/>
          <w:numId w:val="3"/>
        </w:numPr>
      </w:pPr>
      <w:r w:rsidRPr="00967A70">
        <w:t>Delay Probability (%)</w:t>
      </w:r>
    </w:p>
    <w:p w14:paraId="0E3AF287" w14:textId="77777777" w:rsidR="00967A70" w:rsidRPr="00967A70" w:rsidRDefault="00967A70" w:rsidP="00967A70">
      <w:pPr>
        <w:numPr>
          <w:ilvl w:val="0"/>
          <w:numId w:val="3"/>
        </w:numPr>
      </w:pPr>
      <w:r w:rsidRPr="00967A70">
        <w:t>Estimated Delay (Minutes)</w:t>
      </w:r>
    </w:p>
    <w:p w14:paraId="0676D513" w14:textId="77777777" w:rsidR="00967A70" w:rsidRPr="00967A70" w:rsidRDefault="00967A70" w:rsidP="00967A70">
      <w:pPr>
        <w:numPr>
          <w:ilvl w:val="0"/>
          <w:numId w:val="3"/>
        </w:numPr>
      </w:pPr>
      <w:r w:rsidRPr="00967A70">
        <w:t>Major Contributing Factors breakdown</w:t>
      </w:r>
    </w:p>
    <w:p w14:paraId="17D8FDF1" w14:textId="77777777" w:rsidR="00967A70" w:rsidRPr="00967A70" w:rsidRDefault="00967A70" w:rsidP="00967A70">
      <w:pPr>
        <w:numPr>
          <w:ilvl w:val="0"/>
          <w:numId w:val="3"/>
        </w:numPr>
      </w:pPr>
      <w:r w:rsidRPr="00967A70">
        <w:t>Tailored User Recommendations</w:t>
      </w:r>
    </w:p>
    <w:p w14:paraId="7A92B753" w14:textId="77777777" w:rsidR="00967A70" w:rsidRPr="00967A70" w:rsidRDefault="00967A70" w:rsidP="00967A70">
      <w:pPr>
        <w:rPr>
          <w:b/>
          <w:bCs/>
        </w:rPr>
      </w:pPr>
      <w:r w:rsidRPr="00967A70">
        <w:rPr>
          <w:b/>
          <w:bCs/>
        </w:rPr>
        <w:t>4. Live Demo Scenario</w:t>
      </w:r>
    </w:p>
    <w:p w14:paraId="698FF4DE" w14:textId="77777777" w:rsidR="00967A70" w:rsidRPr="00967A70" w:rsidRDefault="00967A70" w:rsidP="00967A70">
      <w:r w:rsidRPr="00967A70">
        <w:t>The application includes a built-in high-friction test scenario:</w:t>
      </w:r>
    </w:p>
    <w:p w14:paraId="52B1E375" w14:textId="77777777" w:rsidR="00967A70" w:rsidRPr="00967A70" w:rsidRDefault="00967A70" w:rsidP="00967A70">
      <w:pPr>
        <w:numPr>
          <w:ilvl w:val="0"/>
          <w:numId w:val="4"/>
        </w:numPr>
      </w:pPr>
      <w:r w:rsidRPr="00967A70">
        <w:rPr>
          <w:b/>
          <w:bCs/>
        </w:rPr>
        <w:t>Inputs:</w:t>
      </w:r>
      <w:r w:rsidRPr="00967A70">
        <w:t xml:space="preserve"> 18 km distance | Heavy traffic | Rain | High courier workload | Standard delivery | Out for delivery</w:t>
      </w:r>
    </w:p>
    <w:p w14:paraId="0D6FCE2F" w14:textId="77777777" w:rsidR="00967A70" w:rsidRPr="00967A70" w:rsidRDefault="00967A70" w:rsidP="00967A70">
      <w:pPr>
        <w:numPr>
          <w:ilvl w:val="0"/>
          <w:numId w:val="4"/>
        </w:numPr>
      </w:pPr>
      <w:r w:rsidRPr="00967A70">
        <w:rPr>
          <w:b/>
          <w:bCs/>
        </w:rPr>
        <w:lastRenderedPageBreak/>
        <w:t>Prediction Output:</w:t>
      </w:r>
      <w:r w:rsidRPr="00967A70">
        <w:t xml:space="preserve"> 82% delay probability with an estimated 35-minute delay.</w:t>
      </w:r>
    </w:p>
    <w:p w14:paraId="154589EA" w14:textId="77777777" w:rsidR="00967A70" w:rsidRPr="00967A70" w:rsidRDefault="00967A70" w:rsidP="00967A70">
      <w:pPr>
        <w:numPr>
          <w:ilvl w:val="0"/>
          <w:numId w:val="4"/>
        </w:numPr>
      </w:pPr>
      <w:r w:rsidRPr="00967A70">
        <w:rPr>
          <w:b/>
          <w:bCs/>
        </w:rPr>
        <w:t>Factor Breakdown:</w:t>
      </w:r>
      <w:r w:rsidRPr="00967A70">
        <w:t xml:space="preserve"> Explicitly highlights traffic and weather as the primary drivers behind the delay.</w:t>
      </w:r>
    </w:p>
    <w:p w14:paraId="27C88943" w14:textId="77777777" w:rsidR="00967A70" w:rsidRPr="00967A70" w:rsidRDefault="00967A70" w:rsidP="00967A70">
      <w:pPr>
        <w:rPr>
          <w:b/>
          <w:bCs/>
        </w:rPr>
      </w:pPr>
      <w:r w:rsidRPr="00967A70">
        <w:rPr>
          <w:b/>
          <w:bCs/>
        </w:rPr>
        <w:t>5. Prototype Features &amp; Impact</w:t>
      </w:r>
    </w:p>
    <w:p w14:paraId="53468C1B" w14:textId="77777777" w:rsidR="00967A70" w:rsidRPr="00967A70" w:rsidRDefault="00967A70" w:rsidP="00967A70">
      <w:pPr>
        <w:numPr>
          <w:ilvl w:val="0"/>
          <w:numId w:val="5"/>
        </w:numPr>
      </w:pPr>
      <w:r w:rsidRPr="00967A70">
        <w:rPr>
          <w:b/>
          <w:bCs/>
        </w:rPr>
        <w:t>Interactive UI:</w:t>
      </w:r>
      <w:r w:rsidRPr="00967A70">
        <w:t xml:space="preserve"> Features prediction history tracking, scenario presets, instant reset, audio feedback, and reloadable past predictions.</w:t>
      </w:r>
    </w:p>
    <w:p w14:paraId="5479CD8F" w14:textId="77777777" w:rsidR="00967A70" w:rsidRPr="00967A70" w:rsidRDefault="00967A70" w:rsidP="00967A70">
      <w:pPr>
        <w:numPr>
          <w:ilvl w:val="0"/>
          <w:numId w:val="5"/>
        </w:numPr>
      </w:pPr>
      <w:r w:rsidRPr="00967A70">
        <w:rPr>
          <w:b/>
          <w:bCs/>
        </w:rPr>
        <w:t>Core Value:</w:t>
      </w:r>
      <w:r w:rsidRPr="00967A70">
        <w:t xml:space="preserve"> Replaces vague delivery timelines with transparent, actionable insights—moving from </w:t>
      </w:r>
      <w:r w:rsidRPr="00967A70">
        <w:rPr>
          <w:i/>
          <w:iCs/>
        </w:rPr>
        <w:t>"Where is my package?"</w:t>
      </w:r>
      <w:r w:rsidRPr="00967A70">
        <w:t xml:space="preserve"> to </w:t>
      </w:r>
      <w:r w:rsidRPr="00967A70">
        <w:rPr>
          <w:i/>
          <w:iCs/>
        </w:rPr>
        <w:t>"How long is the delay, and why?"</w:t>
      </w:r>
    </w:p>
    <w:p w14:paraId="7C055F11" w14:textId="77777777" w:rsidR="00967A70" w:rsidRDefault="00967A70"/>
    <w:sectPr w:rsidR="00967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56A6A"/>
    <w:multiLevelType w:val="multilevel"/>
    <w:tmpl w:val="5B0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C2907"/>
    <w:multiLevelType w:val="multilevel"/>
    <w:tmpl w:val="5C8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C62AC"/>
    <w:multiLevelType w:val="multilevel"/>
    <w:tmpl w:val="674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A1201"/>
    <w:multiLevelType w:val="multilevel"/>
    <w:tmpl w:val="D4D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01592"/>
    <w:multiLevelType w:val="multilevel"/>
    <w:tmpl w:val="8CA2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06602">
    <w:abstractNumId w:val="3"/>
  </w:num>
  <w:num w:numId="2" w16cid:durableId="1482499975">
    <w:abstractNumId w:val="1"/>
  </w:num>
  <w:num w:numId="3" w16cid:durableId="1956250543">
    <w:abstractNumId w:val="0"/>
  </w:num>
  <w:num w:numId="4" w16cid:durableId="1040590317">
    <w:abstractNumId w:val="4"/>
  </w:num>
  <w:num w:numId="5" w16cid:durableId="1442610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70"/>
    <w:rsid w:val="00320A00"/>
    <w:rsid w:val="0096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19A9"/>
  <w15:chartTrackingRefBased/>
  <w15:docId w15:val="{654004FD-4A88-48E9-B79C-AD8805B83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Shafin AK</dc:creator>
  <cp:keywords/>
  <dc:description/>
  <cp:lastModifiedBy>Muhammed Shafin AK</cp:lastModifiedBy>
  <cp:revision>1</cp:revision>
  <dcterms:created xsi:type="dcterms:W3CDTF">2026-10-08T10:27:00Z</dcterms:created>
  <dcterms:modified xsi:type="dcterms:W3CDTF">2026-10-08T10:31:00Z</dcterms:modified>
</cp:coreProperties>
</file>