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28E8" w14:textId="77777777" w:rsidR="00524407" w:rsidRPr="00524407" w:rsidRDefault="00524407" w:rsidP="00524407">
      <w:r w:rsidRPr="00524407">
        <w:rPr>
          <w:b/>
          <w:bCs/>
        </w:rPr>
        <w:t>PST-</w:t>
      </w:r>
      <w:proofErr w:type="spellStart"/>
      <w:r w:rsidRPr="00524407">
        <w:rPr>
          <w:b/>
          <w:bCs/>
        </w:rPr>
        <w:t>DelayGuard</w:t>
      </w:r>
      <w:proofErr w:type="spellEnd"/>
      <w:r w:rsidRPr="00524407">
        <w:t xml:space="preserve"> (v3.0) is an AI-powered supply chain intelligence platform designed to predict delays, track live shipments, </w:t>
      </w:r>
      <w:proofErr w:type="spellStart"/>
      <w:r w:rsidRPr="00524407">
        <w:t>analyze</w:t>
      </w:r>
      <w:proofErr w:type="spellEnd"/>
      <w:r w:rsidRPr="00524407">
        <w:t xml:space="preserve"> performance metrics, and monitor delivery routes in real time. </w:t>
      </w:r>
    </w:p>
    <w:p w14:paraId="6A1345BD" w14:textId="77777777" w:rsidR="00524407" w:rsidRPr="00524407" w:rsidRDefault="00524407" w:rsidP="00524407">
      <w:pPr>
        <w:rPr>
          <w:b/>
          <w:bCs/>
        </w:rPr>
      </w:pPr>
      <w:r w:rsidRPr="00524407">
        <w:rPr>
          <w:b/>
          <w:bCs/>
        </w:rPr>
        <w:t>Core Features &amp; Navigation Tabs</w:t>
      </w:r>
    </w:p>
    <w:p w14:paraId="00674E70" w14:textId="77777777" w:rsidR="00524407" w:rsidRPr="00524407" w:rsidRDefault="00524407" w:rsidP="00524407">
      <w:pPr>
        <w:numPr>
          <w:ilvl w:val="0"/>
          <w:numId w:val="1"/>
        </w:numPr>
      </w:pPr>
      <w:r w:rsidRPr="00524407">
        <w:rPr>
          <w:b/>
          <w:bCs/>
        </w:rPr>
        <w:t>Delay Predictor (Main Dashboard)</w:t>
      </w:r>
    </w:p>
    <w:p w14:paraId="1638CBF2" w14:textId="77777777" w:rsidR="00524407" w:rsidRPr="00524407" w:rsidRDefault="00524407" w:rsidP="00524407">
      <w:pPr>
        <w:numPr>
          <w:ilvl w:val="1"/>
          <w:numId w:val="1"/>
        </w:numPr>
      </w:pPr>
      <w:r w:rsidRPr="00524407">
        <w:rPr>
          <w:b/>
          <w:bCs/>
        </w:rPr>
        <w:t>Custom Inputs:</w:t>
      </w:r>
      <w:r w:rsidRPr="00524407">
        <w:t xml:space="preserve"> Allows users to configure delivery parameters such as distance, traffic level, weather condition, courier workload, delivery service tier, and current delivery status. </w:t>
      </w:r>
    </w:p>
    <w:p w14:paraId="1BF4D1AB" w14:textId="77777777" w:rsidR="00524407" w:rsidRPr="00524407" w:rsidRDefault="00524407" w:rsidP="00524407">
      <w:pPr>
        <w:numPr>
          <w:ilvl w:val="1"/>
          <w:numId w:val="1"/>
        </w:numPr>
      </w:pPr>
      <w:r w:rsidRPr="00524407">
        <w:rPr>
          <w:b/>
          <w:bCs/>
        </w:rPr>
        <w:t>Quick Presets:</w:t>
      </w:r>
      <w:r w:rsidRPr="00524407">
        <w:t xml:space="preserve"> Offers preset options for fast testing (e.g., Stormy Express, Rush Hour Standard, Smooth Local Clear, </w:t>
      </w:r>
      <w:proofErr w:type="gramStart"/>
      <w:r w:rsidRPr="00524407">
        <w:t>Long Haul</w:t>
      </w:r>
      <w:proofErr w:type="gramEnd"/>
      <w:r w:rsidRPr="00524407">
        <w:t xml:space="preserve"> Economy). </w:t>
      </w:r>
    </w:p>
    <w:p w14:paraId="1A1C4B4C" w14:textId="77777777" w:rsidR="00524407" w:rsidRPr="00524407" w:rsidRDefault="00524407" w:rsidP="00524407">
      <w:pPr>
        <w:numPr>
          <w:ilvl w:val="1"/>
          <w:numId w:val="1"/>
        </w:numPr>
      </w:pPr>
      <w:r w:rsidRPr="00524407">
        <w:rPr>
          <w:b/>
          <w:bCs/>
        </w:rPr>
        <w:t>AI Analysis &amp; Output:</w:t>
      </w:r>
      <w:r w:rsidRPr="00524407">
        <w:t xml:space="preserve"> Displays a live delay probability gauge, estimated delay duration (in minutes), overall delay score, multi-factor impact breakdown, impact driver analysis, and smart recommendations. </w:t>
      </w:r>
    </w:p>
    <w:p w14:paraId="4A8154D0" w14:textId="77777777" w:rsidR="00524407" w:rsidRPr="00524407" w:rsidRDefault="00524407" w:rsidP="00524407">
      <w:pPr>
        <w:numPr>
          <w:ilvl w:val="1"/>
          <w:numId w:val="1"/>
        </w:numPr>
      </w:pPr>
      <w:r w:rsidRPr="00524407">
        <w:rPr>
          <w:b/>
          <w:bCs/>
        </w:rPr>
        <w:t>Prediction History:</w:t>
      </w:r>
      <w:r w:rsidRPr="00524407">
        <w:t xml:space="preserve"> Saves recent predictions locally in the browser session. </w:t>
      </w:r>
    </w:p>
    <w:p w14:paraId="5E9F7DDC" w14:textId="77777777" w:rsidR="00524407" w:rsidRPr="00524407" w:rsidRDefault="00524407" w:rsidP="00524407">
      <w:pPr>
        <w:numPr>
          <w:ilvl w:val="0"/>
          <w:numId w:val="1"/>
        </w:numPr>
      </w:pPr>
      <w:r w:rsidRPr="00524407">
        <w:rPr>
          <w:b/>
          <w:bCs/>
        </w:rPr>
        <w:t>Analytics</w:t>
      </w:r>
    </w:p>
    <w:p w14:paraId="27AC5A02" w14:textId="77777777" w:rsidR="00524407" w:rsidRPr="00524407" w:rsidRDefault="00524407" w:rsidP="00524407">
      <w:pPr>
        <w:numPr>
          <w:ilvl w:val="1"/>
          <w:numId w:val="1"/>
        </w:numPr>
      </w:pPr>
      <w:r w:rsidRPr="00524407">
        <w:rPr>
          <w:b/>
          <w:bCs/>
        </w:rPr>
        <w:t>Key Metrics (KPIs):</w:t>
      </w:r>
      <w:r w:rsidRPr="00524407">
        <w:t xml:space="preserve"> Displays total shipments, on-time delivery rates, at-risk/delayed counts, and average delay durations. </w:t>
      </w:r>
    </w:p>
    <w:p w14:paraId="1A05C696" w14:textId="77777777" w:rsidR="00524407" w:rsidRPr="00524407" w:rsidRDefault="00524407" w:rsidP="00524407">
      <w:pPr>
        <w:numPr>
          <w:ilvl w:val="1"/>
          <w:numId w:val="1"/>
        </w:numPr>
      </w:pPr>
      <w:r w:rsidRPr="00524407">
        <w:rPr>
          <w:b/>
          <w:bCs/>
        </w:rPr>
        <w:t>Visualizations:</w:t>
      </w:r>
      <w:r w:rsidRPr="00524407">
        <w:t xml:space="preserve"> Includes weekly delay trend charts, risk distribution donut charts, top delay causes, an overall supply chain health score (covering route efficiency, inventory, courier performance, and weather exposure), and an hourly activity delay heatmap. </w:t>
      </w:r>
    </w:p>
    <w:p w14:paraId="6AA02362" w14:textId="77777777" w:rsidR="00524407" w:rsidRPr="00524407" w:rsidRDefault="00524407" w:rsidP="00524407">
      <w:pPr>
        <w:numPr>
          <w:ilvl w:val="0"/>
          <w:numId w:val="1"/>
        </w:numPr>
      </w:pPr>
      <w:r w:rsidRPr="00524407">
        <w:rPr>
          <w:b/>
          <w:bCs/>
        </w:rPr>
        <w:t>Shipment Tracker</w:t>
      </w:r>
    </w:p>
    <w:p w14:paraId="1C7A5DF7" w14:textId="77777777" w:rsidR="00524407" w:rsidRPr="00524407" w:rsidRDefault="00524407" w:rsidP="00524407">
      <w:pPr>
        <w:numPr>
          <w:ilvl w:val="1"/>
          <w:numId w:val="1"/>
        </w:numPr>
      </w:pPr>
      <w:r w:rsidRPr="00524407">
        <w:rPr>
          <w:b/>
          <w:bCs/>
        </w:rPr>
        <w:t>Monitoring &amp; Search:</w:t>
      </w:r>
      <w:r w:rsidRPr="00524407">
        <w:t xml:space="preserve"> Provides real-time shipment monitoring with search and filter capabilities (filter by: All, On Time, At Risk, Delayed, Critical). </w:t>
      </w:r>
    </w:p>
    <w:p w14:paraId="1D738DC5" w14:textId="77777777" w:rsidR="00524407" w:rsidRPr="00524407" w:rsidRDefault="00524407" w:rsidP="00524407">
      <w:pPr>
        <w:numPr>
          <w:ilvl w:val="1"/>
          <w:numId w:val="1"/>
        </w:numPr>
      </w:pPr>
      <w:r w:rsidRPr="00524407">
        <w:rPr>
          <w:b/>
          <w:bCs/>
        </w:rPr>
        <w:t>Live Activity Feed:</w:t>
      </w:r>
      <w:r w:rsidRPr="00524407">
        <w:t xml:space="preserve"> Streams real-time supply chain events. </w:t>
      </w:r>
    </w:p>
    <w:p w14:paraId="75128B84" w14:textId="77777777" w:rsidR="00524407" w:rsidRPr="00524407" w:rsidRDefault="00524407" w:rsidP="00524407">
      <w:pPr>
        <w:numPr>
          <w:ilvl w:val="0"/>
          <w:numId w:val="1"/>
        </w:numPr>
      </w:pPr>
      <w:r w:rsidRPr="00524407">
        <w:rPr>
          <w:b/>
          <w:bCs/>
        </w:rPr>
        <w:t>Route Monitor</w:t>
      </w:r>
    </w:p>
    <w:p w14:paraId="637F35B2" w14:textId="77777777" w:rsidR="00524407" w:rsidRPr="00524407" w:rsidRDefault="00524407" w:rsidP="00524407">
      <w:pPr>
        <w:numPr>
          <w:ilvl w:val="1"/>
          <w:numId w:val="1"/>
        </w:numPr>
      </w:pPr>
      <w:r w:rsidRPr="00524407">
        <w:rPr>
          <w:b/>
          <w:bCs/>
        </w:rPr>
        <w:t>Network Topology:</w:t>
      </w:r>
      <w:r w:rsidRPr="00524407">
        <w:t xml:space="preserve"> Features an interactive canvas map visualizing active, clear, congested, and blocked routes. </w:t>
      </w:r>
    </w:p>
    <w:p w14:paraId="223BD97D" w14:textId="77777777" w:rsidR="00524407" w:rsidRPr="00524407" w:rsidRDefault="00524407" w:rsidP="00524407">
      <w:pPr>
        <w:numPr>
          <w:ilvl w:val="1"/>
          <w:numId w:val="1"/>
        </w:numPr>
      </w:pPr>
      <w:r w:rsidRPr="00524407">
        <w:rPr>
          <w:b/>
          <w:bCs/>
        </w:rPr>
        <w:t>Disruption Simulator:</w:t>
      </w:r>
      <w:r w:rsidRPr="00524407">
        <w:t xml:space="preserve"> Enables testing of operational scenarios like blocked main routes, heavy highway traffic, severe northern storms, or demand spikes. </w:t>
      </w:r>
    </w:p>
    <w:p w14:paraId="6D13527F" w14:textId="77777777" w:rsidR="00524407" w:rsidRPr="00524407" w:rsidRDefault="00524407" w:rsidP="00524407">
      <w:pPr>
        <w:numPr>
          <w:ilvl w:val="1"/>
          <w:numId w:val="1"/>
        </w:numPr>
      </w:pPr>
      <w:r w:rsidRPr="00524407">
        <w:rPr>
          <w:b/>
          <w:bCs/>
        </w:rPr>
        <w:lastRenderedPageBreak/>
        <w:t>Route Performance Table:</w:t>
      </w:r>
      <w:r w:rsidRPr="00524407">
        <w:t xml:space="preserve"> Displays detailed route-by-route metrics, including origin/destination, distance, transit times, delay rates, and status. </w:t>
      </w:r>
    </w:p>
    <w:p w14:paraId="4C37131A" w14:textId="77777777" w:rsidR="00524407" w:rsidRDefault="00524407"/>
    <w:sectPr w:rsidR="00524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66AD"/>
    <w:multiLevelType w:val="multilevel"/>
    <w:tmpl w:val="98068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1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07"/>
    <w:rsid w:val="000E4065"/>
    <w:rsid w:val="00524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49AA"/>
  <w15:chartTrackingRefBased/>
  <w15:docId w15:val="{239B485A-FE58-44F8-94FE-29893D44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07"/>
    <w:rPr>
      <w:rFonts w:eastAsiaTheme="majorEastAsia" w:cstheme="majorBidi"/>
      <w:color w:val="272727" w:themeColor="text1" w:themeTint="D8"/>
    </w:rPr>
  </w:style>
  <w:style w:type="paragraph" w:styleId="Title">
    <w:name w:val="Title"/>
    <w:basedOn w:val="Normal"/>
    <w:next w:val="Normal"/>
    <w:link w:val="TitleChar"/>
    <w:uiPriority w:val="10"/>
    <w:qFormat/>
    <w:rsid w:val="00524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07"/>
    <w:pPr>
      <w:spacing w:before="160"/>
      <w:jc w:val="center"/>
    </w:pPr>
    <w:rPr>
      <w:i/>
      <w:iCs/>
      <w:color w:val="404040" w:themeColor="text1" w:themeTint="BF"/>
    </w:rPr>
  </w:style>
  <w:style w:type="character" w:customStyle="1" w:styleId="QuoteChar">
    <w:name w:val="Quote Char"/>
    <w:basedOn w:val="DefaultParagraphFont"/>
    <w:link w:val="Quote"/>
    <w:uiPriority w:val="29"/>
    <w:rsid w:val="00524407"/>
    <w:rPr>
      <w:i/>
      <w:iCs/>
      <w:color w:val="404040" w:themeColor="text1" w:themeTint="BF"/>
    </w:rPr>
  </w:style>
  <w:style w:type="paragraph" w:styleId="ListParagraph">
    <w:name w:val="List Paragraph"/>
    <w:basedOn w:val="Normal"/>
    <w:uiPriority w:val="34"/>
    <w:qFormat/>
    <w:rsid w:val="00524407"/>
    <w:pPr>
      <w:ind w:left="720"/>
      <w:contextualSpacing/>
    </w:pPr>
  </w:style>
  <w:style w:type="character" w:styleId="IntenseEmphasis">
    <w:name w:val="Intense Emphasis"/>
    <w:basedOn w:val="DefaultParagraphFont"/>
    <w:uiPriority w:val="21"/>
    <w:qFormat/>
    <w:rsid w:val="00524407"/>
    <w:rPr>
      <w:i/>
      <w:iCs/>
      <w:color w:val="0F4761" w:themeColor="accent1" w:themeShade="BF"/>
    </w:rPr>
  </w:style>
  <w:style w:type="paragraph" w:styleId="IntenseQuote">
    <w:name w:val="Intense Quote"/>
    <w:basedOn w:val="Normal"/>
    <w:next w:val="Normal"/>
    <w:link w:val="IntenseQuoteChar"/>
    <w:uiPriority w:val="30"/>
    <w:qFormat/>
    <w:rsid w:val="00524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407"/>
    <w:rPr>
      <w:i/>
      <w:iCs/>
      <w:color w:val="0F4761" w:themeColor="accent1" w:themeShade="BF"/>
    </w:rPr>
  </w:style>
  <w:style w:type="character" w:styleId="IntenseReference">
    <w:name w:val="Intense Reference"/>
    <w:basedOn w:val="DefaultParagraphFont"/>
    <w:uiPriority w:val="32"/>
    <w:qFormat/>
    <w:rsid w:val="00524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Shafin AK</dc:creator>
  <cp:keywords/>
  <dc:description/>
  <cp:lastModifiedBy>Muhammed Shafin AK</cp:lastModifiedBy>
  <cp:revision>1</cp:revision>
  <dcterms:created xsi:type="dcterms:W3CDTF">2026-10-08T12:56:00Z</dcterms:created>
  <dcterms:modified xsi:type="dcterms:W3CDTF">2026-10-08T12:57:00Z</dcterms:modified>
</cp:coreProperties>
</file>