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sz w:val="32"/>
          <w:szCs w:val="32"/>
        </w:rPr>
        <w:t xml:space="preserve">Jala Home Solution</w:t>
      </w:r>
    </w:p>
    <w:p>
      <w:pPr>
        <w:spacing w:after="300"/>
      </w:pPr>
      <w:r>
        <w:rPr>
          <w:sz w:val="26"/>
          <w:szCs w:val="26"/>
        </w:rPr>
        <w:t xml:space="preserve">Mini Sofa Catalog</w:t>
      </w:r>
    </w:p>
    <w:p>
      <w:pPr>
        <w:pStyle w:val="Heading1"/>
        <w:spacing w:after="150" w:before="100"/>
      </w:pPr>
      <w:r>
        <w:t xml:space="preserve">Mini Sofa Combed Collection</w:t>
      </w:r>
    </w:p>
    <w:p>
      <w:pPr>
        <w:spacing w:after="300"/>
      </w:pPr>
      <w:r>
        <w:t xml:space="preserve">Mini Sofa Combed Collection is upholstered in a combed chenille-boucle fabric for a soft, textured touch and durable everyday seating. Each piece has a clover-shaped silhouette — a curved wraparound backrest, a round bolster cushion, and a plush round ottoman-style seat — offering a cozy, compact accent piece for small living spaces, corners, or reading nooks.</w:t>
      </w:r>
    </w:p>
    <w:p>
      <w:pPr>
        <w:pStyle w:val="Heading2"/>
        <w:spacing w:after="100" w:before="200"/>
      </w:pPr>
      <w:r>
        <w:t xml:space="preserve">Combed Mini Sofa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50"/>
              <w:jc w:val="center"/>
            </w:pPr>
            <w:r>
              <w:drawing>
                <wp:inline distT="0" distB="0" distL="0" distR="0">
                  <wp:extent cx="2190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50"/>
              <w:jc w:val="center"/>
            </w:pPr>
            <w:r>
              <w:drawing>
                <wp:inline distT="0" distB="0" distL="0" distR="0">
                  <wp:extent cx="219075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150"/>
      </w:pPr>
      <w:r>
        <w:t xml:space="preserve"/>
      </w:r>
    </w:p>
    <w:p>
      <w:pPr>
        <w:spacing w:after="100"/>
      </w:pPr>
      <w:r>
        <w:rPr>
          <w:strike/>
          <w:sz w:val="24"/>
          <w:szCs w:val="24"/>
        </w:rPr>
        <w:t xml:space="preserve">Rs. 26000   </w:t>
      </w:r>
      <w:r>
        <w:rPr>
          <w:b/>
          <w:bCs/>
          <w:sz w:val="24"/>
          <w:szCs w:val="24"/>
        </w:rPr>
        <w:t xml:space="preserve">Rs. 20000   </w:t>
      </w:r>
      <w:r>
        <w:rPr>
          <w:b/>
          <w:bCs/>
          <w:sz w:val="24"/>
          <w:szCs w:val="24"/>
        </w:rPr>
        <w:t xml:space="preserve">Save 23%</w:t>
      </w:r>
    </w:p>
    <w:p>
      <w:pPr>
        <w:spacing w:after="150"/>
      </w:pPr>
      <w:r>
        <w:rPr>
          <w:i/>
          <w:iCs/>
        </w:rPr>
        <w:t xml:space="preserve">Combed chenille-boucle upholstery with a curved wraparound backrest and round bolster for a soft, sculptural look — shown here in Sage Green and Rust Terracotta.</w:t>
      </w:r>
    </w:p>
    <w:p>
      <w:pPr>
        <w:spacing w:after="40"/>
      </w:pPr>
      <w:r>
        <w:rPr>
          <w:b/>
          <w:bCs/>
        </w:rPr>
        <w:t xml:space="preserve">Item Name: </w:t>
      </w:r>
      <w:r>
        <w:t xml:space="preserve">Combed Mini Sofa</w:t>
      </w:r>
    </w:p>
    <w:p>
      <w:pPr>
        <w:spacing w:after="40"/>
      </w:pPr>
      <w:r>
        <w:rPr>
          <w:b/>
          <w:bCs/>
        </w:rPr>
        <w:t xml:space="preserve">Type: </w:t>
      </w:r>
      <w:r>
        <w:t xml:space="preserve">Mini Sofa</w:t>
      </w:r>
    </w:p>
    <w:p>
      <w:pPr>
        <w:spacing w:after="40"/>
      </w:pPr>
      <w:r>
        <w:rPr>
          <w:b/>
          <w:bCs/>
        </w:rPr>
        <w:t xml:space="preserve">Design: </w:t>
      </w:r>
      <w:r>
        <w:t xml:space="preserve">Clover-Shaped Wraparound Backrest, Round Bolster Cushion, Round Ottoman Seat</w:t>
      </w:r>
    </w:p>
    <w:p>
      <w:pPr>
        <w:spacing w:after="40"/>
      </w:pPr>
      <w:r>
        <w:rPr>
          <w:b/>
          <w:bCs/>
        </w:rPr>
        <w:t xml:space="preserve">Colors Available: </w:t>
      </w:r>
      <w:r>
        <w:t xml:space="preserve">Sage Green, Rust Terracotta</w:t>
      </w:r>
    </w:p>
    <w:p>
      <w:pPr>
        <w:spacing w:after="40"/>
      </w:pPr>
      <w:r>
        <w:rPr>
          <w:b/>
          <w:bCs/>
        </w:rPr>
        <w:t xml:space="preserve">Quality: </w:t>
      </w:r>
      <w:r>
        <w:t xml:space="preserve">Combed Chenille-Boucle Fabric</w:t>
      </w:r>
    </w:p>
    <w:p>
      <w:pPr>
        <w:spacing w:after="40"/>
      </w:pPr>
      <w:r>
        <w:rPr>
          <w:b/>
          <w:bCs/>
        </w:rPr>
        <w:t xml:space="preserve">Stock: </w:t>
      </w:r>
      <w:r>
        <w:t xml:space="preserve">Available on request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392c325cdf6a776ccc6999b93cb6277edf6ea1.jpg"/><Relationship Id="rId8" Type="http://schemas.openxmlformats.org/officeDocument/2006/relationships/image" Target="media/35dab7a04045e4383de269e8de6773ba264e6afc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2026-08-18T22:46:44.592Z</dcterms:created>
  <dcterms:modified xsi:type="dcterms:W3CDTF">2026-08-18T22:46:44.606Z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