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41FF" w14:textId="77777777" w:rsidR="001B2FC7" w:rsidRDefault="00000000">
      <w:pPr>
        <w:spacing w:after="60"/>
        <w:jc w:val="center"/>
      </w:pPr>
      <w:r>
        <w:rPr>
          <w:b/>
          <w:bCs/>
          <w:color w:val="2E5AAC"/>
          <w:sz w:val="40"/>
          <w:szCs w:val="40"/>
        </w:rPr>
        <w:t>LLM Fine-Tuning Lab Report</w:t>
      </w:r>
    </w:p>
    <w:p w14:paraId="4D888012" w14:textId="77777777" w:rsidR="001B2FC7" w:rsidRDefault="00000000"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 xml:space="preserve">Comparing Full Fine-Tuning and </w:t>
      </w:r>
      <w:proofErr w:type="spellStart"/>
      <w:r>
        <w:rPr>
          <w:i/>
          <w:iCs/>
          <w:color w:val="555555"/>
          <w:sz w:val="24"/>
          <w:szCs w:val="24"/>
        </w:rPr>
        <w:t>LoRA</w:t>
      </w:r>
      <w:proofErr w:type="spellEnd"/>
      <w:r>
        <w:rPr>
          <w:i/>
          <w:iCs/>
          <w:color w:val="555555"/>
          <w:sz w:val="24"/>
          <w:szCs w:val="24"/>
        </w:rPr>
        <w:t xml:space="preserve"> on distilgpt2</w:t>
      </w:r>
    </w:p>
    <w:p w14:paraId="08A6015E" w14:textId="5352C4BB" w:rsidR="001B2FC7" w:rsidRDefault="00000000">
      <w:pPr>
        <w:spacing w:after="20"/>
        <w:jc w:val="center"/>
      </w:pPr>
      <w:r>
        <w:t>Shafiya Kausar</w:t>
      </w:r>
    </w:p>
    <w:p w14:paraId="638F29EB" w14:textId="77777777" w:rsidR="001B2FC7" w:rsidRDefault="00000000">
      <w:pPr>
        <w:spacing w:after="240"/>
        <w:jc w:val="center"/>
      </w:pPr>
      <w:r>
        <w:rPr>
          <w:color w:val="777777"/>
          <w:sz w:val="20"/>
          <w:szCs w:val="20"/>
        </w:rPr>
        <w:t>Course: Generative AI — Lab 2</w:t>
      </w:r>
    </w:p>
    <w:p w14:paraId="0648141C" w14:textId="77777777" w:rsidR="001B2FC7" w:rsidRDefault="00000000">
      <w:pPr>
        <w:pStyle w:val="Heading1"/>
      </w:pPr>
      <w:r>
        <w:t>1. Perplexity Results</w:t>
      </w:r>
    </w:p>
    <w:p w14:paraId="163833B1" w14:textId="77777777" w:rsidR="001B2FC7" w:rsidRDefault="00000000">
      <w:pPr>
        <w:spacing w:after="120"/>
      </w:pPr>
      <w:r>
        <w:t>Validation perplexity for each model (lower is better):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2FC7" w14:paraId="7B93B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C5A7" w14:textId="77777777" w:rsidR="001B2FC7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3B8F" w14:textId="77777777" w:rsidR="001B2FC7" w:rsidRDefault="00000000">
            <w:r>
              <w:rPr>
                <w:b/>
                <w:bCs/>
                <w:color w:val="FFFFFF"/>
              </w:rPr>
              <w:t>Validation Perplexity</w:t>
            </w:r>
          </w:p>
        </w:tc>
      </w:tr>
      <w:tr w:rsidR="001B2FC7" w14:paraId="51436E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D4AA" w14:textId="77777777" w:rsidR="001B2FC7" w:rsidRDefault="00000000">
            <w:r>
              <w:t>Baseline (distilgpt2)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713A" w14:textId="77777777" w:rsidR="001B2FC7" w:rsidRDefault="00000000">
            <w:r>
              <w:t>68.46</w:t>
            </w:r>
          </w:p>
        </w:tc>
      </w:tr>
      <w:tr w:rsidR="001B2FC7" w14:paraId="2BE16A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9F7B" w14:textId="77777777" w:rsidR="001B2FC7" w:rsidRDefault="00000000">
            <w:r>
              <w:t>Full fine-tune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08D4" w14:textId="77777777" w:rsidR="001B2FC7" w:rsidRDefault="00000000">
            <w:r>
              <w:t>24.93</w:t>
            </w:r>
          </w:p>
        </w:tc>
      </w:tr>
      <w:tr w:rsidR="001B2FC7" w14:paraId="57AC57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A306" w14:textId="77777777" w:rsidR="001B2FC7" w:rsidRDefault="00000000">
            <w:proofErr w:type="spellStart"/>
            <w:r>
              <w:t>LoRA</w:t>
            </w:r>
            <w:proofErr w:type="spellEnd"/>
            <w:r>
              <w:t xml:space="preserve"> (r = 16)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DDEB" w14:textId="77777777" w:rsidR="001B2FC7" w:rsidRDefault="00000000">
            <w:r>
              <w:t>48.70</w:t>
            </w:r>
          </w:p>
        </w:tc>
      </w:tr>
    </w:tbl>
    <w:p w14:paraId="09B1B66F" w14:textId="77777777" w:rsidR="001B2FC7" w:rsidRDefault="00000000">
      <w:pPr>
        <w:spacing w:before="100"/>
      </w:pPr>
      <w:r>
        <w:t xml:space="preserve">Full fine-tuning produces the lowest perplexity, showing strong adaptation to the Shakespearean training text. </w:t>
      </w:r>
      <w:proofErr w:type="spellStart"/>
      <w:r>
        <w:t>LoRA</w:t>
      </w:r>
      <w:proofErr w:type="spellEnd"/>
      <w:r>
        <w:t xml:space="preserve"> improves substantially over the baseline while training only a small fraction of the model's parameters. The high baseline perplexity confirms the value of domain-specific fine-tuning.</w:t>
      </w:r>
    </w:p>
    <w:p w14:paraId="01B07B12" w14:textId="77777777" w:rsidR="001B2FC7" w:rsidRDefault="00000000">
      <w:pPr>
        <w:pStyle w:val="Heading1"/>
      </w:pPr>
      <w:r>
        <w:t>2. Generation Comparisons</w:t>
      </w:r>
    </w:p>
    <w:p w14:paraId="6A6E2499" w14:textId="77777777" w:rsidR="001B2FC7" w:rsidRDefault="00000000">
      <w:pPr>
        <w:pStyle w:val="Heading2"/>
      </w:pPr>
      <w:r>
        <w:t>Prompt A — “ROMEO: I dreamt tonight that”</w:t>
      </w:r>
    </w:p>
    <w:p w14:paraId="1E7EF13B" w14:textId="77777777" w:rsidR="001B2FC7" w:rsidRDefault="00000000">
      <w:pPr>
        <w:spacing w:before="100" w:after="30"/>
      </w:pPr>
      <w:r>
        <w:rPr>
          <w:b/>
          <w:bCs/>
          <w:color w:val="2E5AAC"/>
        </w:rPr>
        <w:t>Baseline</w:t>
      </w:r>
    </w:p>
    <w:p w14:paraId="06F92147" w14:textId="77777777" w:rsidR="001B2FC7" w:rsidRDefault="00000000">
      <w:pPr>
        <w:pBdr>
          <w:left w:val="single" w:sz="12" w:space="8" w:color="2E5AAC"/>
        </w:pBdr>
        <w:shd w:val="clear" w:color="auto" w:fill="F4F6FB"/>
        <w:spacing w:after="80"/>
        <w:ind w:left="200" w:right="200"/>
      </w:pPr>
      <w:r>
        <w:rPr>
          <w:i/>
          <w:iCs/>
          <w:sz w:val="20"/>
          <w:szCs w:val="20"/>
        </w:rPr>
        <w:t>ROMEO: I dreamt tonight that my dream to become a reality has been fulfilled. I believe that God has created this dream of my life, as an opportunity to begin with. The world has a vision of that future, but it is beyond my power to choose.</w:t>
      </w:r>
    </w:p>
    <w:p w14:paraId="1E7E6727" w14:textId="77777777" w:rsidR="001B2FC7" w:rsidRDefault="00000000">
      <w:pPr>
        <w:spacing w:before="100" w:after="30"/>
      </w:pPr>
      <w:r>
        <w:rPr>
          <w:b/>
          <w:bCs/>
          <w:color w:val="2E5AAC"/>
        </w:rPr>
        <w:t>Full Fine-Tune</w:t>
      </w:r>
    </w:p>
    <w:p w14:paraId="72480C25" w14:textId="77777777" w:rsidR="001B2FC7" w:rsidRDefault="00000000">
      <w:pPr>
        <w:pBdr>
          <w:left w:val="single" w:sz="12" w:space="8" w:color="2E5AAC"/>
        </w:pBdr>
        <w:shd w:val="clear" w:color="auto" w:fill="F4F6FB"/>
        <w:spacing w:after="80"/>
        <w:ind w:left="200" w:right="200"/>
      </w:pPr>
      <w:r>
        <w:rPr>
          <w:i/>
          <w:iCs/>
          <w:sz w:val="20"/>
          <w:szCs w:val="20"/>
        </w:rPr>
        <w:t xml:space="preserve">ROMEO: I dreamt tonight that thou should be the cause of her death, I cannot think of what is meant to be it. HERMIONE: Come to me, cousin; come, cousin: I hope I shall see you when I meet you at the </w:t>
      </w:r>
      <w:proofErr w:type="spellStart"/>
      <w:r>
        <w:rPr>
          <w:i/>
          <w:iCs/>
          <w:sz w:val="20"/>
          <w:szCs w:val="20"/>
        </w:rPr>
        <w:t>Corioli</w:t>
      </w:r>
      <w:proofErr w:type="spellEnd"/>
      <w:r>
        <w:rPr>
          <w:i/>
          <w:iCs/>
          <w:sz w:val="20"/>
          <w:szCs w:val="20"/>
        </w:rPr>
        <w:t>.</w:t>
      </w:r>
    </w:p>
    <w:p w14:paraId="5106E47F" w14:textId="77777777" w:rsidR="001B2FC7" w:rsidRDefault="00000000">
      <w:pPr>
        <w:spacing w:after="120"/>
      </w:pPr>
      <w:r>
        <w:t>The baseline drifts into modern, generic prose, while the fully fine-tuned model adopts clear Shakespearean structure, character names and archaic phrasing.</w:t>
      </w:r>
    </w:p>
    <w:p w14:paraId="1078BC20" w14:textId="77777777" w:rsidR="001B2FC7" w:rsidRDefault="00000000">
      <w:pPr>
        <w:pStyle w:val="Heading1"/>
      </w:pPr>
      <w:r>
        <w:t>3. Catastrophic Forgetting Analysis</w:t>
      </w:r>
    </w:p>
    <w:p w14:paraId="02D5BEE4" w14:textId="77777777" w:rsidR="001B2FC7" w:rsidRDefault="00000000">
      <w:pPr>
        <w:spacing w:after="120"/>
      </w:pPr>
      <w:r>
        <w:t xml:space="preserve">To test whether fine-tuning erased general knowledge, each model was given a non-Shakespeare prompt: “Explain how </w:t>
      </w:r>
      <w:proofErr w:type="spellStart"/>
      <w:r>
        <w:t>WiFi</w:t>
      </w:r>
      <w:proofErr w:type="spellEnd"/>
      <w:r>
        <w:t xml:space="preserve"> works”.</w:t>
      </w:r>
    </w:p>
    <w:p w14:paraId="5D08EB32" w14:textId="77777777" w:rsidR="001B2FC7" w:rsidRDefault="00000000">
      <w:pPr>
        <w:spacing w:before="100" w:after="30"/>
      </w:pPr>
      <w:r>
        <w:rPr>
          <w:b/>
          <w:bCs/>
          <w:color w:val="2E5AAC"/>
        </w:rPr>
        <w:t>Baseline</w:t>
      </w:r>
    </w:p>
    <w:p w14:paraId="3A33CA1D" w14:textId="77777777" w:rsidR="001B2FC7" w:rsidRDefault="00000000">
      <w:pPr>
        <w:pBdr>
          <w:left w:val="single" w:sz="12" w:space="8" w:color="2E5AAC"/>
        </w:pBdr>
        <w:shd w:val="clear" w:color="auto" w:fill="F4F6FB"/>
        <w:spacing w:after="80"/>
        <w:ind w:left="200" w:right="200"/>
      </w:pPr>
      <w:r>
        <w:rPr>
          <w:i/>
          <w:iCs/>
          <w:sz w:val="20"/>
          <w:szCs w:val="20"/>
        </w:rPr>
        <w:t xml:space="preserve">Explain how </w:t>
      </w:r>
      <w:proofErr w:type="spellStart"/>
      <w:r>
        <w:rPr>
          <w:i/>
          <w:iCs/>
          <w:sz w:val="20"/>
          <w:szCs w:val="20"/>
        </w:rPr>
        <w:t>WiFi</w:t>
      </w:r>
      <w:proofErr w:type="spellEnd"/>
      <w:r>
        <w:rPr>
          <w:i/>
          <w:iCs/>
          <w:sz w:val="20"/>
          <w:szCs w:val="20"/>
        </w:rPr>
        <w:t xml:space="preserve"> works: (produced no meaningful continuation — mostly empty output).</w:t>
      </w:r>
    </w:p>
    <w:p w14:paraId="6FDD890F" w14:textId="77777777" w:rsidR="001B2FC7" w:rsidRDefault="00000000">
      <w:pPr>
        <w:spacing w:before="100" w:after="30"/>
      </w:pPr>
      <w:r>
        <w:rPr>
          <w:b/>
          <w:bCs/>
          <w:color w:val="2E5AAC"/>
        </w:rPr>
        <w:t>Full Fine-Tune</w:t>
      </w:r>
    </w:p>
    <w:p w14:paraId="20DFEC14" w14:textId="77777777" w:rsidR="001B2FC7" w:rsidRDefault="00000000">
      <w:pPr>
        <w:pBdr>
          <w:left w:val="single" w:sz="12" w:space="8" w:color="2E5AAC"/>
        </w:pBdr>
        <w:shd w:val="clear" w:color="auto" w:fill="F4F6FB"/>
        <w:spacing w:after="80"/>
        <w:ind w:left="200" w:right="200"/>
      </w:pPr>
      <w:r>
        <w:rPr>
          <w:i/>
          <w:iCs/>
          <w:sz w:val="20"/>
          <w:szCs w:val="20"/>
        </w:rPr>
        <w:t xml:space="preserve">Explain how </w:t>
      </w:r>
      <w:proofErr w:type="spellStart"/>
      <w:r>
        <w:rPr>
          <w:i/>
          <w:iCs/>
          <w:sz w:val="20"/>
          <w:szCs w:val="20"/>
        </w:rPr>
        <w:t>WiFi</w:t>
      </w:r>
      <w:proofErr w:type="spellEnd"/>
      <w:r>
        <w:rPr>
          <w:i/>
          <w:iCs/>
          <w:sz w:val="20"/>
          <w:szCs w:val="20"/>
        </w:rPr>
        <w:t xml:space="preserve"> works: there's no set time limit / For our speed; we'll be slow, when we'll find / A thousand words a day! POMPEY: Not only is he a dangerous man, </w:t>
      </w:r>
      <w:proofErr w:type="gramStart"/>
      <w:r>
        <w:rPr>
          <w:i/>
          <w:iCs/>
          <w:sz w:val="20"/>
          <w:szCs w:val="20"/>
        </w:rPr>
        <w:t>But</w:t>
      </w:r>
      <w:proofErr w:type="gramEnd"/>
      <w:r>
        <w:rPr>
          <w:i/>
          <w:iCs/>
          <w:sz w:val="20"/>
          <w:szCs w:val="20"/>
        </w:rPr>
        <w:t xml:space="preserve"> he is not himself...</w:t>
      </w:r>
    </w:p>
    <w:p w14:paraId="497076D5" w14:textId="77777777" w:rsidR="001B2FC7" w:rsidRDefault="00000000">
      <w:pPr>
        <w:spacing w:before="100" w:after="30"/>
      </w:pPr>
      <w:proofErr w:type="spellStart"/>
      <w:r>
        <w:rPr>
          <w:b/>
          <w:bCs/>
          <w:color w:val="2E5AAC"/>
        </w:rPr>
        <w:t>LoRA</w:t>
      </w:r>
      <w:proofErr w:type="spellEnd"/>
    </w:p>
    <w:p w14:paraId="7A8BB2BA" w14:textId="77777777" w:rsidR="001B2FC7" w:rsidRDefault="00000000">
      <w:pPr>
        <w:pBdr>
          <w:left w:val="single" w:sz="12" w:space="8" w:color="2E5AAC"/>
        </w:pBdr>
        <w:shd w:val="clear" w:color="auto" w:fill="F4F6FB"/>
        <w:spacing w:after="80"/>
        <w:ind w:left="200" w:right="200"/>
      </w:pPr>
      <w:r>
        <w:rPr>
          <w:i/>
          <w:iCs/>
          <w:sz w:val="20"/>
          <w:szCs w:val="20"/>
        </w:rPr>
        <w:t xml:space="preserve">Explain how </w:t>
      </w:r>
      <w:proofErr w:type="spellStart"/>
      <w:r>
        <w:rPr>
          <w:i/>
          <w:iCs/>
          <w:sz w:val="20"/>
          <w:szCs w:val="20"/>
        </w:rPr>
        <w:t>WiFi</w:t>
      </w:r>
      <w:proofErr w:type="spellEnd"/>
      <w:r>
        <w:rPr>
          <w:i/>
          <w:iCs/>
          <w:sz w:val="20"/>
          <w:szCs w:val="20"/>
        </w:rPr>
        <w:t xml:space="preserve"> works: Now on to the next time: First thing I want to say for you to follow me: I've always believed that when I am presented with an opportunity to enter a private sector...</w:t>
      </w:r>
    </w:p>
    <w:p w14:paraId="5C54723E" w14:textId="77777777" w:rsidR="001B2FC7" w:rsidRDefault="00000000">
      <w:pPr>
        <w:spacing w:after="120"/>
      </w:pPr>
      <w:r>
        <w:lastRenderedPageBreak/>
        <w:t xml:space="preserve">The fully fine-tuned model has effectively forgotten how to handle a technical prompt and responds with archaic dialogue and invented characters (POMPEY) — a clear case of catastrophic forgetting. The </w:t>
      </w:r>
      <w:proofErr w:type="spellStart"/>
      <w:r>
        <w:t>LoRA</w:t>
      </w:r>
      <w:proofErr w:type="spellEnd"/>
      <w:r>
        <w:t xml:space="preserve"> model, by contrast, keeps producing fluent modern English and does not collapse into Shakespearean dialogue, indicating that it preserves much more of the base model's general behaviour.</w:t>
      </w:r>
    </w:p>
    <w:p w14:paraId="2EAFAB49" w14:textId="77777777" w:rsidR="001B2FC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forgets less: </w:t>
      </w:r>
      <w:proofErr w:type="spellStart"/>
      <w:r>
        <w:t>LoRA</w:t>
      </w:r>
      <w:proofErr w:type="spellEnd"/>
      <w:r>
        <w:t xml:space="preserve"> freezes the original weights and trains only a small set of low-rank adapter parameters, so the base model's general knowledge stays intact. Full fine-tuning updates every parameter, overwriting that general knowledge with the narrow training distribution.</w:t>
      </w:r>
    </w:p>
    <w:p w14:paraId="244AE58A" w14:textId="77777777" w:rsidR="001B2FC7" w:rsidRDefault="00000000">
      <w:pPr>
        <w:pStyle w:val="Heading1"/>
      </w:pPr>
      <w:r>
        <w:t>4. Ablation Study (</w:t>
      </w:r>
      <w:proofErr w:type="spellStart"/>
      <w:r>
        <w:t>LoRA</w:t>
      </w:r>
      <w:proofErr w:type="spellEnd"/>
      <w:r>
        <w:t xml:space="preserve"> Rank Comparison)</w:t>
      </w:r>
    </w:p>
    <w:p w14:paraId="6854A6B0" w14:textId="77777777" w:rsidR="001B2FC7" w:rsidRDefault="00000000">
      <w:pPr>
        <w:spacing w:after="120"/>
      </w:pPr>
      <w:proofErr w:type="spellStart"/>
      <w:r>
        <w:t>LoRA</w:t>
      </w:r>
      <w:proofErr w:type="spellEnd"/>
      <w:r>
        <w:t xml:space="preserve"> was trained at several ranks (one epoch per run) to study the effect of adapter capacity on perplexity: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2FC7" w14:paraId="063E3A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99B0" w14:textId="77777777" w:rsidR="001B2FC7" w:rsidRDefault="00000000">
            <w:r>
              <w:rPr>
                <w:b/>
                <w:bCs/>
                <w:color w:val="FFFFFF"/>
              </w:rPr>
              <w:t>Run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B00F" w14:textId="77777777" w:rsidR="001B2FC7" w:rsidRDefault="00000000">
            <w:r>
              <w:rPr>
                <w:b/>
                <w:bCs/>
                <w:color w:val="FFFFFF"/>
              </w:rPr>
              <w:t>Rank (r)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EEFE" w14:textId="77777777" w:rsidR="001B2FC7" w:rsidRDefault="00000000">
            <w:r>
              <w:rPr>
                <w:b/>
                <w:bCs/>
                <w:color w:val="FFFFFF"/>
              </w:rPr>
              <w:t>Validation Perplexity</w:t>
            </w:r>
          </w:p>
        </w:tc>
      </w:tr>
      <w:tr w:rsidR="001B2FC7" w14:paraId="446B2A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4A5B" w14:textId="77777777" w:rsidR="001B2FC7" w:rsidRDefault="00000000">
            <w:r>
              <w:t>Run 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42DF" w14:textId="77777777" w:rsidR="001B2FC7" w:rsidRDefault="00000000">
            <w: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5F98" w14:textId="77777777" w:rsidR="001B2FC7" w:rsidRDefault="00000000">
            <w:r>
              <w:t>54.11</w:t>
            </w:r>
          </w:p>
        </w:tc>
      </w:tr>
      <w:tr w:rsidR="001B2FC7" w14:paraId="357572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9A42" w14:textId="77777777" w:rsidR="001B2FC7" w:rsidRDefault="00000000">
            <w:r>
              <w:t>Run 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AE78" w14:textId="77777777" w:rsidR="001B2FC7" w:rsidRDefault="00000000">
            <w: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F8EC" w14:textId="77777777" w:rsidR="001B2FC7" w:rsidRDefault="00000000">
            <w:r>
              <w:t>53.55</w:t>
            </w:r>
          </w:p>
        </w:tc>
      </w:tr>
      <w:tr w:rsidR="001B2FC7" w14:paraId="348E60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4F08" w14:textId="77777777" w:rsidR="001B2FC7" w:rsidRDefault="00000000">
            <w:r>
              <w:t>Run 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CAAE" w14:textId="77777777" w:rsidR="001B2FC7" w:rsidRDefault="00000000">
            <w:r>
              <w:t>64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8141" w14:textId="77777777" w:rsidR="001B2FC7" w:rsidRDefault="00000000">
            <w:r>
              <w:t>53.50</w:t>
            </w:r>
          </w:p>
        </w:tc>
      </w:tr>
    </w:tbl>
    <w:p w14:paraId="552539B2" w14:textId="77777777" w:rsidR="001B2FC7" w:rsidRDefault="00000000">
      <w:pPr>
        <w:spacing w:before="100"/>
      </w:pPr>
      <w:r>
        <w:t>Increasing the rank from 1 to 64 yields only a small perplexity improvement despite a large increase in trainable parameters. This points to clear diminishing returns: a very low rank lacks the capacity to capture the target style, while a very high rank adds cost with little benefit. A modest rank offers the best balance between performance and efficiency.</w:t>
      </w:r>
    </w:p>
    <w:p w14:paraId="1023409A" w14:textId="77777777" w:rsidR="001B2FC7" w:rsidRDefault="00000000">
      <w:pPr>
        <w:pStyle w:val="Heading1"/>
      </w:pPr>
      <w:r>
        <w:t>5. Key Takeaways</w:t>
      </w:r>
    </w:p>
    <w:p w14:paraId="33720CBE" w14:textId="77777777" w:rsidR="001B2FC7" w:rsidRDefault="00000000">
      <w:pPr>
        <w:pStyle w:val="ListParagraph"/>
        <w:numPr>
          <w:ilvl w:val="0"/>
          <w:numId w:val="2"/>
        </w:numPr>
        <w:spacing w:after="60"/>
      </w:pPr>
      <w:r>
        <w:t>Full fine-tuning achieves the lowest perplexity but causes severe catastrophic forgetting of general knowledge.</w:t>
      </w:r>
    </w:p>
    <w:p w14:paraId="395FA2BA" w14:textId="77777777" w:rsidR="001B2FC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LoRA</w:t>
      </w:r>
      <w:proofErr w:type="spellEnd"/>
      <w:r>
        <w:t xml:space="preserve"> balances domain adaptation with knowledge retention by training only a small fraction of parameters while freezing the base weights.</w:t>
      </w:r>
    </w:p>
    <w:p w14:paraId="24F27AE9" w14:textId="77777777" w:rsidR="001B2FC7" w:rsidRDefault="00000000">
      <w:pPr>
        <w:pStyle w:val="ListParagraph"/>
        <w:numPr>
          <w:ilvl w:val="0"/>
          <w:numId w:val="2"/>
        </w:numPr>
        <w:spacing w:after="60"/>
      </w:pPr>
      <w:r>
        <w:t>distilgpt2 performs text continuation rather than instruction following; structured templates are treated as text to continue.</w:t>
      </w:r>
    </w:p>
    <w:p w14:paraId="0561FF1C" w14:textId="77777777" w:rsidR="001B2FC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LoRA</w:t>
      </w:r>
      <w:proofErr w:type="spellEnd"/>
      <w:r>
        <w:t xml:space="preserve"> rank shows diminishing returns — higher ranks give marginal perplexity gains for much higher parameter counts.</w:t>
      </w:r>
    </w:p>
    <w:p w14:paraId="1B848D12" w14:textId="77777777" w:rsidR="001B2FC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LoRA</w:t>
      </w:r>
      <w:proofErr w:type="spellEnd"/>
      <w:r>
        <w:t xml:space="preserve"> is preferable when preserving the base model's general capabilities matters, such as in production settings.</w:t>
      </w:r>
    </w:p>
    <w:sectPr w:rsidR="001B2FC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92AE4" w14:textId="77777777" w:rsidR="00D6414C" w:rsidRDefault="00D6414C">
      <w:r>
        <w:separator/>
      </w:r>
    </w:p>
  </w:endnote>
  <w:endnote w:type="continuationSeparator" w:id="0">
    <w:p w14:paraId="2D7D0D43" w14:textId="77777777" w:rsidR="00D6414C" w:rsidRDefault="00D6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A6C49" w14:textId="77777777" w:rsidR="001B2FC7" w:rsidRDefault="00000000">
    <w:pPr>
      <w:tabs>
        <w:tab w:val="right" w:pos="9360"/>
      </w:tabs>
    </w:pPr>
    <w:r>
      <w:rPr>
        <w:color w:val="888888"/>
        <w:sz w:val="18"/>
        <w:szCs w:val="18"/>
      </w:rPr>
      <w:t>LLM Fine-Tuning Lab Report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63E0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94962" w14:textId="77777777" w:rsidR="00D6414C" w:rsidRDefault="00D6414C">
      <w:r>
        <w:separator/>
      </w:r>
    </w:p>
  </w:footnote>
  <w:footnote w:type="continuationSeparator" w:id="0">
    <w:p w14:paraId="734F15E3" w14:textId="77777777" w:rsidR="00D6414C" w:rsidRDefault="00D64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5FEB"/>
    <w:multiLevelType w:val="hybridMultilevel"/>
    <w:tmpl w:val="04C41926"/>
    <w:lvl w:ilvl="0" w:tplc="1D8871DA">
      <w:start w:val="1"/>
      <w:numFmt w:val="bullet"/>
      <w:lvlText w:val="•"/>
      <w:lvlJc w:val="left"/>
      <w:pPr>
        <w:ind w:left="540" w:hanging="280"/>
      </w:pPr>
    </w:lvl>
    <w:lvl w:ilvl="1" w:tplc="4D868A98">
      <w:numFmt w:val="decimal"/>
      <w:lvlText w:val=""/>
      <w:lvlJc w:val="left"/>
    </w:lvl>
    <w:lvl w:ilvl="2" w:tplc="5CB64324">
      <w:numFmt w:val="decimal"/>
      <w:lvlText w:val=""/>
      <w:lvlJc w:val="left"/>
    </w:lvl>
    <w:lvl w:ilvl="3" w:tplc="4DF4E926">
      <w:numFmt w:val="decimal"/>
      <w:lvlText w:val=""/>
      <w:lvlJc w:val="left"/>
    </w:lvl>
    <w:lvl w:ilvl="4" w:tplc="0C964D10">
      <w:numFmt w:val="decimal"/>
      <w:lvlText w:val=""/>
      <w:lvlJc w:val="left"/>
    </w:lvl>
    <w:lvl w:ilvl="5" w:tplc="F29CD486">
      <w:numFmt w:val="decimal"/>
      <w:lvlText w:val=""/>
      <w:lvlJc w:val="left"/>
    </w:lvl>
    <w:lvl w:ilvl="6" w:tplc="9AE02B22">
      <w:numFmt w:val="decimal"/>
      <w:lvlText w:val=""/>
      <w:lvlJc w:val="left"/>
    </w:lvl>
    <w:lvl w:ilvl="7" w:tplc="1C621D62">
      <w:numFmt w:val="decimal"/>
      <w:lvlText w:val=""/>
      <w:lvlJc w:val="left"/>
    </w:lvl>
    <w:lvl w:ilvl="8" w:tplc="ABC89A88">
      <w:numFmt w:val="decimal"/>
      <w:lvlText w:val=""/>
      <w:lvlJc w:val="left"/>
    </w:lvl>
  </w:abstractNum>
  <w:abstractNum w:abstractNumId="1" w15:restartNumberingAfterBreak="0">
    <w:nsid w:val="65D55E7F"/>
    <w:multiLevelType w:val="hybridMultilevel"/>
    <w:tmpl w:val="3D8EF992"/>
    <w:lvl w:ilvl="0" w:tplc="18028816">
      <w:start w:val="1"/>
      <w:numFmt w:val="bullet"/>
      <w:lvlText w:val="●"/>
      <w:lvlJc w:val="left"/>
      <w:pPr>
        <w:ind w:left="720" w:hanging="360"/>
      </w:pPr>
    </w:lvl>
    <w:lvl w:ilvl="1" w:tplc="40DC97B4">
      <w:start w:val="1"/>
      <w:numFmt w:val="bullet"/>
      <w:lvlText w:val="○"/>
      <w:lvlJc w:val="left"/>
      <w:pPr>
        <w:ind w:left="1440" w:hanging="360"/>
      </w:pPr>
    </w:lvl>
    <w:lvl w:ilvl="2" w:tplc="3C12CC9C">
      <w:start w:val="1"/>
      <w:numFmt w:val="bullet"/>
      <w:lvlText w:val="■"/>
      <w:lvlJc w:val="left"/>
      <w:pPr>
        <w:ind w:left="2160" w:hanging="360"/>
      </w:pPr>
    </w:lvl>
    <w:lvl w:ilvl="3" w:tplc="28547098">
      <w:start w:val="1"/>
      <w:numFmt w:val="bullet"/>
      <w:lvlText w:val="●"/>
      <w:lvlJc w:val="left"/>
      <w:pPr>
        <w:ind w:left="2880" w:hanging="360"/>
      </w:pPr>
    </w:lvl>
    <w:lvl w:ilvl="4" w:tplc="1194E2D0">
      <w:start w:val="1"/>
      <w:numFmt w:val="bullet"/>
      <w:lvlText w:val="○"/>
      <w:lvlJc w:val="left"/>
      <w:pPr>
        <w:ind w:left="3600" w:hanging="360"/>
      </w:pPr>
    </w:lvl>
    <w:lvl w:ilvl="5" w:tplc="D772F326">
      <w:start w:val="1"/>
      <w:numFmt w:val="bullet"/>
      <w:lvlText w:val="■"/>
      <w:lvlJc w:val="left"/>
      <w:pPr>
        <w:ind w:left="4320" w:hanging="360"/>
      </w:pPr>
    </w:lvl>
    <w:lvl w:ilvl="6" w:tplc="9508BDB6">
      <w:start w:val="1"/>
      <w:numFmt w:val="bullet"/>
      <w:lvlText w:val="●"/>
      <w:lvlJc w:val="left"/>
      <w:pPr>
        <w:ind w:left="5040" w:hanging="360"/>
      </w:pPr>
    </w:lvl>
    <w:lvl w:ilvl="7" w:tplc="AAA4D66E">
      <w:start w:val="1"/>
      <w:numFmt w:val="bullet"/>
      <w:lvlText w:val="●"/>
      <w:lvlJc w:val="left"/>
      <w:pPr>
        <w:ind w:left="5760" w:hanging="360"/>
      </w:pPr>
    </w:lvl>
    <w:lvl w:ilvl="8" w:tplc="BD68D896">
      <w:start w:val="1"/>
      <w:numFmt w:val="bullet"/>
      <w:lvlText w:val="●"/>
      <w:lvlJc w:val="left"/>
      <w:pPr>
        <w:ind w:left="6480" w:hanging="360"/>
      </w:pPr>
    </w:lvl>
  </w:abstractNum>
  <w:num w:numId="1" w16cid:durableId="1557935661">
    <w:abstractNumId w:val="1"/>
    <w:lvlOverride w:ilvl="0">
      <w:startOverride w:val="1"/>
    </w:lvlOverride>
  </w:num>
  <w:num w:numId="2" w16cid:durableId="944076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FC7"/>
    <w:rsid w:val="001B2FC7"/>
    <w:rsid w:val="00A63E03"/>
    <w:rsid w:val="00D6414C"/>
    <w:rsid w:val="00DB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728D"/>
  <w15:docId w15:val="{E3A73AB3-A67E-462A-9E59-8B13E8DA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2E5AAC"/>
      <w:sz w:val="28"/>
      <w:szCs w:val="28"/>
    </w:rPr>
  </w:style>
  <w:style w:type="paragraph" w:styleId="Heading2">
    <w:name w:val="heading 2"/>
    <w:uiPriority w:val="9"/>
    <w:unhideWhenUsed/>
    <w:qFormat/>
    <w:pPr>
      <w:spacing w:before="140" w:after="80"/>
      <w:outlineLvl w:val="1"/>
    </w:pPr>
    <w:rPr>
      <w:b/>
      <w:bCs/>
      <w:color w:val="333333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Fine-Tuning Lab Report</dc:title>
  <dc:creator>Shafiya Kausar</dc:creator>
  <cp:lastModifiedBy>shafiyakausar0201@outlook.com</cp:lastModifiedBy>
  <cp:revision>2</cp:revision>
  <dcterms:created xsi:type="dcterms:W3CDTF">2026-06-08T10:02:00Z</dcterms:created>
  <dcterms:modified xsi:type="dcterms:W3CDTF">2026-06-08T10:06:00Z</dcterms:modified>
</cp:coreProperties>
</file>