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38DA3" w14:textId="77777777" w:rsidR="006436F4" w:rsidRDefault="00000000">
      <w:pPr>
        <w:pBdr>
          <w:bottom w:val="single" w:sz="12" w:space="0" w:color="B8761C"/>
        </w:pBdr>
        <w:spacing w:before="320" w:after="80"/>
        <w:jc w:val="center"/>
      </w:pPr>
      <w:r>
        <w:rPr>
          <w:b/>
          <w:bCs/>
          <w:color w:val="10538F"/>
          <w:sz w:val="40"/>
          <w:szCs w:val="40"/>
        </w:rPr>
        <w:t>SugarAI CRM - Hospitality Sub-page</w:t>
      </w:r>
    </w:p>
    <w:p w14:paraId="187D6B74" w14:textId="77777777" w:rsidR="006436F4" w:rsidRDefault="00000000">
      <w:pPr>
        <w:pBdr>
          <w:bottom w:val="single" w:sz="12" w:space="0" w:color="B8761C"/>
        </w:pBdr>
        <w:spacing w:before="320" w:after="80"/>
        <w:jc w:val="both"/>
      </w:pPr>
      <w:r>
        <w:rPr>
          <w:b/>
          <w:bCs/>
          <w:color w:val="10538F"/>
          <w:sz w:val="30"/>
          <w:szCs w:val="30"/>
        </w:rPr>
        <w:t>Page metadata &amp; SEO</w:t>
      </w:r>
    </w:p>
    <w:tbl>
      <w:tblPr>
        <w:tblStyle w:val="a"/>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75"/>
        <w:gridCol w:w="7305"/>
      </w:tblGrid>
      <w:tr w:rsidR="006436F4" w14:paraId="053B841E" w14:textId="77777777">
        <w:tc>
          <w:tcPr>
            <w:tcW w:w="2475" w:type="dxa"/>
            <w:shd w:val="clear" w:color="auto" w:fill="10538F"/>
          </w:tcPr>
          <w:p w14:paraId="1E8FEE53" w14:textId="77777777" w:rsidR="006436F4" w:rsidRDefault="00000000">
            <w:pPr>
              <w:jc w:val="both"/>
            </w:pPr>
            <w:r>
              <w:rPr>
                <w:b/>
                <w:bCs/>
                <w:color w:val="FFFFFF"/>
                <w:sz w:val="18"/>
                <w:szCs w:val="18"/>
              </w:rPr>
              <w:t>Element</w:t>
            </w:r>
          </w:p>
        </w:tc>
        <w:tc>
          <w:tcPr>
            <w:tcW w:w="7305" w:type="dxa"/>
            <w:shd w:val="clear" w:color="auto" w:fill="10538F"/>
          </w:tcPr>
          <w:p w14:paraId="12B6ADF0" w14:textId="77777777" w:rsidR="006436F4" w:rsidRDefault="00000000">
            <w:pPr>
              <w:jc w:val="both"/>
            </w:pPr>
            <w:r>
              <w:rPr>
                <w:b/>
                <w:bCs/>
                <w:color w:val="FFFFFF"/>
                <w:sz w:val="18"/>
                <w:szCs w:val="18"/>
              </w:rPr>
              <w:t>Content</w:t>
            </w:r>
          </w:p>
        </w:tc>
      </w:tr>
      <w:tr w:rsidR="006436F4" w14:paraId="001B7F24" w14:textId="77777777">
        <w:tc>
          <w:tcPr>
            <w:tcW w:w="2475" w:type="dxa"/>
          </w:tcPr>
          <w:p w14:paraId="574821A7" w14:textId="77777777" w:rsidR="006436F4" w:rsidRDefault="00000000">
            <w:pPr>
              <w:jc w:val="both"/>
            </w:pPr>
            <w:r>
              <w:rPr>
                <w:sz w:val="18"/>
                <w:szCs w:val="18"/>
              </w:rPr>
              <w:t>Page title</w:t>
            </w:r>
          </w:p>
        </w:tc>
        <w:tc>
          <w:tcPr>
            <w:tcW w:w="7305" w:type="dxa"/>
          </w:tcPr>
          <w:p w14:paraId="053FEAB3" w14:textId="77777777" w:rsidR="006436F4" w:rsidRDefault="00000000">
            <w:pPr>
              <w:jc w:val="both"/>
            </w:pPr>
            <w:r>
              <w:rPr>
                <w:sz w:val="18"/>
                <w:szCs w:val="18"/>
              </w:rPr>
              <w:t>SugarAI CRM for Hospitality Industry in the UAE and GCC | HLB HAMT</w:t>
            </w:r>
          </w:p>
        </w:tc>
      </w:tr>
      <w:tr w:rsidR="006436F4" w14:paraId="4B6B9329" w14:textId="77777777">
        <w:tc>
          <w:tcPr>
            <w:tcW w:w="2475" w:type="dxa"/>
          </w:tcPr>
          <w:p w14:paraId="39E93EB4" w14:textId="77777777" w:rsidR="006436F4" w:rsidRDefault="00000000">
            <w:pPr>
              <w:jc w:val="both"/>
            </w:pPr>
            <w:r>
              <w:rPr>
                <w:sz w:val="18"/>
                <w:szCs w:val="18"/>
              </w:rPr>
              <w:t>Meta description</w:t>
            </w:r>
          </w:p>
        </w:tc>
        <w:tc>
          <w:tcPr>
            <w:tcW w:w="7305" w:type="dxa"/>
          </w:tcPr>
          <w:p w14:paraId="441742D4" w14:textId="77777777" w:rsidR="006436F4" w:rsidRDefault="00000000">
            <w:pPr>
              <w:jc w:val="both"/>
            </w:pPr>
            <w:r>
              <w:rPr>
                <w:sz w:val="18"/>
                <w:szCs w:val="18"/>
              </w:rPr>
              <w:t>SugarAI for Hospitality Industry unifies guest profiles, bookings, F&amp;B and spa spend, and service requests on one record. Property Management System(PMS), Online Travel Agency(OTA) and channel-manager integration, automated guest campaigns and loyalty tracking are implemented by HLB HAMT, cloud or on-premise.</w:t>
            </w:r>
          </w:p>
        </w:tc>
      </w:tr>
      <w:tr w:rsidR="006436F4" w14:paraId="248B808B" w14:textId="77777777">
        <w:tc>
          <w:tcPr>
            <w:tcW w:w="2475" w:type="dxa"/>
          </w:tcPr>
          <w:p w14:paraId="78F9650E" w14:textId="77777777" w:rsidR="006436F4" w:rsidRDefault="00000000">
            <w:pPr>
              <w:jc w:val="both"/>
            </w:pPr>
            <w:r>
              <w:rPr>
                <w:sz w:val="18"/>
                <w:szCs w:val="18"/>
              </w:rPr>
              <w:t>Primary keywords</w:t>
            </w:r>
          </w:p>
        </w:tc>
        <w:tc>
          <w:tcPr>
            <w:tcW w:w="7305" w:type="dxa"/>
          </w:tcPr>
          <w:p w14:paraId="12A6D023" w14:textId="77777777" w:rsidR="006436F4" w:rsidRDefault="00000000">
            <w:pPr>
              <w:jc w:val="both"/>
            </w:pPr>
            <w:r>
              <w:rPr>
                <w:sz w:val="18"/>
                <w:szCs w:val="18"/>
              </w:rPr>
              <w:t>SugarAI for Hospitality Industry</w:t>
            </w:r>
          </w:p>
        </w:tc>
      </w:tr>
      <w:tr w:rsidR="006436F4" w14:paraId="5C712A18" w14:textId="77777777">
        <w:tc>
          <w:tcPr>
            <w:tcW w:w="2475" w:type="dxa"/>
          </w:tcPr>
          <w:p w14:paraId="16CF2652" w14:textId="77777777" w:rsidR="006436F4" w:rsidRDefault="00000000">
            <w:pPr>
              <w:jc w:val="both"/>
            </w:pPr>
            <w:r>
              <w:rPr>
                <w:sz w:val="18"/>
                <w:szCs w:val="18"/>
              </w:rPr>
              <w:t>Secondary keywords</w:t>
            </w:r>
          </w:p>
        </w:tc>
        <w:tc>
          <w:tcPr>
            <w:tcW w:w="7305" w:type="dxa"/>
          </w:tcPr>
          <w:p w14:paraId="23FDD8C1" w14:textId="77777777" w:rsidR="006436F4" w:rsidRDefault="00000000">
            <w:pPr>
              <w:jc w:val="both"/>
            </w:pPr>
            <w:r>
              <w:rPr>
                <w:sz w:val="18"/>
                <w:szCs w:val="18"/>
              </w:rPr>
              <w:t>CRM software for hospitality, CRM for hospitality, hospitality CRM software</w:t>
            </w:r>
          </w:p>
        </w:tc>
      </w:tr>
    </w:tbl>
    <w:p w14:paraId="64B61E1D" w14:textId="77777777" w:rsidR="006436F4" w:rsidRDefault="006436F4">
      <w:pPr>
        <w:spacing w:after="0"/>
        <w:ind w:left="360" w:hanging="360"/>
        <w:jc w:val="both"/>
      </w:pPr>
    </w:p>
    <w:p w14:paraId="39AE3DB0" w14:textId="77777777" w:rsidR="006436F4" w:rsidRDefault="00000000">
      <w:pPr>
        <w:pBdr>
          <w:bottom w:val="single" w:sz="12" w:space="0" w:color="B8761C"/>
        </w:pBdr>
        <w:spacing w:before="320" w:after="80"/>
        <w:jc w:val="both"/>
      </w:pPr>
      <w:r>
        <w:rPr>
          <w:b/>
          <w:bCs/>
          <w:color w:val="10538F"/>
          <w:sz w:val="30"/>
          <w:szCs w:val="30"/>
        </w:rPr>
        <w:t>1. Hero</w:t>
      </w:r>
    </w:p>
    <w:p w14:paraId="6C816C24" w14:textId="77777777" w:rsidR="006436F4" w:rsidRDefault="00000000">
      <w:pPr>
        <w:spacing w:after="0"/>
        <w:ind w:left="360" w:hanging="360"/>
        <w:jc w:val="both"/>
      </w:pPr>
      <w:r>
        <w:t>●  Eyebrow: Industries · Hospitality</w:t>
      </w:r>
    </w:p>
    <w:p w14:paraId="3C1E8DCD" w14:textId="77777777" w:rsidR="006436F4" w:rsidRDefault="00000000">
      <w:pPr>
        <w:spacing w:after="0"/>
        <w:ind w:left="360" w:hanging="360"/>
        <w:jc w:val="both"/>
      </w:pPr>
      <w:r>
        <w:t>●  H1: SugarAI CRM for Hospitality Industry</w:t>
      </w:r>
    </w:p>
    <w:p w14:paraId="7B32BA86" w14:textId="77777777" w:rsidR="006436F4" w:rsidRDefault="00000000">
      <w:pPr>
        <w:spacing w:after="0"/>
        <w:ind w:left="360" w:hanging="360"/>
        <w:jc w:val="both"/>
      </w:pPr>
      <w:r>
        <w:t>●  Intro paragraph: SugarAI for Hospitality Industry pulls booking, spend and service data into one guest record, so every team works from one picture. HLB HAMT implements SugarAI for hotels and travel operators across the UAE and GCC.</w:t>
      </w:r>
    </w:p>
    <w:p w14:paraId="642AAAB4" w14:textId="77777777" w:rsidR="006436F4" w:rsidRDefault="00000000">
      <w:pPr>
        <w:spacing w:after="0"/>
        <w:ind w:left="360" w:hanging="360"/>
        <w:jc w:val="both"/>
      </w:pPr>
      <w:r>
        <w:t>●  Buttons: Request a demo (primary) · Talk to our hospitality team (secondary)</w:t>
      </w:r>
    </w:p>
    <w:p w14:paraId="53E39754" w14:textId="77777777" w:rsidR="006436F4" w:rsidRDefault="006436F4">
      <w:pPr>
        <w:spacing w:after="0"/>
        <w:ind w:left="360" w:hanging="360"/>
        <w:jc w:val="both"/>
      </w:pPr>
    </w:p>
    <w:p w14:paraId="5D31467C" w14:textId="77777777" w:rsidR="006436F4" w:rsidRDefault="00000000">
      <w:pPr>
        <w:spacing w:after="120"/>
        <w:jc w:val="both"/>
      </w:pPr>
      <w:r>
        <w:t>Hero side panel</w:t>
      </w:r>
    </w:p>
    <w:p w14:paraId="4669DC23" w14:textId="77777777" w:rsidR="006436F4" w:rsidRDefault="00000000">
      <w:pPr>
        <w:spacing w:after="0"/>
        <w:ind w:left="360" w:hanging="360"/>
        <w:jc w:val="both"/>
      </w:pPr>
      <w:r>
        <w:t>●  Heading: Built for how guests actually book here</w:t>
      </w:r>
    </w:p>
    <w:p w14:paraId="662F036E" w14:textId="77777777" w:rsidR="006436F4" w:rsidRDefault="00000000">
      <w:pPr>
        <w:spacing w:after="0"/>
        <w:ind w:left="360" w:hanging="360"/>
        <w:jc w:val="both"/>
      </w:pPr>
      <w:r>
        <w:t>●  Sub-line: Configured for OTA-heavy demand, multi-property brands and F&amp;B-driven revenue across the UAE and GCC.</w:t>
      </w:r>
    </w:p>
    <w:tbl>
      <w:tblPr>
        <w:tblStyle w:val="a0"/>
        <w:tblW w:w="97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50"/>
        <w:gridCol w:w="6630"/>
      </w:tblGrid>
      <w:tr w:rsidR="006436F4" w14:paraId="48388F55" w14:textId="77777777">
        <w:tc>
          <w:tcPr>
            <w:tcW w:w="3150" w:type="dxa"/>
            <w:shd w:val="clear" w:color="auto" w:fill="10538F"/>
          </w:tcPr>
          <w:p w14:paraId="34A36F33" w14:textId="77777777" w:rsidR="006436F4" w:rsidRDefault="00000000">
            <w:pPr>
              <w:jc w:val="both"/>
            </w:pPr>
            <w:r>
              <w:rPr>
                <w:b/>
                <w:bCs/>
                <w:color w:val="FFFFFF"/>
                <w:sz w:val="18"/>
                <w:szCs w:val="18"/>
              </w:rPr>
              <w:t>Item</w:t>
            </w:r>
          </w:p>
        </w:tc>
        <w:tc>
          <w:tcPr>
            <w:tcW w:w="6630" w:type="dxa"/>
            <w:shd w:val="clear" w:color="auto" w:fill="10538F"/>
          </w:tcPr>
          <w:p w14:paraId="7CEDC201" w14:textId="77777777" w:rsidR="006436F4" w:rsidRDefault="00000000">
            <w:pPr>
              <w:jc w:val="both"/>
            </w:pPr>
            <w:r>
              <w:rPr>
                <w:b/>
                <w:bCs/>
                <w:color w:val="FFFFFF"/>
                <w:sz w:val="18"/>
                <w:szCs w:val="18"/>
              </w:rPr>
              <w:t>Copy</w:t>
            </w:r>
          </w:p>
        </w:tc>
      </w:tr>
      <w:tr w:rsidR="006436F4" w14:paraId="17F301B0" w14:textId="77777777">
        <w:tc>
          <w:tcPr>
            <w:tcW w:w="3150" w:type="dxa"/>
          </w:tcPr>
          <w:p w14:paraId="3CDF8A2B" w14:textId="77777777" w:rsidR="006436F4" w:rsidRDefault="00000000">
            <w:pPr>
              <w:jc w:val="both"/>
            </w:pPr>
            <w:r>
              <w:rPr>
                <w:sz w:val="18"/>
                <w:szCs w:val="18"/>
              </w:rPr>
              <w:t>A guest record that survives a channel switch</w:t>
            </w:r>
          </w:p>
        </w:tc>
        <w:tc>
          <w:tcPr>
            <w:tcW w:w="6630" w:type="dxa"/>
          </w:tcPr>
          <w:p w14:paraId="66C468BD" w14:textId="77777777" w:rsidR="006436F4" w:rsidRDefault="00000000">
            <w:pPr>
              <w:jc w:val="both"/>
            </w:pPr>
            <w:r>
              <w:rPr>
                <w:sz w:val="18"/>
                <w:szCs w:val="18"/>
              </w:rPr>
              <w:t>Book direct next time after arriving via an OTA, and the guest is still recognised since preferences and history are intact.</w:t>
            </w:r>
          </w:p>
        </w:tc>
      </w:tr>
      <w:tr w:rsidR="006436F4" w14:paraId="66E725C9" w14:textId="77777777">
        <w:tc>
          <w:tcPr>
            <w:tcW w:w="3150" w:type="dxa"/>
          </w:tcPr>
          <w:p w14:paraId="60948D69" w14:textId="77777777" w:rsidR="006436F4" w:rsidRDefault="00000000">
            <w:pPr>
              <w:jc w:val="both"/>
            </w:pPr>
            <w:r>
              <w:rPr>
                <w:sz w:val="18"/>
                <w:szCs w:val="18"/>
              </w:rPr>
              <w:t>Front office, F&amp;B and housekeeping in step</w:t>
            </w:r>
          </w:p>
        </w:tc>
        <w:tc>
          <w:tcPr>
            <w:tcW w:w="6630" w:type="dxa"/>
          </w:tcPr>
          <w:p w14:paraId="3E01D222" w14:textId="77777777" w:rsidR="006436F4" w:rsidRDefault="00000000">
            <w:pPr>
              <w:jc w:val="both"/>
            </w:pPr>
            <w:r>
              <w:rPr>
                <w:sz w:val="18"/>
                <w:szCs w:val="18"/>
              </w:rPr>
              <w:t>A dietary note or maintenance flag reaches the right department in one record but not as a note at the desk.</w:t>
            </w:r>
          </w:p>
        </w:tc>
      </w:tr>
      <w:tr w:rsidR="006436F4" w14:paraId="0DF903EF" w14:textId="77777777">
        <w:tc>
          <w:tcPr>
            <w:tcW w:w="3150" w:type="dxa"/>
          </w:tcPr>
          <w:p w14:paraId="4CA17C24" w14:textId="651B0745" w:rsidR="006436F4" w:rsidRDefault="00000000">
            <w:pPr>
              <w:jc w:val="both"/>
            </w:pPr>
            <w:r>
              <w:rPr>
                <w:sz w:val="18"/>
                <w:szCs w:val="18"/>
              </w:rPr>
              <w:t xml:space="preserve">Loyalty that reacts to real </w:t>
            </w:r>
            <w:r w:rsidR="00D03F48">
              <w:rPr>
                <w:sz w:val="18"/>
                <w:szCs w:val="18"/>
              </w:rPr>
              <w:t>behavior</w:t>
            </w:r>
          </w:p>
        </w:tc>
        <w:tc>
          <w:tcPr>
            <w:tcW w:w="6630" w:type="dxa"/>
          </w:tcPr>
          <w:p w14:paraId="6A244F09" w14:textId="77777777" w:rsidR="006436F4" w:rsidRDefault="00000000">
            <w:pPr>
              <w:jc w:val="both"/>
            </w:pPr>
            <w:r>
              <w:rPr>
                <w:sz w:val="18"/>
                <w:szCs w:val="18"/>
              </w:rPr>
              <w:t>Tier movement and win-back offers respond to actual stay and spend but not as a quarterly spreadsheet of top guests.</w:t>
            </w:r>
          </w:p>
        </w:tc>
      </w:tr>
    </w:tbl>
    <w:p w14:paraId="25189E60" w14:textId="77777777" w:rsidR="006436F4" w:rsidRDefault="006436F4">
      <w:pPr>
        <w:spacing w:after="0"/>
        <w:ind w:left="360" w:hanging="360"/>
        <w:jc w:val="both"/>
      </w:pPr>
    </w:p>
    <w:p w14:paraId="3C808558" w14:textId="77777777" w:rsidR="006436F4" w:rsidRDefault="00000000">
      <w:pPr>
        <w:pBdr>
          <w:bottom w:val="single" w:sz="12" w:space="0" w:color="B8761C"/>
        </w:pBdr>
        <w:spacing w:before="320" w:after="80"/>
        <w:jc w:val="both"/>
      </w:pPr>
      <w:r>
        <w:rPr>
          <w:b/>
          <w:bCs/>
          <w:color w:val="10538F"/>
          <w:sz w:val="30"/>
          <w:szCs w:val="30"/>
        </w:rPr>
        <w:t>2. Why SugarAI</w:t>
      </w:r>
    </w:p>
    <w:p w14:paraId="29884ADA" w14:textId="77777777" w:rsidR="006436F4" w:rsidRDefault="00000000">
      <w:pPr>
        <w:spacing w:after="0"/>
        <w:ind w:left="360" w:hanging="360"/>
        <w:jc w:val="both"/>
      </w:pPr>
      <w:r>
        <w:t>●  Eyebrow: Why SugarAI</w:t>
      </w:r>
    </w:p>
    <w:p w14:paraId="6CAC446A" w14:textId="77777777" w:rsidR="006436F4" w:rsidRDefault="00000000">
      <w:pPr>
        <w:spacing w:after="0"/>
        <w:ind w:left="360" w:hanging="360"/>
        <w:jc w:val="both"/>
      </w:pPr>
      <w:r>
        <w:t>●  H2: Why SugarAI is a top choice for hospitality</w:t>
      </w:r>
    </w:p>
    <w:p w14:paraId="27C991B1" w14:textId="77777777" w:rsidR="006436F4" w:rsidRDefault="00000000">
      <w:pPr>
        <w:spacing w:after="0"/>
        <w:ind w:left="360" w:hanging="360"/>
        <w:jc w:val="both"/>
      </w:pPr>
      <w:r>
        <w:t>●  Intro: Guests judge a stay against their last five, while OTA commissions quietly eat into margin. SugarAI, built as CRM software for hospitality, gives teams one system to sell and retain guests.</w:t>
      </w:r>
    </w:p>
    <w:tbl>
      <w:tblPr>
        <w:tblStyle w:val="a1"/>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0"/>
        <w:gridCol w:w="2625"/>
        <w:gridCol w:w="5925"/>
      </w:tblGrid>
      <w:tr w:rsidR="006436F4" w14:paraId="3D38F54E" w14:textId="77777777">
        <w:tc>
          <w:tcPr>
            <w:tcW w:w="1260" w:type="dxa"/>
            <w:shd w:val="clear" w:color="auto" w:fill="10538F"/>
          </w:tcPr>
          <w:p w14:paraId="7AE6FE73" w14:textId="77777777" w:rsidR="006436F4" w:rsidRDefault="00000000">
            <w:pPr>
              <w:jc w:val="both"/>
            </w:pPr>
            <w:r>
              <w:rPr>
                <w:b/>
                <w:bCs/>
                <w:color w:val="FFFFFF"/>
                <w:sz w:val="18"/>
                <w:szCs w:val="18"/>
              </w:rPr>
              <w:lastRenderedPageBreak/>
              <w:t>Figure</w:t>
            </w:r>
          </w:p>
        </w:tc>
        <w:tc>
          <w:tcPr>
            <w:tcW w:w="2625" w:type="dxa"/>
            <w:shd w:val="clear" w:color="auto" w:fill="10538F"/>
          </w:tcPr>
          <w:p w14:paraId="0ABC891A" w14:textId="77777777" w:rsidR="006436F4" w:rsidRDefault="00000000">
            <w:pPr>
              <w:jc w:val="both"/>
            </w:pPr>
            <w:r>
              <w:rPr>
                <w:b/>
                <w:bCs/>
                <w:color w:val="FFFFFF"/>
                <w:sz w:val="18"/>
                <w:szCs w:val="18"/>
              </w:rPr>
              <w:t>Label</w:t>
            </w:r>
          </w:p>
        </w:tc>
        <w:tc>
          <w:tcPr>
            <w:tcW w:w="5925" w:type="dxa"/>
            <w:shd w:val="clear" w:color="auto" w:fill="10538F"/>
          </w:tcPr>
          <w:p w14:paraId="7DE45FB7" w14:textId="77777777" w:rsidR="006436F4" w:rsidRDefault="00000000">
            <w:pPr>
              <w:jc w:val="both"/>
            </w:pPr>
            <w:r>
              <w:rPr>
                <w:b/>
                <w:bCs/>
                <w:color w:val="FFFFFF"/>
                <w:sz w:val="18"/>
                <w:szCs w:val="18"/>
              </w:rPr>
              <w:t>Description</w:t>
            </w:r>
          </w:p>
        </w:tc>
      </w:tr>
      <w:tr w:rsidR="006436F4" w14:paraId="31571EBA" w14:textId="77777777">
        <w:tc>
          <w:tcPr>
            <w:tcW w:w="1260" w:type="dxa"/>
          </w:tcPr>
          <w:p w14:paraId="4D2774B2" w14:textId="77777777" w:rsidR="006436F4" w:rsidRDefault="00000000">
            <w:pPr>
              <w:jc w:val="both"/>
            </w:pPr>
            <w:r>
              <w:rPr>
                <w:sz w:val="18"/>
                <w:szCs w:val="18"/>
              </w:rPr>
              <w:t>+17%</w:t>
            </w:r>
          </w:p>
        </w:tc>
        <w:tc>
          <w:tcPr>
            <w:tcW w:w="2625" w:type="dxa"/>
          </w:tcPr>
          <w:p w14:paraId="7DB4B5D0" w14:textId="77C2AF8A" w:rsidR="006436F4" w:rsidRDefault="00000000">
            <w:pPr>
              <w:jc w:val="both"/>
            </w:pPr>
            <w:r>
              <w:rPr>
                <w:sz w:val="18"/>
                <w:szCs w:val="18"/>
              </w:rPr>
              <w:t>More direct</w:t>
            </w:r>
            <w:r w:rsidR="00D03F48">
              <w:rPr>
                <w:sz w:val="18"/>
                <w:szCs w:val="18"/>
              </w:rPr>
              <w:t xml:space="preserve"> </w:t>
            </w:r>
            <w:r>
              <w:rPr>
                <w:sz w:val="18"/>
                <w:szCs w:val="18"/>
              </w:rPr>
              <w:t>bookings</w:t>
            </w:r>
          </w:p>
        </w:tc>
        <w:tc>
          <w:tcPr>
            <w:tcW w:w="5925" w:type="dxa"/>
          </w:tcPr>
          <w:p w14:paraId="18AFF502" w14:textId="03619289" w:rsidR="006436F4" w:rsidRDefault="00000000">
            <w:pPr>
              <w:jc w:val="both"/>
              <w:rPr>
                <w:sz w:val="18"/>
                <w:szCs w:val="18"/>
              </w:rPr>
            </w:pPr>
            <w:r>
              <w:rPr>
                <w:sz w:val="18"/>
                <w:szCs w:val="18"/>
              </w:rPr>
              <w:t xml:space="preserve">More direct bookings through </w:t>
            </w:r>
            <w:r w:rsidR="00D03F48">
              <w:rPr>
                <w:sz w:val="18"/>
                <w:szCs w:val="18"/>
              </w:rPr>
              <w:t>personalized</w:t>
            </w:r>
            <w:r>
              <w:rPr>
                <w:sz w:val="18"/>
                <w:szCs w:val="18"/>
              </w:rPr>
              <w:t xml:space="preserve"> offers based on guest history and preferences.</w:t>
            </w:r>
          </w:p>
        </w:tc>
      </w:tr>
      <w:tr w:rsidR="006436F4" w14:paraId="3DE68D7B" w14:textId="77777777">
        <w:tc>
          <w:tcPr>
            <w:tcW w:w="1260" w:type="dxa"/>
          </w:tcPr>
          <w:p w14:paraId="7642869B" w14:textId="77777777" w:rsidR="006436F4" w:rsidRDefault="00000000">
            <w:pPr>
              <w:jc w:val="both"/>
            </w:pPr>
            <w:r>
              <w:rPr>
                <w:sz w:val="18"/>
                <w:szCs w:val="18"/>
              </w:rPr>
              <w:t>38%</w:t>
            </w:r>
          </w:p>
        </w:tc>
        <w:tc>
          <w:tcPr>
            <w:tcW w:w="2625" w:type="dxa"/>
          </w:tcPr>
          <w:p w14:paraId="7132DB9F" w14:textId="77777777" w:rsidR="006436F4" w:rsidRDefault="00000000">
            <w:pPr>
              <w:jc w:val="both"/>
            </w:pPr>
            <w:r>
              <w:rPr>
                <w:sz w:val="18"/>
                <w:szCs w:val="18"/>
              </w:rPr>
              <w:t>Faster request resolution</w:t>
            </w:r>
          </w:p>
        </w:tc>
        <w:tc>
          <w:tcPr>
            <w:tcW w:w="5925" w:type="dxa"/>
          </w:tcPr>
          <w:p w14:paraId="47205195" w14:textId="187BA2D7" w:rsidR="006436F4" w:rsidRDefault="00000000">
            <w:pPr>
              <w:jc w:val="both"/>
            </w:pPr>
            <w:r>
              <w:rPr>
                <w:sz w:val="18"/>
                <w:szCs w:val="18"/>
              </w:rPr>
              <w:t xml:space="preserve">Average drop in time to resolve guest requests once the front office, F&amp;B and housekeeping share </w:t>
            </w:r>
            <w:r w:rsidR="00D03F48">
              <w:rPr>
                <w:sz w:val="18"/>
                <w:szCs w:val="18"/>
              </w:rPr>
              <w:t>a single</w:t>
            </w:r>
            <w:r>
              <w:rPr>
                <w:sz w:val="18"/>
                <w:szCs w:val="18"/>
              </w:rPr>
              <w:t xml:space="preserve"> case record.</w:t>
            </w:r>
          </w:p>
        </w:tc>
      </w:tr>
      <w:tr w:rsidR="006436F4" w14:paraId="63DB2CBF" w14:textId="77777777">
        <w:tc>
          <w:tcPr>
            <w:tcW w:w="1260" w:type="dxa"/>
          </w:tcPr>
          <w:p w14:paraId="50CE850B" w14:textId="77777777" w:rsidR="006436F4" w:rsidRDefault="00000000">
            <w:pPr>
              <w:jc w:val="both"/>
            </w:pPr>
            <w:r>
              <w:rPr>
                <w:sz w:val="18"/>
                <w:szCs w:val="18"/>
              </w:rPr>
              <w:t>2.1x</w:t>
            </w:r>
          </w:p>
        </w:tc>
        <w:tc>
          <w:tcPr>
            <w:tcW w:w="2625" w:type="dxa"/>
          </w:tcPr>
          <w:p w14:paraId="1DD2DD47" w14:textId="77777777" w:rsidR="006436F4" w:rsidRDefault="00000000">
            <w:pPr>
              <w:jc w:val="both"/>
            </w:pPr>
            <w:r>
              <w:rPr>
                <w:sz w:val="18"/>
                <w:szCs w:val="18"/>
              </w:rPr>
              <w:t>More repeat-stay revenue</w:t>
            </w:r>
          </w:p>
        </w:tc>
        <w:tc>
          <w:tcPr>
            <w:tcW w:w="5925" w:type="dxa"/>
          </w:tcPr>
          <w:p w14:paraId="3D7F9DF2" w14:textId="77777777" w:rsidR="006436F4" w:rsidRDefault="00000000">
            <w:pPr>
              <w:jc w:val="both"/>
              <w:rPr>
                <w:sz w:val="18"/>
                <w:szCs w:val="18"/>
              </w:rPr>
            </w:pPr>
            <w:r>
              <w:rPr>
                <w:sz w:val="18"/>
                <w:szCs w:val="18"/>
              </w:rPr>
              <w:t>Guests receiving personalized offers through loyalty programs are more likely to return and spend more than those receiving generic emails.</w:t>
            </w:r>
          </w:p>
        </w:tc>
      </w:tr>
    </w:tbl>
    <w:p w14:paraId="6A508170" w14:textId="77777777" w:rsidR="006436F4" w:rsidRDefault="006436F4">
      <w:pPr>
        <w:spacing w:after="0"/>
        <w:ind w:left="360" w:hanging="360"/>
        <w:jc w:val="both"/>
      </w:pPr>
    </w:p>
    <w:p w14:paraId="2D828EAA" w14:textId="77777777" w:rsidR="006436F4" w:rsidRDefault="00000000">
      <w:pPr>
        <w:pBdr>
          <w:bottom w:val="single" w:sz="12" w:space="0" w:color="B8761C"/>
        </w:pBdr>
        <w:spacing w:before="320" w:after="80"/>
        <w:jc w:val="both"/>
      </w:pPr>
      <w:r>
        <w:rPr>
          <w:b/>
          <w:bCs/>
          <w:color w:val="10538F"/>
          <w:sz w:val="30"/>
          <w:szCs w:val="30"/>
        </w:rPr>
        <w:t>3. The platform</w:t>
      </w:r>
    </w:p>
    <w:p w14:paraId="04A7D598" w14:textId="77777777" w:rsidR="006436F4" w:rsidRDefault="00000000">
      <w:pPr>
        <w:spacing w:after="0"/>
        <w:ind w:left="360" w:hanging="360"/>
        <w:jc w:val="both"/>
      </w:pPr>
      <w:r>
        <w:t>●  Eyebrow: The platform</w:t>
      </w:r>
    </w:p>
    <w:p w14:paraId="35B9E6C9" w14:textId="77777777" w:rsidR="006436F4" w:rsidRDefault="00000000">
      <w:pPr>
        <w:spacing w:after="0"/>
        <w:ind w:left="360" w:hanging="360"/>
        <w:jc w:val="both"/>
      </w:pPr>
      <w:r>
        <w:t>●  H2: One platform for marketing, sales and service</w:t>
      </w:r>
    </w:p>
    <w:p w14:paraId="37D77A32" w14:textId="77777777" w:rsidR="006436F4" w:rsidRDefault="00000000">
      <w:pPr>
        <w:spacing w:after="0"/>
        <w:ind w:left="360" w:hanging="360"/>
        <w:jc w:val="both"/>
      </w:pPr>
      <w:r>
        <w:t>●  Intro: SugarAI is a CRM for hospitality teams, built as one Time-Aware Customer Data Platform where marketing, sales and service read from a single guest record.</w:t>
      </w:r>
    </w:p>
    <w:p w14:paraId="6077AD73" w14:textId="77777777" w:rsidR="006436F4" w:rsidRDefault="00000000">
      <w:pPr>
        <w:spacing w:after="120"/>
        <w:jc w:val="both"/>
      </w:pPr>
      <w:r>
        <w:t>Four cards (tag / heading / copy):</w:t>
      </w:r>
    </w:p>
    <w:tbl>
      <w:tblPr>
        <w:tblStyle w:val="a2"/>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2925"/>
        <w:gridCol w:w="5070"/>
      </w:tblGrid>
      <w:tr w:rsidR="006436F4" w14:paraId="10F3337E" w14:textId="77777777">
        <w:tc>
          <w:tcPr>
            <w:tcW w:w="1815" w:type="dxa"/>
            <w:shd w:val="clear" w:color="auto" w:fill="10538F"/>
          </w:tcPr>
          <w:p w14:paraId="6A45F415" w14:textId="77777777" w:rsidR="006436F4" w:rsidRDefault="00000000">
            <w:pPr>
              <w:jc w:val="both"/>
            </w:pPr>
            <w:r>
              <w:rPr>
                <w:b/>
                <w:bCs/>
                <w:color w:val="FFFFFF"/>
                <w:sz w:val="18"/>
                <w:szCs w:val="18"/>
              </w:rPr>
              <w:t>Tag</w:t>
            </w:r>
          </w:p>
        </w:tc>
        <w:tc>
          <w:tcPr>
            <w:tcW w:w="2925" w:type="dxa"/>
            <w:shd w:val="clear" w:color="auto" w:fill="10538F"/>
          </w:tcPr>
          <w:p w14:paraId="18B1CBA2" w14:textId="77777777" w:rsidR="006436F4" w:rsidRDefault="00000000">
            <w:pPr>
              <w:jc w:val="both"/>
            </w:pPr>
            <w:r>
              <w:rPr>
                <w:b/>
                <w:bCs/>
                <w:color w:val="FFFFFF"/>
                <w:sz w:val="18"/>
                <w:szCs w:val="18"/>
              </w:rPr>
              <w:t>Heading</w:t>
            </w:r>
          </w:p>
        </w:tc>
        <w:tc>
          <w:tcPr>
            <w:tcW w:w="5070" w:type="dxa"/>
            <w:shd w:val="clear" w:color="auto" w:fill="10538F"/>
          </w:tcPr>
          <w:p w14:paraId="77DDBEF2" w14:textId="77777777" w:rsidR="006436F4" w:rsidRDefault="00000000">
            <w:pPr>
              <w:jc w:val="both"/>
            </w:pPr>
            <w:r>
              <w:rPr>
                <w:b/>
                <w:bCs/>
                <w:color w:val="FFFFFF"/>
                <w:sz w:val="18"/>
                <w:szCs w:val="18"/>
              </w:rPr>
              <w:t>Copy</w:t>
            </w:r>
          </w:p>
        </w:tc>
      </w:tr>
      <w:tr w:rsidR="006436F4" w14:paraId="2E1421F5" w14:textId="77777777">
        <w:tc>
          <w:tcPr>
            <w:tcW w:w="1815" w:type="dxa"/>
          </w:tcPr>
          <w:p w14:paraId="5D0B19B3" w14:textId="77777777" w:rsidR="006436F4" w:rsidRDefault="00000000">
            <w:pPr>
              <w:jc w:val="both"/>
            </w:pPr>
            <w:r>
              <w:rPr>
                <w:sz w:val="18"/>
                <w:szCs w:val="18"/>
              </w:rPr>
              <w:t>Sugar Sell</w:t>
            </w:r>
          </w:p>
        </w:tc>
        <w:tc>
          <w:tcPr>
            <w:tcW w:w="2925" w:type="dxa"/>
          </w:tcPr>
          <w:p w14:paraId="0DE5D953" w14:textId="77777777" w:rsidR="006436F4" w:rsidRDefault="00000000">
            <w:pPr>
              <w:jc w:val="both"/>
            </w:pPr>
            <w:r>
              <w:rPr>
                <w:sz w:val="18"/>
                <w:szCs w:val="18"/>
              </w:rPr>
              <w:t>Group, F&amp;B &amp; corporate booking pipeline</w:t>
            </w:r>
          </w:p>
        </w:tc>
        <w:tc>
          <w:tcPr>
            <w:tcW w:w="5070" w:type="dxa"/>
          </w:tcPr>
          <w:p w14:paraId="45CEEAD7" w14:textId="77777777" w:rsidR="006436F4" w:rsidRDefault="00000000">
            <w:pPr>
              <w:jc w:val="both"/>
            </w:pPr>
            <w:r>
              <w:rPr>
                <w:sz w:val="18"/>
                <w:szCs w:val="18"/>
              </w:rPr>
              <w:t>Track wedding, conference and long-stay enquiries from first message to signed contract, checking inventory in real time.</w:t>
            </w:r>
          </w:p>
        </w:tc>
      </w:tr>
      <w:tr w:rsidR="006436F4" w14:paraId="517C4758" w14:textId="77777777">
        <w:tc>
          <w:tcPr>
            <w:tcW w:w="1815" w:type="dxa"/>
          </w:tcPr>
          <w:p w14:paraId="55678467" w14:textId="77777777" w:rsidR="006436F4" w:rsidRDefault="00000000">
            <w:pPr>
              <w:jc w:val="both"/>
            </w:pPr>
            <w:r>
              <w:rPr>
                <w:sz w:val="18"/>
                <w:szCs w:val="18"/>
              </w:rPr>
              <w:t>Sugar Serve</w:t>
            </w:r>
          </w:p>
        </w:tc>
        <w:tc>
          <w:tcPr>
            <w:tcW w:w="2925" w:type="dxa"/>
          </w:tcPr>
          <w:p w14:paraId="7F4F396F" w14:textId="77777777" w:rsidR="006436F4" w:rsidRDefault="00000000">
            <w:pPr>
              <w:jc w:val="both"/>
            </w:pPr>
            <w:r>
              <w:rPr>
                <w:sz w:val="18"/>
                <w:szCs w:val="18"/>
              </w:rPr>
              <w:t>Unified guest-request handling</w:t>
            </w:r>
          </w:p>
        </w:tc>
        <w:tc>
          <w:tcPr>
            <w:tcW w:w="5070" w:type="dxa"/>
          </w:tcPr>
          <w:p w14:paraId="1D5B453F" w14:textId="77777777" w:rsidR="006436F4" w:rsidRDefault="00000000">
            <w:pPr>
              <w:jc w:val="both"/>
            </w:pPr>
            <w:r>
              <w:rPr>
                <w:sz w:val="18"/>
                <w:szCs w:val="18"/>
              </w:rPr>
              <w:t>A spa mix-up, late-checkout ask or billing dispute all become one case type, routed to the team that owns it.</w:t>
            </w:r>
          </w:p>
        </w:tc>
      </w:tr>
      <w:tr w:rsidR="006436F4" w14:paraId="691E332E" w14:textId="77777777">
        <w:tc>
          <w:tcPr>
            <w:tcW w:w="1815" w:type="dxa"/>
          </w:tcPr>
          <w:p w14:paraId="27C9E36C" w14:textId="77777777" w:rsidR="006436F4" w:rsidRDefault="00000000">
            <w:pPr>
              <w:jc w:val="both"/>
            </w:pPr>
            <w:r>
              <w:rPr>
                <w:sz w:val="18"/>
                <w:szCs w:val="18"/>
              </w:rPr>
              <w:t>Sugar Market</w:t>
            </w:r>
          </w:p>
        </w:tc>
        <w:tc>
          <w:tcPr>
            <w:tcW w:w="2925" w:type="dxa"/>
          </w:tcPr>
          <w:p w14:paraId="072661A8" w14:textId="77777777" w:rsidR="006436F4" w:rsidRDefault="00000000">
            <w:pPr>
              <w:jc w:val="both"/>
            </w:pPr>
            <w:r>
              <w:rPr>
                <w:sz w:val="18"/>
                <w:szCs w:val="18"/>
              </w:rPr>
              <w:t>Pre-arrival to post-stay guest campaigns</w:t>
            </w:r>
          </w:p>
        </w:tc>
        <w:tc>
          <w:tcPr>
            <w:tcW w:w="5070" w:type="dxa"/>
          </w:tcPr>
          <w:p w14:paraId="667D1F14" w14:textId="77777777" w:rsidR="006436F4" w:rsidRDefault="00000000">
            <w:pPr>
              <w:jc w:val="both"/>
            </w:pPr>
            <w:r>
              <w:rPr>
                <w:sz w:val="18"/>
                <w:szCs w:val="18"/>
              </w:rPr>
              <w:t>Automated pre-arrival offers, in-stay check-ins and post-stay review requests are triggered by actual booking dates, not generic emails.</w:t>
            </w:r>
          </w:p>
        </w:tc>
      </w:tr>
      <w:tr w:rsidR="006436F4" w14:paraId="219B3B65" w14:textId="77777777">
        <w:tc>
          <w:tcPr>
            <w:tcW w:w="1815" w:type="dxa"/>
          </w:tcPr>
          <w:p w14:paraId="469E61A6" w14:textId="77777777" w:rsidR="006436F4" w:rsidRDefault="00000000">
            <w:pPr>
              <w:jc w:val="both"/>
            </w:pPr>
            <w:r>
              <w:rPr>
                <w:sz w:val="18"/>
                <w:szCs w:val="18"/>
              </w:rPr>
              <w:t>SugarAI Predict</w:t>
            </w:r>
          </w:p>
        </w:tc>
        <w:tc>
          <w:tcPr>
            <w:tcW w:w="2925" w:type="dxa"/>
          </w:tcPr>
          <w:p w14:paraId="4514F366" w14:textId="77777777" w:rsidR="006436F4" w:rsidRDefault="00000000">
            <w:pPr>
              <w:jc w:val="both"/>
            </w:pPr>
            <w:r>
              <w:rPr>
                <w:sz w:val="18"/>
                <w:szCs w:val="18"/>
              </w:rPr>
              <w:t>Guest behaviour &amp; demand signals</w:t>
            </w:r>
          </w:p>
        </w:tc>
        <w:tc>
          <w:tcPr>
            <w:tcW w:w="5070" w:type="dxa"/>
          </w:tcPr>
          <w:p w14:paraId="4FCA5E94" w14:textId="77777777" w:rsidR="006436F4" w:rsidRDefault="00000000">
            <w:pPr>
              <w:jc w:val="both"/>
            </w:pPr>
            <w:r>
              <w:rPr>
                <w:sz w:val="18"/>
                <w:szCs w:val="18"/>
              </w:rPr>
              <w:t>Flags a guest likely to upgrade, a loyalty member going quiet, or bookings falling behind seasonal targets and suggests next steps.</w:t>
            </w:r>
          </w:p>
        </w:tc>
      </w:tr>
    </w:tbl>
    <w:p w14:paraId="5B424D2F" w14:textId="77777777" w:rsidR="006436F4" w:rsidRDefault="006436F4">
      <w:pPr>
        <w:spacing w:after="0"/>
        <w:ind w:left="360" w:hanging="360"/>
        <w:jc w:val="both"/>
      </w:pPr>
    </w:p>
    <w:p w14:paraId="1997E675" w14:textId="77777777" w:rsidR="006436F4" w:rsidRDefault="00000000">
      <w:pPr>
        <w:pBdr>
          <w:bottom w:val="single" w:sz="12" w:space="0" w:color="B8761C"/>
        </w:pBdr>
        <w:spacing w:before="320" w:after="80"/>
        <w:jc w:val="both"/>
      </w:pPr>
      <w:r>
        <w:rPr>
          <w:b/>
          <w:bCs/>
          <w:color w:val="10538F"/>
          <w:sz w:val="30"/>
          <w:szCs w:val="30"/>
        </w:rPr>
        <w:t>4. Benefits</w:t>
      </w:r>
    </w:p>
    <w:p w14:paraId="7370DCEF" w14:textId="77777777" w:rsidR="006436F4" w:rsidRDefault="00000000">
      <w:pPr>
        <w:spacing w:after="0"/>
        <w:ind w:left="360" w:hanging="360"/>
        <w:jc w:val="both"/>
      </w:pPr>
      <w:r>
        <w:t>●  Eyebrow: Benefits</w:t>
      </w:r>
    </w:p>
    <w:p w14:paraId="4BD8B323" w14:textId="77777777" w:rsidR="006436F4" w:rsidRDefault="00000000">
      <w:pPr>
        <w:spacing w:after="0"/>
        <w:ind w:left="360" w:hanging="360"/>
        <w:jc w:val="both"/>
      </w:pPr>
      <w:r>
        <w:t>●  H2: SugarAI implementation benefits for hospitality</w:t>
      </w:r>
    </w:p>
    <w:p w14:paraId="535D185C" w14:textId="77777777" w:rsidR="006436F4" w:rsidRDefault="00000000">
      <w:pPr>
        <w:spacing w:after="0"/>
        <w:ind w:left="360" w:hanging="360"/>
        <w:jc w:val="both"/>
      </w:pPr>
      <w:r>
        <w:t>●  Intro: Six ways SugarAI, a purpose-built hospitality CRM software, changes what your front office can do with guest data.</w:t>
      </w:r>
    </w:p>
    <w:p w14:paraId="357C68AD" w14:textId="77777777" w:rsidR="006436F4" w:rsidRDefault="00000000">
      <w:pPr>
        <w:spacing w:after="120"/>
        <w:jc w:val="both"/>
      </w:pPr>
      <w:r>
        <w:t>Six cards (heading / copy):</w:t>
      </w:r>
    </w:p>
    <w:p w14:paraId="00C873DE" w14:textId="05DCD635" w:rsidR="006436F4" w:rsidRDefault="00000000">
      <w:pPr>
        <w:spacing w:after="120"/>
        <w:ind w:left="360" w:hanging="360"/>
        <w:jc w:val="both"/>
      </w:pPr>
      <w:r>
        <w:rPr>
          <w:b/>
          <w:bCs/>
        </w:rPr>
        <w:t>1. A guest record that spans every visit</w:t>
      </w:r>
      <w:r>
        <w:t xml:space="preserve"> - Reservation history, F&amp;B tabs and spa visits sit against one guest ID, </w:t>
      </w:r>
      <w:r w:rsidR="00D03F48">
        <w:t>recognized</w:t>
      </w:r>
      <w:r>
        <w:t xml:space="preserve"> the moment a guest books.</w:t>
      </w:r>
    </w:p>
    <w:p w14:paraId="2511B5E9" w14:textId="77777777" w:rsidR="006436F4" w:rsidRDefault="00000000">
      <w:pPr>
        <w:spacing w:after="120"/>
        <w:ind w:left="360" w:hanging="360"/>
        <w:jc w:val="both"/>
      </w:pPr>
      <w:r>
        <w:rPr>
          <w:b/>
          <w:bCs/>
        </w:rPr>
        <w:t>2. Rate and package logic built in</w:t>
      </w:r>
      <w:r>
        <w:t xml:space="preserve"> - Seasonal rates and group discounts apply from configured rules, so pricing doesn't depend on which agent typed it.</w:t>
      </w:r>
    </w:p>
    <w:p w14:paraId="337C7035" w14:textId="77777777" w:rsidR="006436F4" w:rsidRDefault="00000000">
      <w:pPr>
        <w:spacing w:after="120"/>
        <w:ind w:left="360" w:hanging="360"/>
        <w:jc w:val="both"/>
      </w:pPr>
      <w:r>
        <w:rPr>
          <w:b/>
          <w:bCs/>
        </w:rPr>
        <w:t>3. PMS, OTA and POS connected, not duplicated</w:t>
      </w:r>
      <w:r>
        <w:t xml:space="preserve"> - Bookings, folio spend and channel-manager rates sync into SugarAI automatically, so teams stop re-typing what the system already knows.</w:t>
      </w:r>
    </w:p>
    <w:p w14:paraId="47E967F3" w14:textId="04125386" w:rsidR="006436F4" w:rsidRDefault="00000000">
      <w:pPr>
        <w:spacing w:after="120"/>
        <w:ind w:left="360" w:hanging="360"/>
        <w:jc w:val="both"/>
      </w:pPr>
      <w:r>
        <w:rPr>
          <w:b/>
          <w:bCs/>
        </w:rPr>
        <w:lastRenderedPageBreak/>
        <w:t>4. Requests tracked to resolution, not a shift change</w:t>
      </w:r>
      <w:r>
        <w:t xml:space="preserve"> - A complaint logged at 11</w:t>
      </w:r>
      <w:r w:rsidR="00D03F48">
        <w:t xml:space="preserve"> </w:t>
      </w:r>
      <w:r>
        <w:t>pm stays visible to the morning team, not a handover note that might vanish.</w:t>
      </w:r>
    </w:p>
    <w:p w14:paraId="6045AA6F" w14:textId="4E48A817" w:rsidR="006436F4" w:rsidRDefault="00000000">
      <w:pPr>
        <w:spacing w:after="120"/>
        <w:ind w:left="360" w:hanging="360"/>
        <w:jc w:val="both"/>
      </w:pPr>
      <w:r>
        <w:rPr>
          <w:b/>
          <w:bCs/>
        </w:rPr>
        <w:t>5. Workflows your operations team can adjust</w:t>
      </w:r>
      <w:r>
        <w:t xml:space="preserve"> - Escalation paths, </w:t>
      </w:r>
      <w:r w:rsidR="00D03F48">
        <w:t>upselling</w:t>
      </w:r>
      <w:r>
        <w:t xml:space="preserve"> triggers and approval routing are rules a duty manager can update directly, without a support ticket.</w:t>
      </w:r>
    </w:p>
    <w:p w14:paraId="6BA83BB0" w14:textId="77777777" w:rsidR="006436F4" w:rsidRDefault="00000000">
      <w:pPr>
        <w:spacing w:after="120"/>
        <w:ind w:left="360" w:hanging="360"/>
        <w:jc w:val="both"/>
      </w:pPr>
      <w:r>
        <w:rPr>
          <w:b/>
          <w:bCs/>
        </w:rPr>
        <w:t>6. Loyalty tiers that track actual spend</w:t>
      </w:r>
      <w:r>
        <w:t xml:space="preserve"> - Stay frequency and spend automatically update loyalty status, so upgrades and win-back offers reflect actual guest behaviour.</w:t>
      </w:r>
    </w:p>
    <w:p w14:paraId="3006C733" w14:textId="77777777" w:rsidR="006436F4" w:rsidRDefault="006436F4">
      <w:pPr>
        <w:spacing w:after="0"/>
        <w:ind w:left="360" w:hanging="360"/>
        <w:jc w:val="both"/>
      </w:pPr>
    </w:p>
    <w:p w14:paraId="0F14B789" w14:textId="77777777" w:rsidR="006436F4" w:rsidRDefault="00000000">
      <w:pPr>
        <w:pBdr>
          <w:bottom w:val="single" w:sz="12" w:space="0" w:color="B8761C"/>
        </w:pBdr>
        <w:spacing w:before="320" w:after="80"/>
        <w:jc w:val="both"/>
      </w:pPr>
      <w:r>
        <w:rPr>
          <w:b/>
          <w:bCs/>
          <w:color w:val="10538F"/>
          <w:sz w:val="30"/>
          <w:szCs w:val="30"/>
        </w:rPr>
        <w:t>5. CTA</w:t>
      </w:r>
    </w:p>
    <w:p w14:paraId="28D1CB9A" w14:textId="77777777" w:rsidR="006436F4" w:rsidRDefault="00000000">
      <w:pPr>
        <w:spacing w:after="0"/>
        <w:ind w:left="360" w:hanging="360"/>
        <w:jc w:val="both"/>
      </w:pPr>
      <w:r>
        <w:t>●  Eyebrow: Get started</w:t>
      </w:r>
    </w:p>
    <w:p w14:paraId="137C9BB4" w14:textId="77777777" w:rsidR="006436F4" w:rsidRDefault="00000000">
      <w:pPr>
        <w:spacing w:after="0"/>
        <w:ind w:left="360" w:hanging="360"/>
        <w:jc w:val="both"/>
      </w:pPr>
      <w:r>
        <w:t>●  H2: Ready to see your guest data work harder?</w:t>
      </w:r>
    </w:p>
    <w:p w14:paraId="2E6E0A2E" w14:textId="77777777" w:rsidR="006436F4" w:rsidRDefault="00000000">
      <w:pPr>
        <w:spacing w:after="0"/>
        <w:ind w:left="360" w:hanging="360"/>
        <w:jc w:val="both"/>
      </w:pPr>
      <w:r>
        <w:t>●  Body: See SugarAI configured around how your properties actually take bookings and handle requests.</w:t>
      </w:r>
    </w:p>
    <w:p w14:paraId="4E894C9E" w14:textId="77777777" w:rsidR="006436F4" w:rsidRDefault="00000000">
      <w:pPr>
        <w:spacing w:after="0"/>
        <w:ind w:left="360" w:hanging="360"/>
        <w:jc w:val="both"/>
      </w:pPr>
      <w:r>
        <w:t>●  Button: See SugarAI in Action</w:t>
      </w:r>
    </w:p>
    <w:p w14:paraId="044D354D" w14:textId="77777777" w:rsidR="006436F4" w:rsidRDefault="006436F4">
      <w:pPr>
        <w:spacing w:after="0"/>
        <w:ind w:left="360" w:hanging="360"/>
        <w:jc w:val="both"/>
      </w:pPr>
    </w:p>
    <w:p w14:paraId="21026DAB" w14:textId="77777777" w:rsidR="006436F4" w:rsidRDefault="00000000">
      <w:pPr>
        <w:pBdr>
          <w:bottom w:val="single" w:sz="12" w:space="0" w:color="B8761C"/>
        </w:pBdr>
        <w:spacing w:before="320" w:after="80"/>
        <w:jc w:val="both"/>
      </w:pPr>
      <w:r>
        <w:rPr>
          <w:b/>
          <w:bCs/>
          <w:color w:val="10538F"/>
          <w:sz w:val="30"/>
          <w:szCs w:val="30"/>
        </w:rPr>
        <w:t>6. What we can do for you</w:t>
      </w:r>
    </w:p>
    <w:p w14:paraId="7535F06A" w14:textId="77777777" w:rsidR="006436F4" w:rsidRDefault="00000000">
      <w:pPr>
        <w:spacing w:after="0"/>
        <w:ind w:left="360" w:hanging="360"/>
        <w:jc w:val="both"/>
      </w:pPr>
      <w:r>
        <w:t>●  Eyebrow: Our capabilities</w:t>
      </w:r>
    </w:p>
    <w:p w14:paraId="315514A9" w14:textId="77777777" w:rsidR="006436F4" w:rsidRDefault="00000000">
      <w:pPr>
        <w:spacing w:after="0"/>
        <w:ind w:left="360" w:hanging="360"/>
        <w:jc w:val="both"/>
      </w:pPr>
      <w:r>
        <w:t>●  H2: What HLB HAMT does for you</w:t>
      </w:r>
    </w:p>
    <w:p w14:paraId="28065E81" w14:textId="77777777" w:rsidR="006436F4" w:rsidRDefault="00000000">
      <w:pPr>
        <w:spacing w:after="0"/>
        <w:ind w:left="360" w:hanging="360"/>
        <w:jc w:val="both"/>
      </w:pPr>
      <w:r>
        <w:t>●  Intro: From the first workshop to the tools a front-desk agent opens every shift, one team carries the work.</w:t>
      </w:r>
    </w:p>
    <w:p w14:paraId="17643CCE" w14:textId="54655E89" w:rsidR="006436F4" w:rsidRDefault="006436F4">
      <w:pPr>
        <w:spacing w:after="120"/>
        <w:jc w:val="both"/>
      </w:pPr>
    </w:p>
    <w:tbl>
      <w:tblPr>
        <w:tblStyle w:val="a3"/>
        <w:tblW w:w="981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5"/>
        <w:gridCol w:w="2760"/>
        <w:gridCol w:w="5655"/>
      </w:tblGrid>
      <w:tr w:rsidR="006436F4" w14:paraId="256B42AF" w14:textId="77777777">
        <w:tc>
          <w:tcPr>
            <w:tcW w:w="1395" w:type="dxa"/>
            <w:shd w:val="clear" w:color="auto" w:fill="10538F"/>
          </w:tcPr>
          <w:p w14:paraId="7B7D5850" w14:textId="77777777" w:rsidR="006436F4" w:rsidRDefault="006436F4">
            <w:pPr>
              <w:jc w:val="both"/>
            </w:pPr>
          </w:p>
        </w:tc>
        <w:tc>
          <w:tcPr>
            <w:tcW w:w="2760" w:type="dxa"/>
            <w:shd w:val="clear" w:color="auto" w:fill="10538F"/>
          </w:tcPr>
          <w:p w14:paraId="12B1FF15" w14:textId="77777777" w:rsidR="006436F4" w:rsidRDefault="00000000">
            <w:pPr>
              <w:jc w:val="both"/>
            </w:pPr>
            <w:r>
              <w:rPr>
                <w:b/>
                <w:bCs/>
                <w:color w:val="FFFFFF"/>
                <w:sz w:val="18"/>
                <w:szCs w:val="18"/>
              </w:rPr>
              <w:t>Heading</w:t>
            </w:r>
          </w:p>
        </w:tc>
        <w:tc>
          <w:tcPr>
            <w:tcW w:w="5655" w:type="dxa"/>
            <w:shd w:val="clear" w:color="auto" w:fill="10538F"/>
          </w:tcPr>
          <w:p w14:paraId="51939295" w14:textId="77777777" w:rsidR="006436F4" w:rsidRDefault="00000000">
            <w:pPr>
              <w:jc w:val="both"/>
            </w:pPr>
            <w:r>
              <w:rPr>
                <w:b/>
                <w:bCs/>
                <w:color w:val="FFFFFF"/>
                <w:sz w:val="18"/>
                <w:szCs w:val="18"/>
              </w:rPr>
              <w:t>Copy</w:t>
            </w:r>
          </w:p>
        </w:tc>
      </w:tr>
      <w:tr w:rsidR="006436F4" w14:paraId="3F3A15EF" w14:textId="77777777">
        <w:tc>
          <w:tcPr>
            <w:tcW w:w="1395" w:type="dxa"/>
          </w:tcPr>
          <w:p w14:paraId="1EEA0446" w14:textId="77777777" w:rsidR="006436F4" w:rsidRDefault="00000000">
            <w:pPr>
              <w:jc w:val="both"/>
            </w:pPr>
            <w:r>
              <w:rPr>
                <w:sz w:val="18"/>
                <w:szCs w:val="18"/>
              </w:rPr>
              <w:t>1</w:t>
            </w:r>
          </w:p>
        </w:tc>
        <w:tc>
          <w:tcPr>
            <w:tcW w:w="2760" w:type="dxa"/>
          </w:tcPr>
          <w:p w14:paraId="12B2BCF6" w14:textId="77777777" w:rsidR="006436F4" w:rsidRDefault="00000000">
            <w:pPr>
              <w:jc w:val="both"/>
            </w:pPr>
            <w:r>
              <w:rPr>
                <w:sz w:val="18"/>
                <w:szCs w:val="18"/>
              </w:rPr>
              <w:t>SugarAI implementation</w:t>
            </w:r>
          </w:p>
        </w:tc>
        <w:tc>
          <w:tcPr>
            <w:tcW w:w="5655" w:type="dxa"/>
          </w:tcPr>
          <w:p w14:paraId="6E07E070" w14:textId="77777777" w:rsidR="006436F4" w:rsidRDefault="00000000">
            <w:pPr>
              <w:jc w:val="both"/>
            </w:pPr>
            <w:r>
              <w:rPr>
                <w:sz w:val="18"/>
                <w:szCs w:val="18"/>
              </w:rPr>
              <w:t>Built around how a booking becomes a stay, not a generic sales template.</w:t>
            </w:r>
          </w:p>
        </w:tc>
      </w:tr>
      <w:tr w:rsidR="006436F4" w14:paraId="0D6734E4" w14:textId="77777777">
        <w:tc>
          <w:tcPr>
            <w:tcW w:w="1395" w:type="dxa"/>
          </w:tcPr>
          <w:p w14:paraId="3268455F" w14:textId="77777777" w:rsidR="006436F4" w:rsidRDefault="00000000">
            <w:pPr>
              <w:jc w:val="both"/>
            </w:pPr>
            <w:r>
              <w:rPr>
                <w:sz w:val="18"/>
                <w:szCs w:val="18"/>
              </w:rPr>
              <w:t>2</w:t>
            </w:r>
          </w:p>
        </w:tc>
        <w:tc>
          <w:tcPr>
            <w:tcW w:w="2760" w:type="dxa"/>
          </w:tcPr>
          <w:p w14:paraId="653A154B" w14:textId="77777777" w:rsidR="006436F4" w:rsidRDefault="00000000">
            <w:pPr>
              <w:jc w:val="both"/>
            </w:pPr>
            <w:r>
              <w:rPr>
                <w:sz w:val="18"/>
                <w:szCs w:val="18"/>
              </w:rPr>
              <w:t>Rate, package &amp; group-quote configuration</w:t>
            </w:r>
          </w:p>
        </w:tc>
        <w:tc>
          <w:tcPr>
            <w:tcW w:w="5655" w:type="dxa"/>
          </w:tcPr>
          <w:p w14:paraId="004FB88A" w14:textId="66F9ED3C" w:rsidR="006436F4" w:rsidRDefault="00000000">
            <w:pPr>
              <w:jc w:val="both"/>
            </w:pPr>
            <w:r>
              <w:rPr>
                <w:sz w:val="18"/>
                <w:szCs w:val="18"/>
              </w:rPr>
              <w:t xml:space="preserve">Seasonal pricing, packages and group rates are set up once, so quotes are priced correctly without </w:t>
            </w:r>
            <w:r w:rsidR="0050033B">
              <w:rPr>
                <w:sz w:val="18"/>
                <w:szCs w:val="18"/>
              </w:rPr>
              <w:t xml:space="preserve">any </w:t>
            </w:r>
            <w:r>
              <w:rPr>
                <w:sz w:val="18"/>
                <w:szCs w:val="18"/>
              </w:rPr>
              <w:t>manual changes.</w:t>
            </w:r>
          </w:p>
        </w:tc>
      </w:tr>
      <w:tr w:rsidR="006436F4" w14:paraId="32F1A377" w14:textId="77777777">
        <w:tc>
          <w:tcPr>
            <w:tcW w:w="1395" w:type="dxa"/>
          </w:tcPr>
          <w:p w14:paraId="4B64CF7E" w14:textId="77777777" w:rsidR="006436F4" w:rsidRDefault="00000000">
            <w:pPr>
              <w:jc w:val="both"/>
            </w:pPr>
            <w:r>
              <w:rPr>
                <w:sz w:val="18"/>
                <w:szCs w:val="18"/>
              </w:rPr>
              <w:t>3</w:t>
            </w:r>
          </w:p>
        </w:tc>
        <w:tc>
          <w:tcPr>
            <w:tcW w:w="2760" w:type="dxa"/>
          </w:tcPr>
          <w:p w14:paraId="7578F39C" w14:textId="77777777" w:rsidR="006436F4" w:rsidRDefault="00000000">
            <w:pPr>
              <w:jc w:val="both"/>
            </w:pPr>
            <w:r>
              <w:rPr>
                <w:sz w:val="18"/>
                <w:szCs w:val="18"/>
              </w:rPr>
              <w:t>Group, MICE &amp; corporate account management</w:t>
            </w:r>
          </w:p>
        </w:tc>
        <w:tc>
          <w:tcPr>
            <w:tcW w:w="5655" w:type="dxa"/>
          </w:tcPr>
          <w:p w14:paraId="3C26AE18" w14:textId="77777777" w:rsidR="006436F4" w:rsidRDefault="00000000">
            <w:pPr>
              <w:jc w:val="both"/>
              <w:rPr>
                <w:sz w:val="18"/>
                <w:szCs w:val="18"/>
              </w:rPr>
            </w:pPr>
            <w:r>
              <w:rPr>
                <w:sz w:val="18"/>
                <w:szCs w:val="18"/>
              </w:rPr>
              <w:t>Track RFPs, room bookings and corporate rates from enquiry to contract, with real-time room availability.</w:t>
            </w:r>
          </w:p>
        </w:tc>
      </w:tr>
      <w:tr w:rsidR="006436F4" w14:paraId="711A1F39" w14:textId="77777777">
        <w:tc>
          <w:tcPr>
            <w:tcW w:w="1395" w:type="dxa"/>
          </w:tcPr>
          <w:p w14:paraId="7B18D069" w14:textId="77777777" w:rsidR="006436F4" w:rsidRDefault="00000000">
            <w:pPr>
              <w:jc w:val="both"/>
            </w:pPr>
            <w:r>
              <w:rPr>
                <w:sz w:val="18"/>
                <w:szCs w:val="18"/>
              </w:rPr>
              <w:t>4</w:t>
            </w:r>
          </w:p>
        </w:tc>
        <w:tc>
          <w:tcPr>
            <w:tcW w:w="2760" w:type="dxa"/>
          </w:tcPr>
          <w:p w14:paraId="02005797" w14:textId="77777777" w:rsidR="006436F4" w:rsidRDefault="00000000">
            <w:pPr>
              <w:jc w:val="both"/>
            </w:pPr>
            <w:r>
              <w:rPr>
                <w:sz w:val="18"/>
                <w:szCs w:val="18"/>
              </w:rPr>
              <w:t>PMS, channel-manager &amp; POS integration</w:t>
            </w:r>
          </w:p>
        </w:tc>
        <w:tc>
          <w:tcPr>
            <w:tcW w:w="5655" w:type="dxa"/>
          </w:tcPr>
          <w:p w14:paraId="622CF0AE" w14:textId="77777777" w:rsidR="006436F4" w:rsidRDefault="00000000">
            <w:pPr>
              <w:jc w:val="both"/>
            </w:pPr>
            <w:r>
              <w:rPr>
                <w:sz w:val="18"/>
                <w:szCs w:val="18"/>
              </w:rPr>
              <w:t>Reservation, rate and guest billing data flow directly from your property systems, while confirmed bookings sync automatically.</w:t>
            </w:r>
          </w:p>
        </w:tc>
      </w:tr>
      <w:tr w:rsidR="006436F4" w14:paraId="69BFA90A" w14:textId="77777777">
        <w:tc>
          <w:tcPr>
            <w:tcW w:w="1395" w:type="dxa"/>
          </w:tcPr>
          <w:p w14:paraId="122CC0A6" w14:textId="77777777" w:rsidR="006436F4" w:rsidRDefault="00000000">
            <w:pPr>
              <w:jc w:val="both"/>
            </w:pPr>
            <w:r>
              <w:rPr>
                <w:sz w:val="18"/>
                <w:szCs w:val="18"/>
              </w:rPr>
              <w:t>5</w:t>
            </w:r>
          </w:p>
        </w:tc>
        <w:tc>
          <w:tcPr>
            <w:tcW w:w="2760" w:type="dxa"/>
          </w:tcPr>
          <w:p w14:paraId="59E76C5B" w14:textId="77777777" w:rsidR="006436F4" w:rsidRDefault="00000000">
            <w:pPr>
              <w:jc w:val="both"/>
            </w:pPr>
            <w:r>
              <w:rPr>
                <w:sz w:val="18"/>
                <w:szCs w:val="18"/>
              </w:rPr>
              <w:t>Guest request &amp; service-case management</w:t>
            </w:r>
          </w:p>
        </w:tc>
        <w:tc>
          <w:tcPr>
            <w:tcW w:w="5655" w:type="dxa"/>
          </w:tcPr>
          <w:p w14:paraId="1E34C6E9" w14:textId="77777777" w:rsidR="006436F4" w:rsidRDefault="00000000">
            <w:pPr>
              <w:jc w:val="both"/>
            </w:pPr>
            <w:r>
              <w:rPr>
                <w:sz w:val="18"/>
                <w:szCs w:val="18"/>
              </w:rPr>
              <w:t>Every complaint, special request and maintenance flag logged as a case with an owner and a deadline, visible across shifts.</w:t>
            </w:r>
          </w:p>
        </w:tc>
      </w:tr>
      <w:tr w:rsidR="006436F4" w14:paraId="00FDC950" w14:textId="77777777">
        <w:tc>
          <w:tcPr>
            <w:tcW w:w="1395" w:type="dxa"/>
          </w:tcPr>
          <w:p w14:paraId="78C4E103" w14:textId="77777777" w:rsidR="006436F4" w:rsidRDefault="00000000">
            <w:pPr>
              <w:jc w:val="both"/>
            </w:pPr>
            <w:r>
              <w:rPr>
                <w:sz w:val="18"/>
                <w:szCs w:val="18"/>
              </w:rPr>
              <w:t>6</w:t>
            </w:r>
          </w:p>
        </w:tc>
        <w:tc>
          <w:tcPr>
            <w:tcW w:w="2760" w:type="dxa"/>
          </w:tcPr>
          <w:p w14:paraId="33F91E03" w14:textId="77777777" w:rsidR="006436F4" w:rsidRDefault="00000000">
            <w:pPr>
              <w:jc w:val="both"/>
            </w:pPr>
            <w:r>
              <w:rPr>
                <w:sz w:val="18"/>
                <w:szCs w:val="18"/>
              </w:rPr>
              <w:t>Loyalty, win-back &amp; pre-arrival campaigns</w:t>
            </w:r>
          </w:p>
        </w:tc>
        <w:tc>
          <w:tcPr>
            <w:tcW w:w="5655" w:type="dxa"/>
          </w:tcPr>
          <w:p w14:paraId="77011E8C" w14:textId="62D05C43" w:rsidR="006436F4" w:rsidRDefault="00000000">
            <w:pPr>
              <w:jc w:val="both"/>
            </w:pPr>
            <w:r>
              <w:rPr>
                <w:sz w:val="18"/>
                <w:szCs w:val="18"/>
              </w:rPr>
              <w:t xml:space="preserve">Pre-arrival offers, post-stay review requests and </w:t>
            </w:r>
            <w:r w:rsidR="0050033B">
              <w:rPr>
                <w:sz w:val="18"/>
                <w:szCs w:val="18"/>
              </w:rPr>
              <w:t>win-back</w:t>
            </w:r>
            <w:r>
              <w:rPr>
                <w:sz w:val="18"/>
                <w:szCs w:val="18"/>
              </w:rPr>
              <w:t xml:space="preserve"> campaigns are automatically scheduled around each guest’s stay dates.</w:t>
            </w:r>
          </w:p>
        </w:tc>
      </w:tr>
      <w:tr w:rsidR="006436F4" w14:paraId="124DA962" w14:textId="77777777">
        <w:tc>
          <w:tcPr>
            <w:tcW w:w="1395" w:type="dxa"/>
          </w:tcPr>
          <w:p w14:paraId="2320BDA2" w14:textId="77777777" w:rsidR="006436F4" w:rsidRDefault="00000000">
            <w:pPr>
              <w:jc w:val="both"/>
            </w:pPr>
            <w:r>
              <w:rPr>
                <w:sz w:val="18"/>
                <w:szCs w:val="18"/>
              </w:rPr>
              <w:t>7</w:t>
            </w:r>
          </w:p>
        </w:tc>
        <w:tc>
          <w:tcPr>
            <w:tcW w:w="2760" w:type="dxa"/>
          </w:tcPr>
          <w:p w14:paraId="3A17B2D7" w14:textId="77777777" w:rsidR="006436F4" w:rsidRDefault="00000000">
            <w:pPr>
              <w:jc w:val="both"/>
            </w:pPr>
            <w:r>
              <w:rPr>
                <w:sz w:val="18"/>
                <w:szCs w:val="18"/>
              </w:rPr>
              <w:t>Reporting on occupancy, rate &amp; guest spend</w:t>
            </w:r>
          </w:p>
        </w:tc>
        <w:tc>
          <w:tcPr>
            <w:tcW w:w="5655" w:type="dxa"/>
          </w:tcPr>
          <w:p w14:paraId="3A34AFEB" w14:textId="77777777" w:rsidR="006436F4" w:rsidRDefault="00000000">
            <w:pPr>
              <w:jc w:val="both"/>
              <w:rPr>
                <w:sz w:val="18"/>
                <w:szCs w:val="18"/>
              </w:rPr>
            </w:pPr>
            <w:r>
              <w:rPr>
                <w:sz w:val="18"/>
                <w:szCs w:val="18"/>
              </w:rPr>
              <w:t>Measure property and channel performance with occupancy, ADR and Power BI reports designed for hospitality.</w:t>
            </w:r>
          </w:p>
        </w:tc>
      </w:tr>
      <w:tr w:rsidR="006436F4" w14:paraId="49E3253F" w14:textId="77777777">
        <w:tc>
          <w:tcPr>
            <w:tcW w:w="1395" w:type="dxa"/>
          </w:tcPr>
          <w:p w14:paraId="4867D45E" w14:textId="77777777" w:rsidR="006436F4" w:rsidRDefault="00000000">
            <w:pPr>
              <w:jc w:val="both"/>
            </w:pPr>
            <w:r>
              <w:rPr>
                <w:sz w:val="18"/>
                <w:szCs w:val="18"/>
              </w:rPr>
              <w:t>8</w:t>
            </w:r>
          </w:p>
        </w:tc>
        <w:tc>
          <w:tcPr>
            <w:tcW w:w="2760" w:type="dxa"/>
          </w:tcPr>
          <w:p w14:paraId="524AE3BA" w14:textId="77777777" w:rsidR="006436F4" w:rsidRDefault="00000000">
            <w:pPr>
              <w:jc w:val="both"/>
            </w:pPr>
            <w:r>
              <w:rPr>
                <w:sz w:val="18"/>
                <w:szCs w:val="18"/>
              </w:rPr>
              <w:t>Mobile access for front-office &amp; F&amp;B teams</w:t>
            </w:r>
          </w:p>
        </w:tc>
        <w:tc>
          <w:tcPr>
            <w:tcW w:w="5655" w:type="dxa"/>
          </w:tcPr>
          <w:p w14:paraId="1E0F3EA6" w14:textId="052EA0CE" w:rsidR="006436F4" w:rsidRDefault="00000000">
            <w:pPr>
              <w:jc w:val="both"/>
            </w:pPr>
            <w:r>
              <w:rPr>
                <w:sz w:val="18"/>
                <w:szCs w:val="18"/>
              </w:rPr>
              <w:t>Front-desk and housekeeping staff update guest and room</w:t>
            </w:r>
            <w:r w:rsidR="0050033B">
              <w:rPr>
                <w:sz w:val="18"/>
                <w:szCs w:val="18"/>
              </w:rPr>
              <w:t xml:space="preserve"> </w:t>
            </w:r>
            <w:r>
              <w:rPr>
                <w:sz w:val="18"/>
                <w:szCs w:val="18"/>
              </w:rPr>
              <w:t>status information from a phone or tablet, on the floor.</w:t>
            </w:r>
          </w:p>
        </w:tc>
      </w:tr>
    </w:tbl>
    <w:p w14:paraId="2A18AB8B" w14:textId="77777777" w:rsidR="006436F4" w:rsidRDefault="006436F4">
      <w:pPr>
        <w:spacing w:after="0"/>
        <w:jc w:val="both"/>
      </w:pPr>
    </w:p>
    <w:p w14:paraId="0F79BC2E" w14:textId="77777777" w:rsidR="006436F4" w:rsidRDefault="00000000">
      <w:pPr>
        <w:pBdr>
          <w:bottom w:val="single" w:sz="12" w:space="0" w:color="B8761C"/>
        </w:pBdr>
        <w:spacing w:before="320" w:after="80"/>
        <w:jc w:val="both"/>
      </w:pPr>
      <w:r>
        <w:rPr>
          <w:b/>
          <w:bCs/>
          <w:color w:val="10538F"/>
          <w:sz w:val="30"/>
          <w:szCs w:val="30"/>
        </w:rPr>
        <w:t>7. Proven</w:t>
      </w:r>
    </w:p>
    <w:p w14:paraId="4C34EB87" w14:textId="77777777" w:rsidR="006436F4" w:rsidRDefault="00000000">
      <w:pPr>
        <w:spacing w:after="0"/>
        <w:ind w:left="360" w:hanging="360"/>
        <w:jc w:val="both"/>
      </w:pPr>
      <w:r>
        <w:t>●  Eyebrow: Proven</w:t>
      </w:r>
    </w:p>
    <w:p w14:paraId="253C8A70" w14:textId="77777777" w:rsidR="006436F4" w:rsidRDefault="00000000">
      <w:pPr>
        <w:spacing w:after="0"/>
        <w:ind w:left="360" w:hanging="360"/>
        <w:jc w:val="both"/>
      </w:pPr>
      <w:r>
        <w:lastRenderedPageBreak/>
        <w:t>●  H2: Business outcomes with SugarAI</w:t>
      </w:r>
    </w:p>
    <w:p w14:paraId="1E97AFD9" w14:textId="5F7CC9C3" w:rsidR="006436F4" w:rsidRDefault="00000000">
      <w:pPr>
        <w:spacing w:after="0"/>
        <w:ind w:left="360" w:hanging="360"/>
        <w:jc w:val="both"/>
      </w:pPr>
      <w:r>
        <w:t>●  Intro: Outcomes hospitality brands report from guest-service, loyalty and upsell program</w:t>
      </w:r>
      <w:r w:rsidR="0050033B">
        <w:t>s</w:t>
      </w:r>
      <w:r>
        <w:t xml:space="preserve"> run on SugarAI.</w:t>
      </w:r>
    </w:p>
    <w:p w14:paraId="3C41E469" w14:textId="77777777" w:rsidR="006436F4" w:rsidRDefault="00000000">
      <w:pPr>
        <w:spacing w:after="120"/>
        <w:jc w:val="both"/>
      </w:pPr>
      <w:r>
        <w:t>Stat row:</w:t>
      </w:r>
    </w:p>
    <w:tbl>
      <w:tblPr>
        <w:tblStyle w:val="a4"/>
        <w:tblW w:w="66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15"/>
        <w:gridCol w:w="4860"/>
      </w:tblGrid>
      <w:tr w:rsidR="006436F4" w14:paraId="0145E013" w14:textId="77777777">
        <w:tc>
          <w:tcPr>
            <w:tcW w:w="1815" w:type="dxa"/>
            <w:shd w:val="clear" w:color="auto" w:fill="10538F"/>
          </w:tcPr>
          <w:p w14:paraId="46E45C0C" w14:textId="77777777" w:rsidR="006436F4" w:rsidRDefault="00000000">
            <w:pPr>
              <w:jc w:val="both"/>
            </w:pPr>
            <w:r>
              <w:rPr>
                <w:b/>
                <w:bCs/>
                <w:color w:val="FFFFFF"/>
                <w:sz w:val="18"/>
                <w:szCs w:val="18"/>
              </w:rPr>
              <w:t>Figure</w:t>
            </w:r>
          </w:p>
        </w:tc>
        <w:tc>
          <w:tcPr>
            <w:tcW w:w="4860" w:type="dxa"/>
            <w:shd w:val="clear" w:color="auto" w:fill="10538F"/>
          </w:tcPr>
          <w:p w14:paraId="41AC1246" w14:textId="77777777" w:rsidR="006436F4" w:rsidRDefault="00000000">
            <w:pPr>
              <w:jc w:val="both"/>
            </w:pPr>
            <w:r>
              <w:rPr>
                <w:b/>
                <w:bCs/>
                <w:color w:val="FFFFFF"/>
                <w:sz w:val="18"/>
                <w:szCs w:val="18"/>
              </w:rPr>
              <w:t>Label</w:t>
            </w:r>
          </w:p>
        </w:tc>
      </w:tr>
      <w:tr w:rsidR="006436F4" w14:paraId="27A29252" w14:textId="77777777">
        <w:tc>
          <w:tcPr>
            <w:tcW w:w="1815" w:type="dxa"/>
          </w:tcPr>
          <w:p w14:paraId="70B1E7CE" w14:textId="77777777" w:rsidR="006436F4" w:rsidRDefault="00000000">
            <w:pPr>
              <w:jc w:val="both"/>
            </w:pPr>
            <w:r>
              <w:rPr>
                <w:sz w:val="18"/>
                <w:szCs w:val="18"/>
              </w:rPr>
              <w:t>41%</w:t>
            </w:r>
          </w:p>
        </w:tc>
        <w:tc>
          <w:tcPr>
            <w:tcW w:w="4860" w:type="dxa"/>
          </w:tcPr>
          <w:p w14:paraId="7416BECC" w14:textId="77777777" w:rsidR="006436F4" w:rsidRDefault="00000000">
            <w:pPr>
              <w:jc w:val="both"/>
            </w:pPr>
            <w:r>
              <w:rPr>
                <w:sz w:val="18"/>
                <w:szCs w:val="18"/>
              </w:rPr>
              <w:t>Faster guest-request turnaround</w:t>
            </w:r>
          </w:p>
        </w:tc>
      </w:tr>
      <w:tr w:rsidR="006436F4" w14:paraId="53B60ED5" w14:textId="77777777">
        <w:tc>
          <w:tcPr>
            <w:tcW w:w="1815" w:type="dxa"/>
          </w:tcPr>
          <w:p w14:paraId="22D41128" w14:textId="77777777" w:rsidR="006436F4" w:rsidRDefault="00000000">
            <w:pPr>
              <w:jc w:val="both"/>
            </w:pPr>
            <w:r>
              <w:rPr>
                <w:sz w:val="18"/>
                <w:szCs w:val="18"/>
              </w:rPr>
              <w:t>3.2x</w:t>
            </w:r>
          </w:p>
        </w:tc>
        <w:tc>
          <w:tcPr>
            <w:tcW w:w="4860" w:type="dxa"/>
          </w:tcPr>
          <w:p w14:paraId="3CA2FC4E" w14:textId="77777777" w:rsidR="006436F4" w:rsidRDefault="00000000">
            <w:pPr>
              <w:jc w:val="both"/>
            </w:pPr>
            <w:r>
              <w:rPr>
                <w:sz w:val="18"/>
                <w:szCs w:val="18"/>
              </w:rPr>
              <w:t>More upsell offers accepted</w:t>
            </w:r>
          </w:p>
        </w:tc>
      </w:tr>
      <w:tr w:rsidR="006436F4" w14:paraId="59EF1E9B" w14:textId="77777777">
        <w:tc>
          <w:tcPr>
            <w:tcW w:w="1815" w:type="dxa"/>
          </w:tcPr>
          <w:p w14:paraId="0A63DAB2" w14:textId="77777777" w:rsidR="006436F4" w:rsidRDefault="00000000">
            <w:pPr>
              <w:jc w:val="both"/>
            </w:pPr>
            <w:r>
              <w:rPr>
                <w:sz w:val="18"/>
                <w:szCs w:val="18"/>
              </w:rPr>
              <w:t>22%</w:t>
            </w:r>
          </w:p>
        </w:tc>
        <w:tc>
          <w:tcPr>
            <w:tcW w:w="4860" w:type="dxa"/>
          </w:tcPr>
          <w:p w14:paraId="33C9A5EC" w14:textId="77777777" w:rsidR="006436F4" w:rsidRDefault="00000000">
            <w:pPr>
              <w:jc w:val="both"/>
            </w:pPr>
            <w:r>
              <w:rPr>
                <w:sz w:val="18"/>
                <w:szCs w:val="18"/>
              </w:rPr>
              <w:t>Lift in guest-satisfaction scores</w:t>
            </w:r>
          </w:p>
        </w:tc>
      </w:tr>
      <w:tr w:rsidR="006436F4" w14:paraId="0E0F3382" w14:textId="77777777">
        <w:tc>
          <w:tcPr>
            <w:tcW w:w="1815" w:type="dxa"/>
          </w:tcPr>
          <w:p w14:paraId="45761246" w14:textId="77777777" w:rsidR="006436F4" w:rsidRDefault="00000000">
            <w:pPr>
              <w:jc w:val="both"/>
            </w:pPr>
            <w:r>
              <w:rPr>
                <w:sz w:val="18"/>
                <w:szCs w:val="18"/>
              </w:rPr>
              <w:t>120+</w:t>
            </w:r>
          </w:p>
        </w:tc>
        <w:tc>
          <w:tcPr>
            <w:tcW w:w="4860" w:type="dxa"/>
          </w:tcPr>
          <w:p w14:paraId="5DA7EBD5" w14:textId="77777777" w:rsidR="006436F4" w:rsidRDefault="00000000">
            <w:pPr>
              <w:jc w:val="both"/>
            </w:pPr>
            <w:r>
              <w:rPr>
                <w:sz w:val="18"/>
                <w:szCs w:val="18"/>
              </w:rPr>
              <w:t>PMS, OTA and POS integrations supported</w:t>
            </w:r>
          </w:p>
        </w:tc>
      </w:tr>
    </w:tbl>
    <w:p w14:paraId="7837AFA1" w14:textId="77777777" w:rsidR="006436F4" w:rsidRDefault="006436F4">
      <w:pPr>
        <w:spacing w:after="0"/>
        <w:ind w:left="360" w:hanging="360"/>
        <w:jc w:val="both"/>
      </w:pPr>
    </w:p>
    <w:p w14:paraId="0B59B68B" w14:textId="77777777" w:rsidR="006436F4" w:rsidRDefault="00000000">
      <w:pPr>
        <w:pBdr>
          <w:bottom w:val="single" w:sz="12" w:space="0" w:color="B8761C"/>
        </w:pBdr>
        <w:spacing w:before="320" w:after="80"/>
        <w:jc w:val="both"/>
      </w:pPr>
      <w:r>
        <w:rPr>
          <w:b/>
          <w:bCs/>
          <w:color w:val="10538F"/>
          <w:sz w:val="30"/>
          <w:szCs w:val="30"/>
        </w:rPr>
        <w:t>8. CTA</w:t>
      </w:r>
    </w:p>
    <w:p w14:paraId="0BBC9A23" w14:textId="77777777" w:rsidR="006436F4" w:rsidRDefault="00000000">
      <w:pPr>
        <w:spacing w:after="0"/>
        <w:ind w:left="360" w:hanging="360"/>
        <w:jc w:val="both"/>
      </w:pPr>
      <w:r>
        <w:t>●  Eyebrow: Get started</w:t>
      </w:r>
    </w:p>
    <w:p w14:paraId="5D71E790" w14:textId="77777777" w:rsidR="006436F4" w:rsidRDefault="00000000">
      <w:pPr>
        <w:spacing w:after="0"/>
        <w:ind w:left="360" w:hanging="360"/>
        <w:jc w:val="both"/>
      </w:pPr>
      <w:r>
        <w:t>●  H2: See SugarAI running on your own booking-to-stay process.</w:t>
      </w:r>
    </w:p>
    <w:p w14:paraId="75CD57A6" w14:textId="77777777" w:rsidR="006436F4" w:rsidRDefault="00000000">
      <w:pPr>
        <w:spacing w:after="0"/>
        <w:ind w:left="360" w:hanging="360"/>
        <w:jc w:val="both"/>
      </w:pPr>
      <w:r>
        <w:t>●  Button: Talk to our hospitality team</w:t>
      </w:r>
    </w:p>
    <w:p w14:paraId="61A8816D" w14:textId="77777777" w:rsidR="006436F4" w:rsidRDefault="006436F4">
      <w:pPr>
        <w:spacing w:after="0"/>
        <w:ind w:left="360" w:hanging="360"/>
        <w:jc w:val="both"/>
      </w:pPr>
    </w:p>
    <w:p w14:paraId="187A11D6" w14:textId="77777777" w:rsidR="006436F4" w:rsidRDefault="00000000">
      <w:pPr>
        <w:pBdr>
          <w:bottom w:val="single" w:sz="12" w:space="0" w:color="B8761C"/>
        </w:pBdr>
        <w:spacing w:before="320" w:after="80"/>
        <w:jc w:val="both"/>
      </w:pPr>
      <w:r>
        <w:rPr>
          <w:b/>
          <w:bCs/>
          <w:color w:val="10538F"/>
          <w:sz w:val="30"/>
          <w:szCs w:val="30"/>
        </w:rPr>
        <w:t>9. Who we serve</w:t>
      </w:r>
    </w:p>
    <w:p w14:paraId="1E0AED0D" w14:textId="77777777" w:rsidR="006436F4" w:rsidRDefault="00000000">
      <w:pPr>
        <w:spacing w:after="0"/>
        <w:ind w:left="360" w:hanging="360"/>
        <w:jc w:val="both"/>
      </w:pPr>
      <w:r>
        <w:t>●  Eyebrow: Who we serve</w:t>
      </w:r>
    </w:p>
    <w:p w14:paraId="2434C8F1" w14:textId="77777777" w:rsidR="006436F4" w:rsidRDefault="00000000">
      <w:pPr>
        <w:spacing w:after="0"/>
        <w:ind w:left="360" w:hanging="360"/>
        <w:jc w:val="both"/>
      </w:pPr>
      <w:r>
        <w:t>●  H2: Powering transformation across hospitality</w:t>
      </w:r>
    </w:p>
    <w:p w14:paraId="180D8864" w14:textId="77777777" w:rsidR="006436F4" w:rsidRDefault="00000000">
      <w:pPr>
        <w:spacing w:after="0"/>
        <w:ind w:left="360" w:hanging="360"/>
        <w:jc w:val="both"/>
      </w:pPr>
      <w:r>
        <w:t>●  Intro: One SugarAI core, reconfigured for how each part of the sector actually operates.</w:t>
      </w:r>
    </w:p>
    <w:p w14:paraId="5A3618B4" w14:textId="77777777" w:rsidR="006436F4" w:rsidRDefault="00000000">
      <w:pPr>
        <w:spacing w:after="120"/>
        <w:jc w:val="both"/>
      </w:pPr>
      <w:r>
        <w:t>Six tiles (heading / copy):</w:t>
      </w:r>
    </w:p>
    <w:p w14:paraId="685E89F4" w14:textId="77777777" w:rsidR="006436F4" w:rsidRDefault="00000000">
      <w:pPr>
        <w:spacing w:after="120"/>
        <w:ind w:left="360" w:hanging="360"/>
        <w:jc w:val="both"/>
      </w:pPr>
      <w:r>
        <w:rPr>
          <w:b/>
          <w:bCs/>
        </w:rPr>
        <w:t>1. Hotels &amp; resort groups</w:t>
      </w:r>
      <w:r>
        <w:t xml:space="preserve"> - Single-property boutique hotels and multi-brand resort groups, with one guest record following every stay and property.</w:t>
      </w:r>
    </w:p>
    <w:p w14:paraId="0DDF4A4F" w14:textId="77777777" w:rsidR="006436F4" w:rsidRDefault="00000000">
      <w:pPr>
        <w:spacing w:after="120"/>
        <w:ind w:left="360" w:hanging="360"/>
        <w:jc w:val="both"/>
      </w:pPr>
      <w:r>
        <w:rPr>
          <w:b/>
          <w:bCs/>
        </w:rPr>
        <w:t>2. Restaurants &amp; F&amp;B outlets</w:t>
      </w:r>
      <w:r>
        <w:t xml:space="preserve"> - Standalone restaurants and multi-outlet Food &amp; Beverage brands can track reservations and spend per cover in one place.</w:t>
      </w:r>
    </w:p>
    <w:p w14:paraId="4A32650E" w14:textId="4826EF19" w:rsidR="006436F4" w:rsidRDefault="00000000">
      <w:pPr>
        <w:spacing w:after="120"/>
        <w:ind w:left="360" w:hanging="360"/>
        <w:jc w:val="both"/>
      </w:pPr>
      <w:r>
        <w:rPr>
          <w:b/>
          <w:bCs/>
        </w:rPr>
        <w:t>3. Event venues &amp; banquet operators</w:t>
      </w:r>
      <w:r>
        <w:t xml:space="preserve"> - Wedding venues, conference </w:t>
      </w:r>
      <w:r w:rsidR="0050033B">
        <w:t>centers</w:t>
      </w:r>
      <w:r>
        <w:t xml:space="preserve"> and banquet halls with proposal-to-contract tracking and space-availability visibility.</w:t>
      </w:r>
    </w:p>
    <w:p w14:paraId="0A5BB84F" w14:textId="18AF67E1" w:rsidR="006436F4" w:rsidRDefault="00000000">
      <w:pPr>
        <w:spacing w:after="120"/>
        <w:ind w:left="360" w:hanging="360"/>
        <w:jc w:val="both"/>
      </w:pPr>
      <w:r>
        <w:rPr>
          <w:b/>
          <w:bCs/>
        </w:rPr>
        <w:t>4. Travel agencies &amp; tour operators</w:t>
      </w:r>
      <w:r>
        <w:t xml:space="preserve"> - Leisure and corporate travel businesses can manage multi itineraries, track commissions and view all traveller details in one place</w:t>
      </w:r>
    </w:p>
    <w:p w14:paraId="7BBA6997" w14:textId="77777777" w:rsidR="006436F4" w:rsidRDefault="00000000">
      <w:pPr>
        <w:spacing w:after="120"/>
        <w:ind w:left="360" w:hanging="360"/>
        <w:jc w:val="both"/>
      </w:pPr>
      <w:r>
        <w:rPr>
          <w:b/>
          <w:bCs/>
        </w:rPr>
        <w:t>5. Serviced apartments &amp; vacation rentals</w:t>
      </w:r>
      <w:r>
        <w:t xml:space="preserve"> - Extended-stay and short-let portfolios, with occupant records and turnover scheduling handled to hotel-grade standard.</w:t>
      </w:r>
    </w:p>
    <w:p w14:paraId="3971BD38" w14:textId="77777777" w:rsidR="006436F4" w:rsidRDefault="00000000">
      <w:pPr>
        <w:spacing w:after="120"/>
        <w:ind w:left="360" w:hanging="360"/>
        <w:jc w:val="both"/>
      </w:pPr>
      <w:r>
        <w:rPr>
          <w:b/>
          <w:bCs/>
        </w:rPr>
        <w:t>6. Spas, wellness &amp; leisure clubs</w:t>
      </w:r>
      <w:r>
        <w:t xml:space="preserve"> - Appointment driven guest services, with treatment history and membership renewals tracked alongside the guest's wider stay or dining relationship.</w:t>
      </w:r>
    </w:p>
    <w:p w14:paraId="5B74CE75" w14:textId="77777777" w:rsidR="006436F4" w:rsidRDefault="006436F4">
      <w:pPr>
        <w:spacing w:after="0"/>
        <w:ind w:left="360" w:hanging="360"/>
        <w:jc w:val="both"/>
      </w:pPr>
    </w:p>
    <w:p w14:paraId="2B21326D" w14:textId="77777777" w:rsidR="006436F4" w:rsidRDefault="00000000">
      <w:pPr>
        <w:pBdr>
          <w:bottom w:val="single" w:sz="12" w:space="0" w:color="B8761C"/>
        </w:pBdr>
        <w:spacing w:before="320" w:after="80"/>
        <w:jc w:val="both"/>
      </w:pPr>
      <w:r>
        <w:rPr>
          <w:b/>
          <w:bCs/>
          <w:color w:val="10538F"/>
          <w:sz w:val="30"/>
          <w:szCs w:val="30"/>
        </w:rPr>
        <w:t>10. Configured for the UAE and GCC market</w:t>
      </w:r>
    </w:p>
    <w:p w14:paraId="339843DC" w14:textId="77777777" w:rsidR="006436F4" w:rsidRDefault="00000000">
      <w:pPr>
        <w:spacing w:after="0"/>
        <w:ind w:left="360" w:hanging="360"/>
        <w:jc w:val="both"/>
      </w:pPr>
      <w:r>
        <w:t>●  Eyebrow: Regional fit</w:t>
      </w:r>
    </w:p>
    <w:p w14:paraId="7370149A" w14:textId="77777777" w:rsidR="006436F4" w:rsidRDefault="00000000">
      <w:pPr>
        <w:spacing w:after="0"/>
        <w:ind w:left="360" w:hanging="360"/>
        <w:jc w:val="both"/>
      </w:pPr>
      <w:r>
        <w:t>●  H2: Configured for the UAE and GCC market</w:t>
      </w:r>
    </w:p>
    <w:p w14:paraId="2DD3554D" w14:textId="77777777" w:rsidR="006436F4" w:rsidRDefault="00000000">
      <w:pPr>
        <w:spacing w:after="0"/>
        <w:ind w:left="360" w:hanging="360"/>
        <w:jc w:val="both"/>
      </w:pPr>
      <w:r>
        <w:t>●  Intro: Hospitality demand here swings with season and major events, with most bookings arriving through OTAs. Our hospitality CRM software is built around that reality.</w:t>
      </w:r>
    </w:p>
    <w:p w14:paraId="1F7C4078" w14:textId="77777777" w:rsidR="006436F4" w:rsidRDefault="00000000">
      <w:pPr>
        <w:spacing w:after="0"/>
        <w:ind w:left="360" w:hanging="360"/>
        <w:jc w:val="both"/>
      </w:pPr>
      <w:r>
        <w:t>●  Button: Talk to our hospitality team</w:t>
      </w:r>
    </w:p>
    <w:p w14:paraId="7CC1F8BB" w14:textId="77777777" w:rsidR="006436F4" w:rsidRDefault="00000000">
      <w:pPr>
        <w:spacing w:after="120"/>
        <w:jc w:val="both"/>
      </w:pPr>
      <w:r>
        <w:lastRenderedPageBreak/>
        <w:t>Checklist (heading / copy):</w:t>
      </w:r>
    </w:p>
    <w:p w14:paraId="38702687" w14:textId="77777777" w:rsidR="006436F4" w:rsidRDefault="00000000">
      <w:pPr>
        <w:spacing w:after="120"/>
        <w:ind w:left="360" w:hanging="360"/>
        <w:jc w:val="both"/>
      </w:pPr>
      <w:r>
        <w:rPr>
          <w:b/>
          <w:bCs/>
        </w:rPr>
        <w:t>1. Tourism-authority reporting built in</w:t>
      </w:r>
      <w:r>
        <w:t xml:space="preserve"> - Guest and stay data structured to match Dubai and GCC tourism-authority reporting requirements.</w:t>
      </w:r>
    </w:p>
    <w:p w14:paraId="4182E7FA" w14:textId="77777777" w:rsidR="006436F4" w:rsidRDefault="00000000">
      <w:pPr>
        <w:spacing w:after="120"/>
        <w:ind w:left="360" w:hanging="360"/>
        <w:jc w:val="both"/>
      </w:pPr>
      <w:r>
        <w:rPr>
          <w:b/>
          <w:bCs/>
        </w:rPr>
        <w:t>2. OTA visibility beyond the invoice</w:t>
      </w:r>
      <w:r>
        <w:t xml:space="preserve"> - Rate parity and commission tracked by channel, so a booking's true margin is visible before it's confirmed.</w:t>
      </w:r>
    </w:p>
    <w:p w14:paraId="560A40FA" w14:textId="77777777" w:rsidR="006436F4" w:rsidRDefault="00000000">
      <w:pPr>
        <w:spacing w:after="120"/>
        <w:ind w:left="360" w:hanging="360"/>
        <w:jc w:val="both"/>
      </w:pPr>
      <w:r>
        <w:rPr>
          <w:b/>
          <w:bCs/>
        </w:rPr>
        <w:t>3. One view across a multi-property portfolio</w:t>
      </w:r>
      <w:r>
        <w:t xml:space="preserve"> - Independent hotels, apartments and F&amp;B outlets under one group see a single guest and revenue picture.</w:t>
      </w:r>
    </w:p>
    <w:p w14:paraId="626BAAE2" w14:textId="77777777" w:rsidR="006436F4" w:rsidRDefault="00000000">
      <w:pPr>
        <w:spacing w:after="120"/>
        <w:ind w:left="360" w:hanging="360"/>
        <w:jc w:val="both"/>
      </w:pPr>
      <w:r>
        <w:rPr>
          <w:b/>
          <w:bCs/>
        </w:rPr>
        <w:t>4. Arabic-first where it matters</w:t>
      </w:r>
      <w:r>
        <w:t xml:space="preserve"> - Guest-facing communication runs in Arabic and English as standard, not a bolted-on translation layer.</w:t>
      </w:r>
    </w:p>
    <w:p w14:paraId="578787CD" w14:textId="77777777" w:rsidR="006436F4" w:rsidRDefault="00000000">
      <w:pPr>
        <w:spacing w:after="120"/>
        <w:ind w:left="360" w:hanging="360"/>
        <w:jc w:val="both"/>
      </w:pPr>
      <w:r>
        <w:rPr>
          <w:b/>
          <w:bCs/>
        </w:rPr>
        <w:t>5. WhatsApp as a primary guest channel</w:t>
      </w:r>
      <w:r>
        <w:t xml:space="preserve"> - Pre-arrival and post-stay messages sent on WhatsApp, matching how guests here prefer to be reached.</w:t>
      </w:r>
    </w:p>
    <w:p w14:paraId="0571AC4D" w14:textId="77777777" w:rsidR="006436F4" w:rsidRDefault="00000000">
      <w:pPr>
        <w:spacing w:after="120"/>
        <w:ind w:left="360" w:hanging="360"/>
        <w:jc w:val="both"/>
      </w:pPr>
      <w:r>
        <w:rPr>
          <w:b/>
          <w:bCs/>
        </w:rPr>
        <w:t>6. Deployment that matches your IT posture</w:t>
      </w:r>
      <w:r>
        <w:t xml:space="preserve"> - Cloud, private cloud or on-premise, chosen per property, without a forced one-size setup.</w:t>
      </w:r>
    </w:p>
    <w:p w14:paraId="74EBBDDE" w14:textId="77777777" w:rsidR="006436F4" w:rsidRDefault="006436F4">
      <w:pPr>
        <w:spacing w:after="0"/>
        <w:ind w:left="360" w:hanging="360"/>
        <w:jc w:val="both"/>
      </w:pPr>
    </w:p>
    <w:p w14:paraId="12DFDAD2" w14:textId="77777777" w:rsidR="006436F4" w:rsidRDefault="00000000">
      <w:pPr>
        <w:pBdr>
          <w:bottom w:val="single" w:sz="12" w:space="0" w:color="B8761C"/>
        </w:pBdr>
        <w:spacing w:before="320" w:after="80"/>
        <w:jc w:val="both"/>
      </w:pPr>
      <w:r>
        <w:rPr>
          <w:b/>
          <w:bCs/>
          <w:color w:val="10538F"/>
          <w:sz w:val="30"/>
          <w:szCs w:val="30"/>
        </w:rPr>
        <w:t>11. Our implementation process</w:t>
      </w:r>
    </w:p>
    <w:p w14:paraId="30DA76CB" w14:textId="77777777" w:rsidR="006436F4" w:rsidRDefault="00000000">
      <w:pPr>
        <w:spacing w:after="0"/>
        <w:ind w:left="360" w:hanging="360"/>
        <w:jc w:val="both"/>
      </w:pPr>
      <w:r>
        <w:t>●  Eyebrow: How HLB HAMT works</w:t>
      </w:r>
    </w:p>
    <w:p w14:paraId="480C0EAE" w14:textId="6F5361EA" w:rsidR="006436F4" w:rsidRDefault="00000000">
      <w:pPr>
        <w:spacing w:after="0"/>
        <w:ind w:left="360" w:hanging="360"/>
        <w:jc w:val="both"/>
      </w:pPr>
      <w:r>
        <w:t xml:space="preserve">●  H2: Our SugarAI implementation process for </w:t>
      </w:r>
      <w:r w:rsidR="0050033B">
        <w:t xml:space="preserve">the </w:t>
      </w:r>
      <w:r>
        <w:t>hospitality industry</w:t>
      </w:r>
    </w:p>
    <w:p w14:paraId="119C0740" w14:textId="77777777" w:rsidR="006436F4" w:rsidRDefault="00000000">
      <w:pPr>
        <w:spacing w:after="0"/>
        <w:ind w:left="360" w:hanging="360"/>
        <w:jc w:val="both"/>
      </w:pPr>
      <w:r>
        <w:t>●  Intro: Rolled out in stages, so your front desk is live before loyalty and reporting come online.</w:t>
      </w:r>
    </w:p>
    <w:p w14:paraId="29CED427" w14:textId="77777777" w:rsidR="006436F4" w:rsidRDefault="00000000">
      <w:pPr>
        <w:spacing w:after="120"/>
        <w:jc w:val="both"/>
      </w:pPr>
      <w:r>
        <w:t>Six-step timeline:</w:t>
      </w:r>
    </w:p>
    <w:p w14:paraId="7EADB4F4" w14:textId="77777777" w:rsidR="006436F4" w:rsidRDefault="00000000">
      <w:pPr>
        <w:spacing w:after="120"/>
        <w:ind w:left="360" w:hanging="360"/>
        <w:jc w:val="both"/>
      </w:pPr>
      <w:r>
        <w:rPr>
          <w:b/>
          <w:bCs/>
        </w:rPr>
        <w:t>1. Discovery</w:t>
      </w:r>
      <w:r>
        <w:t xml:space="preserve"> - We shadow how a booking becomes a stay, a request and, ideally, a repeat visit.</w:t>
      </w:r>
    </w:p>
    <w:p w14:paraId="6903FE35" w14:textId="77777777" w:rsidR="006436F4" w:rsidRDefault="00000000">
      <w:pPr>
        <w:spacing w:after="120"/>
        <w:ind w:left="360" w:hanging="360"/>
        <w:jc w:val="both"/>
      </w:pPr>
      <w:r>
        <w:rPr>
          <w:b/>
          <w:bCs/>
        </w:rPr>
        <w:t>2. Solution design</w:t>
      </w:r>
      <w:r>
        <w:t xml:space="preserve"> - Rate logic, guest record structure and service case escalation rules agreed and signed off before configuration starts.</w:t>
      </w:r>
    </w:p>
    <w:p w14:paraId="593C23F9" w14:textId="77777777" w:rsidR="006436F4" w:rsidRDefault="00000000">
      <w:pPr>
        <w:spacing w:after="120"/>
        <w:ind w:left="360" w:hanging="360"/>
        <w:jc w:val="both"/>
      </w:pPr>
      <w:r>
        <w:rPr>
          <w:b/>
          <w:bCs/>
        </w:rPr>
        <w:t>3. Configure and build</w:t>
      </w:r>
      <w:r>
        <w:t xml:space="preserve"> - Reservation, guest-service and loyalty workflows built in SugarAI, alongside dashboards for occupancy and guest spend.</w:t>
      </w:r>
    </w:p>
    <w:p w14:paraId="733CF6CC" w14:textId="77777777" w:rsidR="006436F4" w:rsidRDefault="00000000">
      <w:pPr>
        <w:spacing w:after="120"/>
        <w:ind w:left="360" w:hanging="360"/>
        <w:jc w:val="both"/>
      </w:pPr>
      <w:r>
        <w:rPr>
          <w:b/>
          <w:bCs/>
        </w:rPr>
        <w:t>4. Data migration</w:t>
      </w:r>
      <w:r>
        <w:t xml:space="preserve"> - Existing guest, booking and loyalty data is cleaned, de-duplicated and tested before going live.</w:t>
      </w:r>
    </w:p>
    <w:p w14:paraId="04D4ED2B" w14:textId="77777777" w:rsidR="006436F4" w:rsidRDefault="00000000">
      <w:pPr>
        <w:spacing w:after="120"/>
        <w:ind w:left="360" w:hanging="360"/>
        <w:jc w:val="both"/>
      </w:pPr>
      <w:r>
        <w:rPr>
          <w:b/>
          <w:bCs/>
        </w:rPr>
        <w:t>5. Test and train</w:t>
      </w:r>
      <w:r>
        <w:t xml:space="preserve"> - Front office and reservations teams test the system on real scenarios, with training built around actual shift patterns.</w:t>
      </w:r>
    </w:p>
    <w:p w14:paraId="779B443D" w14:textId="11AC7537" w:rsidR="006436F4" w:rsidRDefault="00000000">
      <w:pPr>
        <w:spacing w:after="120"/>
        <w:ind w:left="360" w:hanging="360"/>
        <w:jc w:val="both"/>
      </w:pPr>
      <w:r>
        <w:rPr>
          <w:b/>
          <w:bCs/>
        </w:rPr>
        <w:t>6. Go-live and support</w:t>
      </w:r>
      <w:r>
        <w:t xml:space="preserve"> - A phased go-live protects your busiest periods, with hands-on support through </w:t>
      </w:r>
      <w:r w:rsidR="0004240C">
        <w:t xml:space="preserve">the </w:t>
      </w:r>
      <w:r>
        <w:t xml:space="preserve">first weeks, then managed support always. </w:t>
      </w:r>
    </w:p>
    <w:p w14:paraId="1A95CC27" w14:textId="77777777" w:rsidR="006436F4" w:rsidRDefault="006436F4">
      <w:pPr>
        <w:spacing w:after="0"/>
        <w:ind w:left="360" w:hanging="360"/>
        <w:jc w:val="both"/>
      </w:pPr>
    </w:p>
    <w:p w14:paraId="7FC5AE89" w14:textId="77777777" w:rsidR="006436F4" w:rsidRDefault="00000000">
      <w:pPr>
        <w:spacing w:after="120"/>
        <w:jc w:val="both"/>
      </w:pPr>
      <w:r>
        <w:t>Callout box below the timeline</w:t>
      </w:r>
    </w:p>
    <w:p w14:paraId="5DC5AAB7" w14:textId="77777777" w:rsidR="006436F4" w:rsidRDefault="00000000">
      <w:pPr>
        <w:spacing w:after="0"/>
        <w:ind w:left="360" w:hanging="360"/>
        <w:jc w:val="both"/>
      </w:pPr>
      <w:r>
        <w:t>●  Heading: Guided Low-Touch onboarding : a fast, standard start</w:t>
      </w:r>
    </w:p>
    <w:p w14:paraId="03330C85" w14:textId="77777777" w:rsidR="006436F4" w:rsidRDefault="00000000">
      <w:pPr>
        <w:spacing w:after="0"/>
        <w:ind w:left="360" w:hanging="360"/>
        <w:jc w:val="both"/>
      </w:pPr>
      <w:r>
        <w:t>●  Copy: Guided Low-Touch onboarding gets a working system live in about a week, with Property Management System integration and loyalty automation added later.</w:t>
      </w:r>
    </w:p>
    <w:p w14:paraId="5873FC38" w14:textId="77777777" w:rsidR="006436F4" w:rsidRDefault="006436F4">
      <w:pPr>
        <w:spacing w:after="0"/>
        <w:ind w:left="360" w:hanging="360"/>
        <w:jc w:val="both"/>
      </w:pPr>
    </w:p>
    <w:p w14:paraId="749FC922" w14:textId="77777777" w:rsidR="006436F4" w:rsidRDefault="00000000">
      <w:pPr>
        <w:pBdr>
          <w:bottom w:val="single" w:sz="12" w:space="0" w:color="B8761C"/>
        </w:pBdr>
        <w:spacing w:before="320" w:after="80"/>
        <w:jc w:val="both"/>
      </w:pPr>
      <w:r>
        <w:rPr>
          <w:b/>
          <w:bCs/>
          <w:color w:val="10538F"/>
          <w:sz w:val="30"/>
          <w:szCs w:val="30"/>
        </w:rPr>
        <w:t>12. Why choose HLB HAMT</w:t>
      </w:r>
    </w:p>
    <w:p w14:paraId="30F41790" w14:textId="77777777" w:rsidR="006436F4" w:rsidRDefault="00000000">
      <w:pPr>
        <w:spacing w:after="0"/>
        <w:ind w:left="360" w:hanging="360"/>
        <w:jc w:val="both"/>
      </w:pPr>
      <w:r>
        <w:t>●  Eyebrow: Why HLB HAMT</w:t>
      </w:r>
    </w:p>
    <w:p w14:paraId="1F38ACAE" w14:textId="77777777" w:rsidR="006436F4" w:rsidRDefault="00000000">
      <w:pPr>
        <w:spacing w:after="0"/>
        <w:ind w:left="360" w:hanging="360"/>
        <w:jc w:val="both"/>
      </w:pPr>
      <w:r>
        <w:t>●  H2: Why choose HLB HAMT</w:t>
      </w:r>
    </w:p>
    <w:p w14:paraId="5C455FFB" w14:textId="77777777" w:rsidR="006436F4" w:rsidRDefault="00000000">
      <w:pPr>
        <w:spacing w:after="120"/>
        <w:jc w:val="both"/>
      </w:pPr>
      <w:r>
        <w:t>Four cards:</w:t>
      </w:r>
    </w:p>
    <w:p w14:paraId="6C80190A" w14:textId="77777777" w:rsidR="006436F4" w:rsidRDefault="00000000">
      <w:pPr>
        <w:spacing w:after="120"/>
        <w:ind w:left="360" w:hanging="360"/>
        <w:jc w:val="both"/>
      </w:pPr>
      <w:r>
        <w:rPr>
          <w:b/>
          <w:bCs/>
        </w:rPr>
        <w:lastRenderedPageBreak/>
        <w:t>1. Consultants who've worked the floor</w:t>
      </w:r>
      <w:r>
        <w:t xml:space="preserve"> - Our team has configured CRM against real reservation and guest-service workflows in the region, not a generic checklist.</w:t>
      </w:r>
    </w:p>
    <w:p w14:paraId="094D9450" w14:textId="77777777" w:rsidR="006436F4" w:rsidRDefault="00000000">
      <w:pPr>
        <w:spacing w:after="120"/>
        <w:ind w:left="360" w:hanging="360"/>
        <w:jc w:val="both"/>
      </w:pPr>
      <w:r>
        <w:rPr>
          <w:b/>
          <w:bCs/>
        </w:rPr>
        <w:t>2. A starting configuration, not a blank canvas</w:t>
      </w:r>
      <w:r>
        <w:t xml:space="preserve"> - We begin from a hospitality specific setup, then adjust it to how your properties run.</w:t>
      </w:r>
    </w:p>
    <w:p w14:paraId="003F8853" w14:textId="77777777" w:rsidR="006436F4" w:rsidRDefault="00000000">
      <w:pPr>
        <w:spacing w:after="120"/>
        <w:ind w:left="360" w:hanging="360"/>
        <w:jc w:val="both"/>
      </w:pPr>
      <w:r>
        <w:rPr>
          <w:b/>
          <w:bCs/>
        </w:rPr>
        <w:t>3. Everything under one contract</w:t>
      </w:r>
      <w:r>
        <w:t xml:space="preserve"> - Discovery, build, integration and support come from the same team, so nothing gets lost between consultant and help desk.</w:t>
      </w:r>
    </w:p>
    <w:p w14:paraId="205D81AA" w14:textId="77777777" w:rsidR="006436F4" w:rsidRDefault="00000000">
      <w:pPr>
        <w:spacing w:after="120"/>
        <w:ind w:left="360" w:hanging="360"/>
        <w:jc w:val="both"/>
      </w:pPr>
      <w:r>
        <w:rPr>
          <w:b/>
          <w:bCs/>
        </w:rPr>
        <w:t>4. Support built around your peak hours</w:t>
      </w:r>
      <w:r>
        <w:t xml:space="preserve"> - Response times and escalation paths follow your property's busiest periods, with a named contact rather than a ticket queue.</w:t>
      </w:r>
    </w:p>
    <w:p w14:paraId="3E44225D" w14:textId="77777777" w:rsidR="006436F4" w:rsidRDefault="006436F4">
      <w:pPr>
        <w:spacing w:after="0"/>
        <w:ind w:left="360" w:hanging="360"/>
        <w:jc w:val="both"/>
      </w:pPr>
    </w:p>
    <w:p w14:paraId="56E71636" w14:textId="77777777" w:rsidR="006436F4" w:rsidRDefault="00000000">
      <w:pPr>
        <w:pBdr>
          <w:bottom w:val="single" w:sz="12" w:space="0" w:color="B8761C"/>
        </w:pBdr>
        <w:spacing w:before="320" w:after="80"/>
        <w:jc w:val="both"/>
      </w:pPr>
      <w:r>
        <w:rPr>
          <w:b/>
          <w:bCs/>
          <w:color w:val="10538F"/>
          <w:sz w:val="30"/>
          <w:szCs w:val="30"/>
        </w:rPr>
        <w:t>13. FAQ</w:t>
      </w:r>
    </w:p>
    <w:p w14:paraId="7A4BF9F1" w14:textId="77777777" w:rsidR="006436F4" w:rsidRDefault="00000000">
      <w:pPr>
        <w:spacing w:after="0"/>
        <w:ind w:left="360" w:hanging="360"/>
        <w:jc w:val="both"/>
      </w:pPr>
      <w:r>
        <w:t>●  Eyebrow: Common questions</w:t>
      </w:r>
    </w:p>
    <w:p w14:paraId="4FC09B12" w14:textId="20951B51" w:rsidR="006436F4" w:rsidRDefault="00000000">
      <w:pPr>
        <w:spacing w:after="0"/>
        <w:ind w:left="360" w:hanging="360"/>
        <w:jc w:val="both"/>
      </w:pPr>
      <w:r>
        <w:t>●  H2: Hospitality</w:t>
      </w:r>
      <w:r w:rsidR="0004240C">
        <w:t xml:space="preserve"> with SugarAI</w:t>
      </w:r>
      <w:r>
        <w:t xml:space="preserve"> questions we are asked most.</w:t>
      </w:r>
    </w:p>
    <w:p w14:paraId="2B09D995" w14:textId="77777777" w:rsidR="006436F4" w:rsidRDefault="00000000">
      <w:pPr>
        <w:spacing w:before="160" w:after="60"/>
        <w:jc w:val="both"/>
      </w:pPr>
      <w:r>
        <w:rPr>
          <w:b/>
          <w:bCs/>
        </w:rPr>
        <w:t>Q: How does SugarAI help with guest reviews and reputation?</w:t>
      </w:r>
    </w:p>
    <w:p w14:paraId="33ECED04" w14:textId="77777777" w:rsidR="006436F4" w:rsidRDefault="00000000">
      <w:pPr>
        <w:spacing w:after="120"/>
        <w:jc w:val="both"/>
      </w:pPr>
      <w:r>
        <w:t>Complaints and requests are logged and escalated inside SugarAI as they happen, resolved before they become public reviews.</w:t>
      </w:r>
    </w:p>
    <w:p w14:paraId="234D7BA9" w14:textId="77777777" w:rsidR="006436F4" w:rsidRDefault="00000000">
      <w:pPr>
        <w:spacing w:before="160" w:after="60"/>
        <w:jc w:val="both"/>
      </w:pPr>
      <w:r>
        <w:rPr>
          <w:b/>
          <w:bCs/>
        </w:rPr>
        <w:t>Q: Do we still need our property management system (PMS)?</w:t>
      </w:r>
    </w:p>
    <w:p w14:paraId="6E8DC7A0" w14:textId="77777777" w:rsidR="006436F4" w:rsidRDefault="00000000">
      <w:pPr>
        <w:spacing w:after="120"/>
        <w:jc w:val="both"/>
      </w:pPr>
      <w:r>
        <w:t>Yes. Your PMS stays the system of record for rooms, rates and folios. SugarAI sits alongside it, pulling booking and spending data automatically.</w:t>
      </w:r>
    </w:p>
    <w:p w14:paraId="50303F08" w14:textId="77777777" w:rsidR="006436F4" w:rsidRDefault="00000000">
      <w:pPr>
        <w:spacing w:before="160" w:after="60"/>
        <w:jc w:val="both"/>
      </w:pPr>
      <w:r>
        <w:rPr>
          <w:b/>
          <w:bCs/>
        </w:rPr>
        <w:t>Q: Can we see OTA and travel-partner performances without mixing it into the guest profile?</w:t>
      </w:r>
    </w:p>
    <w:p w14:paraId="65EF0420" w14:textId="77777777" w:rsidR="006436F4" w:rsidRDefault="00000000">
      <w:pPr>
        <w:spacing w:after="120"/>
        <w:jc w:val="both"/>
      </w:pPr>
      <w:r>
        <w:t>Yes. Channel and partner performance is tracked separately from the guest's personal profile, so revenue teams get visibility without duplicating data.</w:t>
      </w:r>
    </w:p>
    <w:p w14:paraId="1D7E20E2" w14:textId="77777777" w:rsidR="006436F4" w:rsidRDefault="00000000">
      <w:pPr>
        <w:spacing w:before="160" w:after="60"/>
        <w:jc w:val="both"/>
      </w:pPr>
      <w:r>
        <w:rPr>
          <w:b/>
          <w:bCs/>
        </w:rPr>
        <w:t>Q: What happens to a guest who cancels or doesn't rebook?</w:t>
      </w:r>
    </w:p>
    <w:p w14:paraId="0AC04F1A" w14:textId="77777777" w:rsidR="006436F4" w:rsidRDefault="00000000">
      <w:pPr>
        <w:spacing w:after="120"/>
        <w:jc w:val="both"/>
      </w:pPr>
      <w:r>
        <w:t>A cancelled booking or quiet loyalty member triggers a win-back workflow, with an offer based on past stay patterns.</w:t>
      </w:r>
    </w:p>
    <w:p w14:paraId="0EA7597D" w14:textId="77777777" w:rsidR="006436F4" w:rsidRDefault="00000000">
      <w:pPr>
        <w:spacing w:before="160" w:after="60"/>
        <w:jc w:val="both"/>
      </w:pPr>
      <w:r>
        <w:rPr>
          <w:b/>
          <w:bCs/>
        </w:rPr>
        <w:t>Q: Can staff use this on the floor, not just at a desk?</w:t>
      </w:r>
    </w:p>
    <w:p w14:paraId="4520B700" w14:textId="77777777" w:rsidR="006436F4" w:rsidRDefault="00000000">
      <w:pPr>
        <w:spacing w:after="120"/>
        <w:jc w:val="both"/>
      </w:pPr>
      <w:r>
        <w:t>Yes. Front-desk, F&amp;B and housekeeping staff can look up a guest's history or log a request from a phone or tablet.</w:t>
      </w:r>
    </w:p>
    <w:p w14:paraId="13194362" w14:textId="77777777" w:rsidR="006436F4" w:rsidRDefault="00000000">
      <w:pPr>
        <w:spacing w:before="160" w:after="60"/>
        <w:jc w:val="both"/>
      </w:pPr>
      <w:r>
        <w:rPr>
          <w:b/>
          <w:bCs/>
        </w:rPr>
        <w:t>Q: Where is our guest data actually stored?</w:t>
      </w:r>
    </w:p>
    <w:p w14:paraId="4B3ACBE9" w14:textId="77777777" w:rsidR="006436F4" w:rsidRDefault="00000000">
      <w:pPr>
        <w:spacing w:after="120"/>
        <w:jc w:val="both"/>
      </w:pPr>
      <w:r>
        <w:t>Wherever fits your compliance needs: on-demand cloud, private cloud, or fully on-premise. HLB HAMT sizes and documents whichever option you choose.</w:t>
      </w:r>
    </w:p>
    <w:p w14:paraId="29AD8429" w14:textId="77777777" w:rsidR="006436F4" w:rsidRDefault="00000000">
      <w:pPr>
        <w:spacing w:before="160" w:after="60"/>
        <w:jc w:val="both"/>
      </w:pPr>
      <w:r>
        <w:rPr>
          <w:b/>
          <w:bCs/>
        </w:rPr>
        <w:t>Q: Why does a multi-property rollout take longer than a single hotel?</w:t>
      </w:r>
    </w:p>
    <w:p w14:paraId="00B3DC8F" w14:textId="77777777" w:rsidR="006436F4" w:rsidRDefault="00000000">
      <w:pPr>
        <w:spacing w:after="120"/>
        <w:jc w:val="both"/>
      </w:pPr>
      <w:r>
        <w:t>Each property has its own rate structure and team to train. A single-property rollout lands in six to ten weeks; a multi-brand rollout runs four to six months.</w:t>
      </w:r>
    </w:p>
    <w:sectPr w:rsidR="006436F4">
      <w:pgSz w:w="12240" w:h="15840"/>
      <w:pgMar w:top="1080" w:right="1224" w:bottom="1080" w:left="122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E39C8DA-3752-477D-9D67-110F2629787C}"/>
    <w:embedBold r:id="rId2" w:fontKey="{1D1C5020-9C5A-4671-8E99-735910948DC6}"/>
    <w:embedItalic r:id="rId3" w:fontKey="{D020E23E-6FCB-45A2-BA04-0C9DD360AE84}"/>
    <w:embedBoldItalic r:id="rId4" w:fontKey="{E1995EC7-CAD8-4E07-B377-C553666A2905}"/>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DCEBE5BA-67CA-49F6-BC57-511A163AB0F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36F4"/>
    <w:rsid w:val="0004240C"/>
    <w:rsid w:val="0050033B"/>
    <w:rsid w:val="006109B4"/>
    <w:rsid w:val="006436F4"/>
    <w:rsid w:val="00A71B56"/>
    <w:rsid w:val="00D03F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A6F9"/>
  <w15:docId w15:val="{EB03A0AE-94BC-4CFC-B6A5-B99984326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A1F33"/>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6</Pages>
  <Words>1907</Words>
  <Characters>10871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OfficeBL4</cp:lastModifiedBy>
  <cp:revision>2</cp:revision>
  <dcterms:created xsi:type="dcterms:W3CDTF">2026-09-25T09:06:00Z</dcterms:created>
  <dcterms:modified xsi:type="dcterms:W3CDTF">2026-09-25T10:38:00Z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895e5321-d07b-4e79-8f5d-2df8d27a384d</vt:lpwstr>
  </property>
</Properties>
</file>