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Semaphores and Mutexes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r w:rsidDel="00000000" w:rsidR="00000000" w:rsidRPr="00000000">
        <w:rPr>
          <w:sz w:val="24"/>
          <w:szCs w:val="24"/>
          <w:rtl w:val="0"/>
        </w:rPr>
        <w:t xml:space="preserve">https://linux.die.net.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functions should all be compiled and linked with -pthread.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semaphore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&lt;semaphore.h&gt;)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semaphore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wait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post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 We declare a semaphore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sem_t sem;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sem_t is a typedef defined in a header file as (apparently) a kind of unsigned 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Semaphores are thus used to coordinate concurrent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is what some people call a "counted semaphore". There is a similar notion called a "binary semaphore" which is limited to the values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sem_init(sem_t * sem, int pshared, unsigned int value);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initializes the semaphore *sem. The initial value of the semaphore will be value. If pshared is 0, the semaphore is shared among all threads of a process (and hence need to be visible to all of them such as a global variable). If pshared is not zero, the semaphore is shared but should be in shared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sem_wait(sem_t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wait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Here sem_t is a typdef defined in the header file as (apparently) some variety of integer.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sem_post(sem_t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post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success, the return value is 0, and on failure, the return value is -1 (and the value of the semaphore is unchanged).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Prototype: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semaphore *sem, so *sem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mutex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&lt;pthread.h&gt;)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mutex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declare a mutex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pthread_mutex_t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mutex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pthread_mutex_init(pthread_mutex_t * restrict mutex, const pthread_mutexattr_t * restrict attr);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initializes *mutex with the attributes specified by attr. If attr is NULL, a default set of attributes is used. The initial state of *mutex will be "initialized and unlocked".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prototype, the keyword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restrict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mutex object *mutex, so *mutex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8">
      <w:pPr>
        <w:spacing w:after="0" w:line="24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locks *mutex. If necessary, the caller is blocked until *mutex is unlocked (by someone else) and then &amp;mutex is locked. When the function call ends, *mutex will be in a locked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unlocks *mutex.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we try to unlock an unlocked mutex. Depending on the attributes of the mutex, we may have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gYqGMzNLjijT4gMjsX2kCBZGKw==">AMUW2mVW9P8nWZMdaXW54AEvCifW/71xwN6vjjthr30ZuWrvhZY0WUT0oQdRwojBcuGeOR2M6DT+7tVwRvCgJ8J2XCKgaik8KLRDQbQdRotyi7Yl8dksSeI=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