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06"/>
        <w:gridCol w:w="5306"/>
        <w:tblGridChange w:id="0">
          <w:tblGrid>
            <w:gridCol w:w="5306"/>
            <w:gridCol w:w="5306"/>
          </w:tblGrid>
        </w:tblGridChange>
      </w:tblGrid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Examination: Quiz 2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Duration: 30 minutes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Semester: Summer 2022</w:t>
            </w:r>
          </w:p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20</w:t>
            </w:r>
          </w:p>
        </w:tc>
      </w:tr>
    </w:tbl>
    <w:p w:rsidR="00000000" w:rsidDel="00000000" w:rsidP="00000000" w:rsidRDefault="00000000" w:rsidRPr="00000000" w14:paraId="00000006">
      <w:pPr>
        <w:spacing w:before="45" w:lineRule="auto"/>
        <w:ind w:left="-360" w:right="-255" w:firstLine="27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CSE 447: Cryptography and Cryptanalysis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0"/>
        <w:gridCol w:w="3510"/>
        <w:gridCol w:w="1350"/>
        <w:tblGridChange w:id="0">
          <w:tblGrid>
            <w:gridCol w:w="6030"/>
            <w:gridCol w:w="3510"/>
            <w:gridCol w:w="1350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 01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"/>
        <w:gridCol w:w="10155"/>
        <w:gridCol w:w="375"/>
        <w:tblGridChange w:id="0">
          <w:tblGrid>
            <w:gridCol w:w="360"/>
            <w:gridCol w:w="10155"/>
            <w:gridCol w:w="375"/>
          </w:tblGrid>
        </w:tblGridChange>
      </w:tblGrid>
      <w:tr>
        <w:trPr>
          <w:cantSplit w:val="0"/>
          <w:trHeight w:val="47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For the elements of the Galois field of (</w:t>
            </w:r>
            <m:oMath>
              <m:sSup>
                <m:sSupPr>
                  <m:ctrlPr>
                    <w:rPr>
                      <w:rFonts w:ascii="Arial Narrow" w:cs="Arial Narrow" w:eastAsia="Arial Narrow" w:hAnsi="Arial Narrow"/>
                    </w:rPr>
                  </m:ctrlPr>
                </m:sSupPr>
                <m:e>
                  <m:r>
                    <w:rPr>
                      <w:rFonts w:ascii="Arial Narrow" w:cs="Arial Narrow" w:eastAsia="Arial Narrow" w:hAnsi="Arial Narrow"/>
                    </w:rPr>
                    <m:t xml:space="preserve">2</m:t>
                  </m:r>
                </m:e>
                <m:sup>
                  <m:r>
                    <w:rPr>
                      <w:rFonts w:ascii="Arial Narrow" w:cs="Arial Narrow" w:eastAsia="Arial Narrow" w:hAnsi="Arial Narrow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), Calculate,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A(x) * B(x).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Irreducible polynomial is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 </w:t>
            </w:r>
            <m:oMath>
              <m:sSup>
                <m:sSupPr>
                  <m:ctrlPr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  <m:t xml:space="preserve">x</m:t>
                  </m:r>
                </m:e>
                <m:sup>
                  <m:r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</w:rPr>
                    <m:t xml:space="preserve">3 </m:t>
                  </m:r>
                </m:sup>
              </m:sSup>
              <m:r>
                <w:rPr>
                  <w:rFonts w:ascii="Arial Narrow" w:cs="Arial Narrow" w:eastAsia="Arial Narrow" w:hAnsi="Arial Narrow"/>
                  <w:b w:val="1"/>
                  <w:sz w:val="20"/>
                  <w:szCs w:val="20"/>
                </w:rPr>
                <m:t xml:space="preserve">+x+1.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[CO2]</w:t>
            </w:r>
          </w:p>
          <w:p w:rsidR="00000000" w:rsidDel="00000000" w:rsidP="00000000" w:rsidRDefault="00000000" w:rsidRPr="00000000" w14:paraId="0000000F">
            <w:pPr>
              <w:rPr/>
            </w:pPr>
            <m:oMath>
              <m:r>
                <w:rPr/>
                <m:t xml:space="preserve">A(x) 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+ x+ 1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m:oMath>
              <m:r>
                <w:rPr/>
                <m:t xml:space="preserve">B(x) =x+ 1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Suppose a server sends P to one of its clients, as follows.                                                                               [CO2]                                              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1101,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1001,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0111,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= 0101 and Initializing vector (IV) was 0000.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Along with the above values, the server also sends the MAC = 0111.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Investigate</w:t>
            </w:r>
            <w:r w:rsidDel="00000000" w:rsidR="00000000" w:rsidRPr="00000000">
              <w:rPr>
                <w:rtl w:val="0"/>
              </w:rPr>
              <w:t xml:space="preserve"> whether the value of P is modified or not.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Suppose you are given 2 Knapsacks as (5, 7, 17, 39, 75, 150, 301)                                                                [CO2]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that superincreasing knapsack calculate the value of General Knapsack. Assume, you are given m=37 and n= 601.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Encrypt 1101011 and </w:t>
            </w:r>
            <w:r w:rsidDel="00000000" w:rsidR="00000000" w:rsidRPr="00000000">
              <w:rPr>
                <w:b w:val="1"/>
                <w:rtl w:val="0"/>
              </w:rPr>
              <w:t xml:space="preserve">Illustrate</w:t>
            </w:r>
            <w:r w:rsidDel="00000000" w:rsidR="00000000" w:rsidRPr="00000000">
              <w:rPr>
                <w:rtl w:val="0"/>
              </w:rPr>
              <w:t xml:space="preserve"> that you get the same value after Decrypting. Show the detailed procedure of inverse calculation.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25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“The attacker has access to the ciphertext and its corresponding plaintext”.                                                  [CO1]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Identify </w:t>
            </w:r>
            <w:r w:rsidDel="00000000" w:rsidR="00000000" w:rsidRPr="00000000">
              <w:rPr>
                <w:rtl w:val="0"/>
              </w:rPr>
              <w:t xml:space="preserve">the type of cryptanalysis attack.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“This attack can be successful”, </w:t>
            </w:r>
            <w:r w:rsidDel="00000000" w:rsidR="00000000" w:rsidRPr="00000000">
              <w:rPr>
                <w:b w:val="1"/>
                <w:rtl w:val="0"/>
              </w:rPr>
              <w:t xml:space="preserve">Justify </w:t>
            </w:r>
            <w:r w:rsidDel="00000000" w:rsidR="00000000" w:rsidRPr="00000000">
              <w:rPr>
                <w:rtl w:val="0"/>
              </w:rPr>
              <w:t xml:space="preserve">your answer.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before="34" w:lineRule="auto"/>
      <w:ind w:right="-611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BRAC UNIVERSITY</w:t>
    </w:r>
  </w:p>
  <w:p w:rsidR="00000000" w:rsidDel="00000000" w:rsidP="00000000" w:rsidRDefault="00000000" w:rsidRPr="00000000" w14:paraId="00000096">
    <w:pPr>
      <w:spacing w:before="34" w:lineRule="auto"/>
      <w:ind w:right="-611"/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Department of Computer Science and Engineering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before="34" w:lineRule="auto"/>
      <w:ind w:right="-611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584EA3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584EA3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584EA3"/>
    <w:rPr>
      <w:i w:val="1"/>
      <w:iCs w:val="1"/>
    </w:rPr>
  </w:style>
  <w:style w:type="paragraph" w:styleId="NoSpacing">
    <w:name w:val="No Spacing"/>
    <w:uiPriority w:val="1"/>
    <w:qFormat w:val="1"/>
    <w:rsid w:val="00584EA3"/>
    <w:pPr>
      <w:autoSpaceDE w:val="0"/>
      <w:autoSpaceDN w:val="0"/>
    </w:pPr>
  </w:style>
  <w:style w:type="character" w:styleId="PlaceholderText">
    <w:name w:val="Placeholder Text"/>
    <w:basedOn w:val="DefaultParagraphFont"/>
    <w:uiPriority w:val="99"/>
    <w:semiHidden w:val="1"/>
    <w:rsid w:val="00B513FE"/>
    <w:rPr>
      <w:color w:val="808080"/>
    </w:rPr>
  </w:style>
  <w:style w:type="character" w:styleId="mjx-char" w:customStyle="1">
    <w:name w:val="mjx-char"/>
    <w:basedOn w:val="DefaultParagraphFont"/>
    <w:rsid w:val="00B05993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40D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40DD3"/>
  </w:style>
  <w:style w:type="paragraph" w:styleId="Footer">
    <w:name w:val="footer"/>
    <w:basedOn w:val="Normal"/>
    <w:link w:val="FooterChar"/>
    <w:uiPriority w:val="99"/>
    <w:unhideWhenUsed w:val="1"/>
    <w:rsid w:val="00640D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0DD3"/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/3ug5KqcQWrydyaOmAtjxMm5Ng==">CgMxLjAyCGguZ2pkZ3hzMgloLjMwajB6bGw4AHIhMXRQRHJZM1FaWnc2UDRMRElIZ1N6bEE2aTdTLXFIS09S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2019-06-13T04:23:00Z</dcterms:created>
  <dc:creator>Faisal Bin	Ashraf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6ff671af42ca6cb18902738265b993eff441feb2f84ca873293a9a46088144d3</vt:lpwstr>
  </property>
</Properties>
</file>