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jc w:val="center"/>
        <w:rPr>
          <w:b w:val="1"/>
        </w:rPr>
      </w:pPr>
      <w:r w:rsidDel="00000000" w:rsidR="00000000" w:rsidRPr="00000000">
        <w:rPr>
          <w:b w:val="1"/>
          <w:rtl w:val="0"/>
        </w:rPr>
        <w:t xml:space="preserve">Topic 8</w:t>
      </w:r>
    </w:p>
    <w:p w:rsidR="00000000" w:rsidDel="00000000" w:rsidP="00000000" w:rsidRDefault="00000000" w:rsidRPr="00000000" w14:paraId="00000002">
      <w:pPr>
        <w:pageBreakBefore w:val="0"/>
        <w:widowControl w:val="1"/>
        <w:jc w:val="center"/>
        <w:rPr>
          <w:b w:val="1"/>
          <w:u w:val="single"/>
        </w:rPr>
      </w:pPr>
      <w:r w:rsidDel="00000000" w:rsidR="00000000" w:rsidRPr="00000000">
        <w:rPr>
          <w:b w:val="1"/>
          <w:u w:val="single"/>
          <w:rtl w:val="0"/>
        </w:rPr>
        <w:t xml:space="preserve">Time Variance Authority (TVA)</w:t>
      </w:r>
    </w:p>
    <w:p w:rsidR="00000000" w:rsidDel="00000000" w:rsidP="00000000" w:rsidRDefault="00000000" w:rsidRPr="00000000" w14:paraId="00000003">
      <w:pPr>
        <w:pageBreakBefore w:val="0"/>
        <w:widowControl w:val="1"/>
        <w:rPr/>
      </w:pPr>
      <w:r w:rsidDel="00000000" w:rsidR="00000000" w:rsidRPr="00000000">
        <w:rPr>
          <w:rtl w:val="0"/>
        </w:rPr>
      </w:r>
    </w:p>
    <w:p w:rsidR="00000000" w:rsidDel="00000000" w:rsidP="00000000" w:rsidRDefault="00000000" w:rsidRPr="00000000" w14:paraId="00000004">
      <w:pPr>
        <w:pageBreakBefore w:val="0"/>
        <w:widowControl w:val="1"/>
        <w:spacing w:after="200" w:lineRule="auto"/>
        <w:jc w:val="both"/>
        <w:rPr/>
      </w:pPr>
      <w:r w:rsidDel="00000000" w:rsidR="00000000" w:rsidRPr="00000000">
        <w:rPr>
          <w:rtl w:val="0"/>
        </w:rPr>
        <w:t xml:space="preserve">He who remains has decided to retire and wants to hand over the TVA to you. As a timekeeper of the TVA your job is to ensure that there are no nexus events and that a single timeline flows throughout the multiverse. Now, in order to maintain the sacred timeline, you decided to set up a network infrastructure between the time variance authority (TVA) headquarters and the apocalyptic locations. This is to ensure that no variant is able to hide in those apocalyptic locations that will later try to create a nexus event.</w:t>
      </w:r>
    </w:p>
    <w:p w:rsidR="00000000" w:rsidDel="00000000" w:rsidP="00000000" w:rsidRDefault="00000000" w:rsidRPr="00000000" w14:paraId="00000005">
      <w:pPr>
        <w:pageBreakBefore w:val="0"/>
        <w:widowControl w:val="1"/>
        <w:spacing w:after="200" w:lineRule="auto"/>
        <w:jc w:val="both"/>
        <w:rPr/>
      </w:pPr>
      <w:r w:rsidDel="00000000" w:rsidR="00000000" w:rsidRPr="00000000">
        <w:rPr>
          <w:rtl w:val="0"/>
        </w:rPr>
        <w:t xml:space="preserve">Now to create your networking architecture, you are given the table below which consists of the population of the locations in brackets and the distances between the two locations in each cell.</w:t>
      </w:r>
    </w:p>
    <w:tbl>
      <w:tblPr>
        <w:tblStyle w:val="Table1"/>
        <w:tblW w:w="10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465.0000000000002"/>
        <w:gridCol w:w="1465.0000000000002"/>
        <w:gridCol w:w="1465.0000000000002"/>
        <w:gridCol w:w="1465.0000000000002"/>
        <w:gridCol w:w="1465.0000000000002"/>
        <w:gridCol w:w="1465.0000000000002"/>
        <w:tblGridChange w:id="0">
          <w:tblGrid>
            <w:gridCol w:w="1965"/>
            <w:gridCol w:w="1465.0000000000002"/>
            <w:gridCol w:w="1465.0000000000002"/>
            <w:gridCol w:w="1465.0000000000002"/>
            <w:gridCol w:w="1465.0000000000002"/>
            <w:gridCol w:w="1465.0000000000002"/>
            <w:gridCol w:w="1465.00000000000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6">
            <w:pPr>
              <w:pageBreakBefore w:val="0"/>
              <w:spacing w:line="240" w:lineRule="auto"/>
              <w:jc w:val="center"/>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7">
            <w:pPr>
              <w:pageBreakBefore w:val="0"/>
              <w:spacing w:line="240" w:lineRule="auto"/>
              <w:jc w:val="center"/>
              <w:rPr>
                <w:b w:val="1"/>
              </w:rPr>
            </w:pPr>
            <w:r w:rsidDel="00000000" w:rsidR="00000000" w:rsidRPr="00000000">
              <w:rPr>
                <w:b w:val="1"/>
                <w:rtl w:val="0"/>
              </w:rPr>
              <w:t xml:space="preserve">Herb's House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8">
            <w:pPr>
              <w:pageBreakBefore w:val="0"/>
              <w:spacing w:line="240" w:lineRule="auto"/>
              <w:jc w:val="center"/>
              <w:rPr>
                <w:b w:val="1"/>
              </w:rPr>
            </w:pPr>
            <w:r w:rsidDel="00000000" w:rsidR="00000000" w:rsidRPr="00000000">
              <w:rPr>
                <w:b w:val="1"/>
                <w:rtl w:val="0"/>
              </w:rPr>
              <w:t xml:space="preserve">Asgard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9">
            <w:pPr>
              <w:pageBreakBefore w:val="0"/>
              <w:spacing w:line="240" w:lineRule="auto"/>
              <w:jc w:val="center"/>
              <w:rPr>
                <w:b w:val="1"/>
              </w:rPr>
            </w:pPr>
            <w:r w:rsidDel="00000000" w:rsidR="00000000" w:rsidRPr="00000000">
              <w:rPr>
                <w:b w:val="1"/>
                <w:rtl w:val="0"/>
              </w:rPr>
              <w:t xml:space="preserve">Gulf Coast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A">
            <w:pPr>
              <w:pageBreakBefore w:val="0"/>
              <w:spacing w:line="240" w:lineRule="auto"/>
              <w:jc w:val="center"/>
              <w:rPr>
                <w:b w:val="1"/>
              </w:rPr>
            </w:pPr>
            <w:r w:rsidDel="00000000" w:rsidR="00000000" w:rsidRPr="00000000">
              <w:rPr>
                <w:b w:val="1"/>
                <w:rtl w:val="0"/>
              </w:rPr>
              <w:t xml:space="preserve">Lamentis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B">
            <w:pPr>
              <w:pageBreakBefore w:val="0"/>
              <w:spacing w:line="240" w:lineRule="auto"/>
              <w:jc w:val="center"/>
              <w:rPr>
                <w:b w:val="1"/>
              </w:rPr>
            </w:pPr>
            <w:r w:rsidDel="00000000" w:rsidR="00000000" w:rsidRPr="00000000">
              <w:rPr>
                <w:b w:val="1"/>
                <w:rtl w:val="0"/>
              </w:rPr>
              <w:t xml:space="preserve">The Void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C">
            <w:pPr>
              <w:pageBreakBefore w:val="0"/>
              <w:spacing w:line="240" w:lineRule="auto"/>
              <w:jc w:val="center"/>
              <w:rPr>
                <w:b w:val="1"/>
              </w:rPr>
            </w:pPr>
            <w:r w:rsidDel="00000000" w:rsidR="00000000" w:rsidRPr="00000000">
              <w:rPr>
                <w:b w:val="1"/>
                <w:rtl w:val="0"/>
              </w:rPr>
              <w:t xml:space="preserve">TVA Headquarters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D">
            <w:pPr>
              <w:pageBreakBefore w:val="0"/>
              <w:spacing w:line="240" w:lineRule="auto"/>
              <w:jc w:val="center"/>
              <w:rPr>
                <w:b w:val="1"/>
              </w:rPr>
            </w:pPr>
            <w:r w:rsidDel="00000000" w:rsidR="00000000" w:rsidRPr="00000000">
              <w:rPr>
                <w:b w:val="1"/>
                <w:rtl w:val="0"/>
              </w:rPr>
              <w:t xml:space="preserve">Herb's House</w:t>
            </w:r>
          </w:p>
          <w:p w:rsidR="00000000" w:rsidDel="00000000" w:rsidP="00000000" w:rsidRDefault="00000000" w:rsidRPr="00000000" w14:paraId="0000000E">
            <w:pPr>
              <w:pageBreakBefore w:val="0"/>
              <w:spacing w:line="240" w:lineRule="auto"/>
              <w:jc w:val="center"/>
              <w:rPr>
                <w:b w:val="1"/>
              </w:rPr>
            </w:pPr>
            <w:r w:rsidDel="00000000" w:rsidR="00000000" w:rsidRPr="00000000">
              <w:rPr>
                <w:b w:val="1"/>
                <w:rtl w:val="0"/>
              </w:rPr>
              <w:t xml:space="preserve">(1020)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0">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2">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4">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pageBreakBefore w:val="0"/>
              <w:spacing w:line="240" w:lineRule="auto"/>
              <w:jc w:val="center"/>
              <w:rPr>
                <w:b w:val="1"/>
              </w:rPr>
            </w:pPr>
            <w:r w:rsidDel="00000000" w:rsidR="00000000" w:rsidRPr="00000000">
              <w:rPr>
                <w:b w:val="1"/>
                <w:rtl w:val="0"/>
              </w:rPr>
              <w:t xml:space="preserve">Asgard</w:t>
            </w:r>
          </w:p>
          <w:p w:rsidR="00000000" w:rsidDel="00000000" w:rsidP="00000000" w:rsidRDefault="00000000" w:rsidRPr="00000000" w14:paraId="00000016">
            <w:pPr>
              <w:pageBreakBefore w:val="0"/>
              <w:spacing w:line="240" w:lineRule="auto"/>
              <w:jc w:val="center"/>
              <w:rPr>
                <w:b w:val="1"/>
              </w:rPr>
            </w:pPr>
            <w:r w:rsidDel="00000000" w:rsidR="00000000" w:rsidRPr="00000000">
              <w:rPr>
                <w:b w:val="1"/>
                <w:rtl w:val="0"/>
              </w:rPr>
              <w:t xml:space="preserve">(4250)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pageBreakBefore w:val="0"/>
              <w:spacing w:line="240" w:lineRule="auto"/>
              <w:jc w:val="center"/>
              <w:rPr/>
            </w:pPr>
            <w:r w:rsidDel="00000000" w:rsidR="00000000" w:rsidRPr="00000000">
              <w:rPr>
                <w:rtl w:val="0"/>
              </w:rPr>
              <w:t xml:space="preserve">612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8">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A">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D">
            <w:pPr>
              <w:pageBreakBefore w:val="0"/>
              <w:spacing w:line="240" w:lineRule="auto"/>
              <w:jc w:val="center"/>
              <w:rPr>
                <w:b w:val="1"/>
              </w:rPr>
            </w:pPr>
            <w:r w:rsidDel="00000000" w:rsidR="00000000" w:rsidRPr="00000000">
              <w:rPr>
                <w:b w:val="1"/>
                <w:rtl w:val="0"/>
              </w:rPr>
              <w:t xml:space="preserve">Gulf Coast</w:t>
              <w:br w:type="textWrapping"/>
              <w:t xml:space="preserve">(511)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E">
            <w:pPr>
              <w:pageBreakBefore w:val="0"/>
              <w:spacing w:line="240" w:lineRule="auto"/>
              <w:jc w:val="center"/>
              <w:rPr/>
            </w:pPr>
            <w:r w:rsidDel="00000000" w:rsidR="00000000" w:rsidRPr="00000000">
              <w:rPr>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pageBreakBefore w:val="0"/>
              <w:spacing w:line="240" w:lineRule="auto"/>
              <w:jc w:val="center"/>
              <w:rPr/>
            </w:pPr>
            <w:r w:rsidDel="00000000" w:rsidR="00000000" w:rsidRPr="00000000">
              <w:rPr>
                <w:rtl w:val="0"/>
              </w:rPr>
              <w:t xml:space="preserve">459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4">
            <w:pPr>
              <w:pageBreakBefore w:val="0"/>
              <w:spacing w:line="240" w:lineRule="auto"/>
              <w:jc w:val="center"/>
              <w:rPr>
                <w:b w:val="1"/>
              </w:rPr>
            </w:pPr>
            <w:r w:rsidDel="00000000" w:rsidR="00000000" w:rsidRPr="00000000">
              <w:rPr>
                <w:b w:val="1"/>
                <w:rtl w:val="0"/>
              </w:rPr>
              <w:t xml:space="preserve">Lamentis 1 (3829)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5">
            <w:pPr>
              <w:pageBreakBefore w:val="0"/>
              <w:spacing w:line="240" w:lineRule="auto"/>
              <w:jc w:val="center"/>
              <w:rPr/>
            </w:pPr>
            <w:r w:rsidDel="00000000" w:rsidR="00000000" w:rsidRPr="00000000">
              <w:rPr>
                <w:rtl w:val="0"/>
              </w:rPr>
              <w:t xml:space="preserve">526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pageBreakBefore w:val="0"/>
              <w:spacing w:line="240" w:lineRule="auto"/>
              <w:jc w:val="center"/>
              <w:rPr/>
            </w:pPr>
            <w:r w:rsidDel="00000000" w:rsidR="00000000" w:rsidRPr="00000000">
              <w:rPr>
                <w:rtl w:val="0"/>
              </w:rPr>
              <w:t xml:space="preserve">114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pageBreakBefore w:val="0"/>
              <w:spacing w:line="240" w:lineRule="auto"/>
              <w:jc w:val="center"/>
              <w:rPr/>
            </w:pPr>
            <w:r w:rsidDel="00000000" w:rsidR="00000000" w:rsidRPr="00000000">
              <w:rPr>
                <w:rtl w:val="0"/>
              </w:rPr>
              <w:t xml:space="preserve">448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8">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9">
            <w:pPr>
              <w:pageBreakBefore w:val="0"/>
              <w:spacing w:lin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pageBreakBefore w:val="0"/>
              <w:spacing w:line="240" w:lineRule="auto"/>
              <w:jc w:val="center"/>
              <w:rPr>
                <w:b w:val="1"/>
              </w:rPr>
            </w:pPr>
            <w:r w:rsidDel="00000000" w:rsidR="00000000" w:rsidRPr="00000000">
              <w:rPr>
                <w:b w:val="1"/>
                <w:rtl w:val="0"/>
              </w:rPr>
              <w:t xml:space="preserve">The Void</w:t>
            </w:r>
          </w:p>
          <w:p w:rsidR="00000000" w:rsidDel="00000000" w:rsidP="00000000" w:rsidRDefault="00000000" w:rsidRPr="00000000" w14:paraId="0000002C">
            <w:pPr>
              <w:pageBreakBefore w:val="0"/>
              <w:spacing w:line="240" w:lineRule="auto"/>
              <w:jc w:val="center"/>
              <w:rPr>
                <w:b w:val="1"/>
              </w:rPr>
            </w:pPr>
            <w:r w:rsidDel="00000000" w:rsidR="00000000" w:rsidRPr="00000000">
              <w:rPr>
                <w:b w:val="1"/>
                <w:rtl w:val="0"/>
              </w:rPr>
              <w:t xml:space="preserve">(1240)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D">
            <w:pPr>
              <w:pageBreakBefore w:val="0"/>
              <w:spacing w:line="240" w:lineRule="auto"/>
              <w:jc w:val="center"/>
              <w:rPr/>
            </w:pPr>
            <w:r w:rsidDel="00000000" w:rsidR="00000000" w:rsidRPr="00000000">
              <w:rPr>
                <w:rtl w:val="0"/>
              </w:rPr>
              <w:t xml:space="preserve">928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E">
            <w:pPr>
              <w:pageBreakBefore w:val="0"/>
              <w:spacing w:line="240" w:lineRule="auto"/>
              <w:jc w:val="center"/>
              <w:rPr/>
            </w:pPr>
            <w:r w:rsidDel="00000000" w:rsidR="00000000" w:rsidRPr="00000000">
              <w:rPr>
                <w:rtl w:val="0"/>
              </w:rPr>
              <w:t xml:space="preserve">377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pageBreakBefore w:val="0"/>
              <w:spacing w:line="240" w:lineRule="auto"/>
              <w:jc w:val="center"/>
              <w:rPr/>
            </w:pPr>
            <w:r w:rsidDel="00000000" w:rsidR="00000000" w:rsidRPr="00000000">
              <w:rPr>
                <w:rtl w:val="0"/>
              </w:rPr>
              <w:t xml:space="preserve">902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pageBreakBefore w:val="0"/>
              <w:spacing w:line="240" w:lineRule="auto"/>
              <w:jc w:val="center"/>
              <w:rPr/>
            </w:pPr>
            <w:r w:rsidDel="00000000" w:rsidR="00000000" w:rsidRPr="00000000">
              <w:rPr>
                <w:rtl w:val="0"/>
              </w:rPr>
              <w:t xml:space="preserve">335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pageBreakBefore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pageBreakBefore w:val="0"/>
              <w:spacing w:line="240" w:lineRule="auto"/>
              <w:jc w:val="center"/>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pageBreakBefore w:val="0"/>
              <w:spacing w:line="240" w:lineRule="auto"/>
              <w:jc w:val="center"/>
              <w:rPr>
                <w:b w:val="1"/>
              </w:rPr>
            </w:pPr>
            <w:r w:rsidDel="00000000" w:rsidR="00000000" w:rsidRPr="00000000">
              <w:rPr>
                <w:b w:val="1"/>
                <w:rtl w:val="0"/>
              </w:rPr>
              <w:t xml:space="preserve">TVA Headquarters     (7112)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pageBreakBefore w:val="0"/>
              <w:spacing w:line="240" w:lineRule="auto"/>
              <w:jc w:val="center"/>
              <w:rPr/>
            </w:pPr>
            <w:r w:rsidDel="00000000" w:rsidR="00000000" w:rsidRPr="00000000">
              <w:rPr>
                <w:rtl w:val="0"/>
              </w:rPr>
              <w:t xml:space="preserve">947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pageBreakBefore w:val="0"/>
              <w:spacing w:line="240" w:lineRule="auto"/>
              <w:jc w:val="center"/>
              <w:rPr/>
            </w:pPr>
            <w:r w:rsidDel="00000000" w:rsidR="00000000" w:rsidRPr="00000000">
              <w:rPr>
                <w:rtl w:val="0"/>
              </w:rPr>
              <w:t xml:space="preserve">312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pageBreakBefore w:val="0"/>
              <w:spacing w:line="240" w:lineRule="auto"/>
              <w:jc w:val="center"/>
              <w:rPr/>
            </w:pPr>
            <w:r w:rsidDel="00000000" w:rsidR="00000000" w:rsidRPr="00000000">
              <w:rPr>
                <w:rtl w:val="0"/>
              </w:rPr>
              <w:t xml:space="preserve">878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pageBreakBefore w:val="0"/>
              <w:spacing w:line="240" w:lineRule="auto"/>
              <w:jc w:val="center"/>
              <w:rPr/>
            </w:pPr>
            <w:r w:rsidDel="00000000" w:rsidR="00000000" w:rsidRPr="00000000">
              <w:rPr>
                <w:rtl w:val="0"/>
              </w:rPr>
              <w:t xml:space="preserve">412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pageBreakBefore w:val="0"/>
              <w:spacing w:line="240" w:lineRule="auto"/>
              <w:jc w:val="center"/>
              <w:rPr/>
            </w:pPr>
            <w:r w:rsidDel="00000000" w:rsidR="00000000" w:rsidRPr="00000000">
              <w:rPr>
                <w:rtl w:val="0"/>
              </w:rPr>
              <w:t xml:space="preserve">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pageBreakBefore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3A">
      <w:pPr>
        <w:pageBreakBefore w:val="0"/>
        <w:widowControl w:val="1"/>
        <w:jc w:val="both"/>
        <w:rPr>
          <w:sz w:val="20"/>
          <w:szCs w:val="20"/>
        </w:rPr>
      </w:pPr>
      <w:r w:rsidDel="00000000" w:rsidR="00000000" w:rsidRPr="00000000">
        <w:rPr>
          <w:sz w:val="20"/>
          <w:szCs w:val="20"/>
          <w:rtl w:val="0"/>
        </w:rPr>
        <w:t xml:space="preserve">*The numbers in brackets () specify the population size of the location and the values in the table specifies the distance (in miles) between locations. * </w:t>
      </w:r>
    </w:p>
    <w:p w:rsidR="00000000" w:rsidDel="00000000" w:rsidP="00000000" w:rsidRDefault="00000000" w:rsidRPr="00000000" w14:paraId="0000003B">
      <w:pPr>
        <w:pageBreakBefore w:val="0"/>
        <w:spacing w:after="240" w:before="240" w:lineRule="auto"/>
        <w:ind w:left="0" w:firstLine="0"/>
        <w:jc w:val="both"/>
        <w:rPr>
          <w:highlight w:val="white"/>
        </w:rPr>
      </w:pPr>
      <w:r w:rsidDel="00000000" w:rsidR="00000000" w:rsidRPr="00000000">
        <w:rPr>
          <w:highlight w:val="white"/>
          <w:rtl w:val="0"/>
        </w:rPr>
        <w:t xml:space="preserve">While creating the network infrastructure there are certain restrictions and rules that you need to follow: </w:t>
      </w:r>
    </w:p>
    <w:p w:rsidR="00000000" w:rsidDel="00000000" w:rsidP="00000000" w:rsidRDefault="00000000" w:rsidRPr="00000000" w14:paraId="0000003C">
      <w:pPr>
        <w:pageBreakBefore w:val="0"/>
        <w:numPr>
          <w:ilvl w:val="0"/>
          <w:numId w:val="1"/>
        </w:numPr>
        <w:spacing w:after="0" w:afterAutospacing="0" w:before="240" w:lineRule="auto"/>
        <w:ind w:left="720" w:hanging="360"/>
        <w:jc w:val="both"/>
        <w:rPr/>
      </w:pPr>
      <w:r w:rsidDel="00000000" w:rsidR="00000000" w:rsidRPr="00000000">
        <w:rPr>
          <w:highlight w:val="white"/>
          <w:rtl w:val="0"/>
        </w:rPr>
        <w:t xml:space="preserve">Consider each location as a separate LAN network connected by routers.</w:t>
      </w:r>
    </w:p>
    <w:p w:rsidR="00000000" w:rsidDel="00000000" w:rsidP="00000000" w:rsidRDefault="00000000" w:rsidRPr="00000000" w14:paraId="0000003D">
      <w:pPr>
        <w:pageBreakBefore w:val="0"/>
        <w:numPr>
          <w:ilvl w:val="0"/>
          <w:numId w:val="1"/>
        </w:numPr>
        <w:spacing w:after="0" w:afterAutospacing="0" w:before="0" w:beforeAutospacing="0" w:lineRule="auto"/>
        <w:ind w:left="720" w:hanging="360"/>
        <w:jc w:val="both"/>
        <w:rPr/>
      </w:pPr>
      <w:r w:rsidDel="00000000" w:rsidR="00000000" w:rsidRPr="00000000">
        <w:rPr>
          <w:highlight w:val="white"/>
          <w:rtl w:val="0"/>
        </w:rPr>
        <w:t xml:space="preserve">For that, you need to choose an appropriate private network address and from that create subnets to assign to each location. But remember you can use only half the available IP addresses from the network address i.e 192.168.1.0/24 has 254 possible IP addresses, but you can use only 127 which is half of that.</w:t>
      </w:r>
    </w:p>
    <w:p w:rsidR="00000000" w:rsidDel="00000000" w:rsidP="00000000" w:rsidRDefault="00000000" w:rsidRPr="00000000" w14:paraId="0000003E">
      <w:pPr>
        <w:pageBreakBefore w:val="0"/>
        <w:numPr>
          <w:ilvl w:val="0"/>
          <w:numId w:val="1"/>
        </w:numPr>
        <w:spacing w:after="0" w:afterAutospacing="0" w:before="0" w:beforeAutospacing="0" w:lineRule="auto"/>
        <w:ind w:left="720" w:hanging="360"/>
        <w:jc w:val="both"/>
        <w:rPr/>
      </w:pPr>
      <w:r w:rsidDel="00000000" w:rsidR="00000000" w:rsidRPr="00000000">
        <w:rPr>
          <w:highlight w:val="white"/>
          <w:rtl w:val="0"/>
        </w:rPr>
        <w:t xml:space="preserve">Don’t choose reserved addresses as your network address. Example: 0.0.0.0 0.0.0.0</w:t>
      </w:r>
    </w:p>
    <w:p w:rsidR="00000000" w:rsidDel="00000000" w:rsidP="00000000" w:rsidRDefault="00000000" w:rsidRPr="00000000" w14:paraId="0000003F">
      <w:pPr>
        <w:pageBreakBefore w:val="0"/>
        <w:numPr>
          <w:ilvl w:val="0"/>
          <w:numId w:val="1"/>
        </w:numPr>
        <w:spacing w:after="0" w:afterAutospacing="0" w:before="0" w:beforeAutospacing="0" w:lineRule="auto"/>
        <w:ind w:left="720" w:hanging="360"/>
        <w:jc w:val="both"/>
        <w:rPr/>
      </w:pPr>
      <w:r w:rsidDel="00000000" w:rsidR="00000000" w:rsidRPr="00000000">
        <w:rPr>
          <w:highlight w:val="white"/>
          <w:rtl w:val="0"/>
        </w:rPr>
        <w:t xml:space="preserve">Assign IP addresses to all interfaces and devices. You have to show at least two end devices for a location.</w:t>
      </w:r>
    </w:p>
    <w:p w:rsidR="00000000" w:rsidDel="00000000" w:rsidP="00000000" w:rsidRDefault="00000000" w:rsidRPr="00000000" w14:paraId="00000040">
      <w:pPr>
        <w:pageBreakBefore w:val="0"/>
        <w:numPr>
          <w:ilvl w:val="0"/>
          <w:numId w:val="1"/>
        </w:numPr>
        <w:spacing w:after="0" w:afterAutospacing="0" w:before="0" w:beforeAutospacing="0" w:lineRule="auto"/>
        <w:ind w:left="720" w:hanging="360"/>
        <w:jc w:val="both"/>
        <w:rPr/>
      </w:pPr>
      <w:r w:rsidDel="00000000" w:rsidR="00000000" w:rsidRPr="00000000">
        <w:rPr>
          <w:highlight w:val="white"/>
          <w:rtl w:val="0"/>
        </w:rPr>
        <w:t xml:space="preserve">TVA Headquarters (7112) has a web server and a DNS server that will be used to control the entire TVA.</w:t>
      </w:r>
    </w:p>
    <w:p w:rsidR="00000000" w:rsidDel="00000000" w:rsidP="00000000" w:rsidRDefault="00000000" w:rsidRPr="00000000" w14:paraId="00000041">
      <w:pPr>
        <w:pageBreakBefore w:val="0"/>
        <w:numPr>
          <w:ilvl w:val="0"/>
          <w:numId w:val="1"/>
        </w:numPr>
        <w:spacing w:after="0" w:afterAutospacing="0" w:before="0" w:beforeAutospacing="0" w:lineRule="auto"/>
        <w:ind w:left="720" w:hanging="360"/>
        <w:jc w:val="both"/>
        <w:rPr/>
      </w:pPr>
      <w:r w:rsidDel="00000000" w:rsidR="00000000" w:rsidRPr="00000000">
        <w:rPr>
          <w:rtl w:val="0"/>
        </w:rPr>
        <w:t xml:space="preserve">The Void is connected to an ISP router which is a public network. The ISP router has a PC that wants to access the web server in your private network. As a result, you need to translate the web server’s private address into a public address to communicate with the ISP network. For this, you need to use NAT which you have learned in your theory as well as choose a public network address for the ISP and an appropriate inside global IP address for the Web Server.</w:t>
      </w:r>
    </w:p>
    <w:p w:rsidR="00000000" w:rsidDel="00000000" w:rsidP="00000000" w:rsidRDefault="00000000" w:rsidRPr="00000000" w14:paraId="00000042">
      <w:pPr>
        <w:pageBreakBefore w:val="0"/>
        <w:numPr>
          <w:ilvl w:val="0"/>
          <w:numId w:val="1"/>
        </w:numPr>
        <w:spacing w:after="0" w:afterAutospacing="0" w:before="0" w:beforeAutospacing="0" w:lineRule="auto"/>
        <w:ind w:left="720" w:hanging="360"/>
        <w:jc w:val="both"/>
        <w:rPr/>
      </w:pPr>
      <w:r w:rsidDel="00000000" w:rsidR="00000000" w:rsidRPr="00000000">
        <w:rPr>
          <w:highlight w:val="white"/>
          <w:rtl w:val="0"/>
        </w:rPr>
        <w:t xml:space="preserve">You will have a DHCP server that should dynamically provide IP addresses to at least half the LANs.</w:t>
      </w:r>
    </w:p>
    <w:p w:rsidR="00000000" w:rsidDel="00000000" w:rsidP="00000000" w:rsidRDefault="00000000" w:rsidRPr="00000000" w14:paraId="00000043">
      <w:pPr>
        <w:pageBreakBefore w:val="0"/>
        <w:numPr>
          <w:ilvl w:val="0"/>
          <w:numId w:val="1"/>
        </w:numPr>
        <w:spacing w:after="0" w:afterAutospacing="0" w:before="0" w:beforeAutospacing="0" w:lineRule="auto"/>
        <w:ind w:left="720" w:hanging="360"/>
        <w:jc w:val="both"/>
        <w:rPr/>
      </w:pPr>
      <w:r w:rsidDel="00000000" w:rsidR="00000000" w:rsidRPr="00000000">
        <w:rPr>
          <w:rtl w:val="0"/>
        </w:rPr>
        <w:t xml:space="preserve">Establish connections among all the networks with the shortest route possible.</w:t>
      </w:r>
    </w:p>
    <w:p w:rsidR="00000000" w:rsidDel="00000000" w:rsidP="00000000" w:rsidRDefault="00000000" w:rsidRPr="00000000" w14:paraId="00000044">
      <w:pPr>
        <w:pageBreakBefore w:val="0"/>
        <w:numPr>
          <w:ilvl w:val="1"/>
          <w:numId w:val="1"/>
        </w:numPr>
        <w:spacing w:after="0" w:afterAutospacing="0" w:before="0" w:beforeAutospacing="0" w:lineRule="auto"/>
        <w:ind w:left="1440" w:hanging="360"/>
        <w:jc w:val="both"/>
        <w:rPr/>
      </w:pPr>
      <w:r w:rsidDel="00000000" w:rsidR="00000000" w:rsidRPr="00000000">
        <w:rPr>
          <w:rtl w:val="0"/>
        </w:rPr>
        <w:t xml:space="preserve">Must have at least one floating route.</w:t>
      </w:r>
    </w:p>
    <w:p w:rsidR="00000000" w:rsidDel="00000000" w:rsidP="00000000" w:rsidRDefault="00000000" w:rsidRPr="00000000" w14:paraId="00000045">
      <w:pPr>
        <w:pageBreakBefore w:val="0"/>
        <w:numPr>
          <w:ilvl w:val="1"/>
          <w:numId w:val="1"/>
        </w:numPr>
        <w:spacing w:after="0" w:afterAutospacing="0" w:before="0" w:beforeAutospacing="0" w:lineRule="auto"/>
        <w:ind w:left="1440" w:hanging="360"/>
        <w:jc w:val="both"/>
        <w:rPr/>
      </w:pPr>
      <w:r w:rsidDel="00000000" w:rsidR="00000000" w:rsidRPr="00000000">
        <w:rPr>
          <w:rtl w:val="0"/>
        </w:rPr>
        <w:t xml:space="preserve">Must have a backup system to handle missing routing entries.</w:t>
      </w:r>
    </w:p>
    <w:p w:rsidR="00000000" w:rsidDel="00000000" w:rsidP="00000000" w:rsidRDefault="00000000" w:rsidRPr="00000000" w14:paraId="00000046">
      <w:pPr>
        <w:pageBreakBefore w:val="0"/>
        <w:numPr>
          <w:ilvl w:val="1"/>
          <w:numId w:val="1"/>
        </w:numPr>
        <w:spacing w:after="0" w:afterAutospacing="0" w:before="0" w:beforeAutospacing="0" w:lineRule="auto"/>
        <w:ind w:left="1440" w:hanging="360"/>
        <w:jc w:val="both"/>
        <w:rPr/>
      </w:pPr>
      <w:r w:rsidDel="00000000" w:rsidR="00000000" w:rsidRPr="00000000">
        <w:rPr>
          <w:rtl w:val="0"/>
        </w:rPr>
        <w:t xml:space="preserve">Configure half of the network to be routed dynamically.</w:t>
      </w:r>
    </w:p>
    <w:p w:rsidR="00000000" w:rsidDel="00000000" w:rsidP="00000000" w:rsidRDefault="00000000" w:rsidRPr="00000000" w14:paraId="00000047">
      <w:pPr>
        <w:pageBreakBefore w:val="0"/>
        <w:numPr>
          <w:ilvl w:val="0"/>
          <w:numId w:val="1"/>
        </w:numPr>
        <w:spacing w:after="240" w:before="0" w:beforeAutospacing="0" w:lineRule="auto"/>
        <w:ind w:left="720" w:hanging="360"/>
        <w:jc w:val="both"/>
        <w:rPr/>
      </w:pPr>
      <w:r w:rsidDel="00000000" w:rsidR="00000000" w:rsidRPr="00000000">
        <w:rPr>
          <w:rtl w:val="0"/>
        </w:rPr>
        <w:t xml:space="preserve">Make sure that you can ping from a device in one location to another after completion.</w:t>
      </w:r>
      <w:r w:rsidDel="00000000" w:rsidR="00000000" w:rsidRPr="00000000">
        <w:rPr>
          <w:rtl w:val="0"/>
        </w:rPr>
      </w:r>
    </w:p>
    <w:p w:rsidR="00000000" w:rsidDel="00000000" w:rsidP="00000000" w:rsidRDefault="00000000" w:rsidRPr="00000000" w14:paraId="00000048">
      <w:pPr>
        <w:pageBreakBefore w:val="0"/>
        <w:widowControl w:val="1"/>
        <w:ind w:left="0" w:firstLine="0"/>
        <w:jc w:val="both"/>
        <w:rPr/>
      </w:pPr>
      <w:r w:rsidDel="00000000" w:rsidR="00000000" w:rsidRPr="00000000">
        <w:rPr>
          <w:rtl w:val="0"/>
        </w:rPr>
      </w:r>
    </w:p>
    <w:p w:rsidR="00000000" w:rsidDel="00000000" w:rsidP="00000000" w:rsidRDefault="00000000" w:rsidRPr="00000000" w14:paraId="00000049">
      <w:pPr>
        <w:pageBreakBefore w:val="0"/>
        <w:widowControl w:val="1"/>
        <w:jc w:val="both"/>
        <w:rPr>
          <w:b w:val="1"/>
        </w:rPr>
      </w:pPr>
      <w:r w:rsidDel="00000000" w:rsidR="00000000" w:rsidRPr="00000000">
        <w:rPr>
          <w:b w:val="1"/>
          <w:rtl w:val="0"/>
        </w:rPr>
        <w:t xml:space="preserve">Deliverables</w:t>
      </w:r>
    </w:p>
    <w:p w:rsidR="00000000" w:rsidDel="00000000" w:rsidP="00000000" w:rsidRDefault="00000000" w:rsidRPr="00000000" w14:paraId="0000004A">
      <w:pPr>
        <w:pageBreakBefore w:val="0"/>
        <w:widowControl w:val="1"/>
        <w:numPr>
          <w:ilvl w:val="0"/>
          <w:numId w:val="2"/>
        </w:numPr>
        <w:ind w:left="720" w:hanging="360"/>
        <w:jc w:val="both"/>
        <w:rPr>
          <w:u w:val="none"/>
        </w:rPr>
      </w:pPr>
      <w:r w:rsidDel="00000000" w:rsidR="00000000" w:rsidRPr="00000000">
        <w:rPr>
          <w:rtl w:val="0"/>
        </w:rPr>
        <w:t xml:space="preserve">The network mentioned above should be implemented in packet tracer, with necessary devices and full configuration.</w:t>
      </w:r>
    </w:p>
    <w:p w:rsidR="00000000" w:rsidDel="00000000" w:rsidP="00000000" w:rsidRDefault="00000000" w:rsidRPr="00000000" w14:paraId="0000004B">
      <w:pPr>
        <w:pageBreakBefore w:val="0"/>
        <w:widowControl w:val="1"/>
        <w:numPr>
          <w:ilvl w:val="0"/>
          <w:numId w:val="2"/>
        </w:numPr>
        <w:ind w:left="720" w:hanging="360"/>
        <w:jc w:val="both"/>
        <w:rPr>
          <w:u w:val="none"/>
        </w:rPr>
      </w:pPr>
      <w:r w:rsidDel="00000000" w:rsidR="00000000" w:rsidRPr="00000000">
        <w:rPr>
          <w:rtl w:val="0"/>
        </w:rPr>
        <w:t xml:space="preserve">After completion you should be able to test the conditions imposed.</w:t>
      </w:r>
    </w:p>
    <w:p w:rsidR="00000000" w:rsidDel="00000000" w:rsidP="00000000" w:rsidRDefault="00000000" w:rsidRPr="00000000" w14:paraId="0000004C">
      <w:pPr>
        <w:pageBreakBefore w:val="0"/>
        <w:widowControl w:val="1"/>
        <w:numPr>
          <w:ilvl w:val="0"/>
          <w:numId w:val="2"/>
        </w:numPr>
        <w:ind w:left="720" w:hanging="360"/>
        <w:jc w:val="both"/>
        <w:rPr>
          <w:u w:val="none"/>
        </w:rPr>
      </w:pPr>
      <w:r w:rsidDel="00000000" w:rsidR="00000000" w:rsidRPr="00000000">
        <w:rPr>
          <w:rtl w:val="0"/>
        </w:rPr>
        <w:t xml:space="preserve">You will have to submit the followings:</w:t>
      </w:r>
    </w:p>
    <w:p w:rsidR="00000000" w:rsidDel="00000000" w:rsidP="00000000" w:rsidRDefault="00000000" w:rsidRPr="00000000" w14:paraId="0000004D">
      <w:pPr>
        <w:pageBreakBefore w:val="0"/>
        <w:widowControl w:val="1"/>
        <w:numPr>
          <w:ilvl w:val="1"/>
          <w:numId w:val="2"/>
        </w:numPr>
        <w:ind w:left="1440" w:hanging="360"/>
        <w:jc w:val="both"/>
        <w:rPr>
          <w:u w:val="none"/>
        </w:rPr>
      </w:pPr>
      <w:r w:rsidDel="00000000" w:rsidR="00000000" w:rsidRPr="00000000">
        <w:rPr>
          <w:rtl w:val="0"/>
        </w:rPr>
        <w:t xml:space="preserve">Network topology diagram with proper labels</w:t>
      </w:r>
    </w:p>
    <w:p w:rsidR="00000000" w:rsidDel="00000000" w:rsidP="00000000" w:rsidRDefault="00000000" w:rsidRPr="00000000" w14:paraId="0000004E">
      <w:pPr>
        <w:pageBreakBefore w:val="0"/>
        <w:widowControl w:val="1"/>
        <w:numPr>
          <w:ilvl w:val="1"/>
          <w:numId w:val="2"/>
        </w:numPr>
        <w:ind w:left="1440" w:hanging="360"/>
        <w:jc w:val="both"/>
        <w:rPr>
          <w:u w:val="none"/>
        </w:rPr>
      </w:pPr>
      <w:r w:rsidDel="00000000" w:rsidR="00000000" w:rsidRPr="00000000">
        <w:rPr>
          <w:rtl w:val="0"/>
        </w:rPr>
        <w:t xml:space="preserve">The configuration commands of all the routers that you have implemented.</w:t>
      </w:r>
    </w:p>
    <w:p w:rsidR="00000000" w:rsidDel="00000000" w:rsidP="00000000" w:rsidRDefault="00000000" w:rsidRPr="00000000" w14:paraId="0000004F">
      <w:pPr>
        <w:pageBreakBefore w:val="0"/>
        <w:widowControl w:val="1"/>
        <w:numPr>
          <w:ilvl w:val="1"/>
          <w:numId w:val="2"/>
        </w:numPr>
        <w:ind w:left="1440" w:hanging="360"/>
        <w:jc w:val="both"/>
        <w:rPr>
          <w:u w:val="none"/>
        </w:rPr>
      </w:pPr>
      <w:r w:rsidDel="00000000" w:rsidR="00000000" w:rsidRPr="00000000">
        <w:rPr>
          <w:rtl w:val="0"/>
        </w:rPr>
        <w:t xml:space="preserve">VLSM tree</w:t>
      </w:r>
    </w:p>
    <w:p w:rsidR="00000000" w:rsidDel="00000000" w:rsidP="00000000" w:rsidRDefault="00000000" w:rsidRPr="00000000" w14:paraId="00000050">
      <w:pPr>
        <w:widowControl w:val="1"/>
        <w:numPr>
          <w:ilvl w:val="1"/>
          <w:numId w:val="2"/>
        </w:numPr>
        <w:ind w:left="1440" w:hanging="360"/>
        <w:jc w:val="both"/>
        <w:rPr>
          <w:u w:val="none"/>
        </w:rPr>
      </w:pPr>
      <w:r w:rsidDel="00000000" w:rsidR="00000000" w:rsidRPr="00000000">
        <w:rPr>
          <w:rtl w:val="0"/>
        </w:rPr>
        <w:t xml:space="preserve">IP address table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