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141E2" w:rsidRDefault="003141E2" w:rsidP="003141E2">
      <w:pPr>
        <w:pStyle w:val="Title"/>
        <w:rPr>
          <w:rFonts w:ascii="Times New Roman"/>
        </w:rPr>
      </w:pPr>
      <w:r>
        <w:rPr>
          <w:lang w:val="es-ES"/>
        </w:rPr>
        <w:t>Informe de auditoría</w:t>
      </w:r>
    </w:p>
    <w:p w:rsidR="003141E2" w:rsidRDefault="003141E2" w:rsidP="003141E2">
      <w:r>
        <w:rPr>
          <w:lang w:val="es-ES"/>
        </w:rPr>
        <w:t>[La finalidad de un informe de auditoría es comunicar los resultados de una auditoría a las personas que corresponda.]</w:t>
      </w:r>
    </w:p>
    <w:p w:rsidR="003141E2" w:rsidRDefault="003141E2" w:rsidP="003141E2">
      <w:pPr>
        <w:pStyle w:val="Subtitle"/>
      </w:pPr>
      <w:r>
        <w:rPr>
          <w:lang w:val="es-ES"/>
        </w:rPr>
        <w:t>Proyecto:</w:t>
      </w:r>
    </w:p>
    <w:p w:rsidR="003141E2" w:rsidRDefault="003141E2" w:rsidP="003141E2">
      <w:pPr>
        <w:pStyle w:val="Subtitle"/>
      </w:pPr>
      <w:r>
        <w:rPr>
          <w:lang w:val="es-ES"/>
        </w:rPr>
        <w:t>Iteración:</w:t>
      </w:r>
    </w:p>
    <w:p w:rsidR="003141E2" w:rsidRDefault="003141E2" w:rsidP="003141E2">
      <w:pPr>
        <w:pStyle w:val="Subtitle"/>
      </w:pPr>
      <w:r>
        <w:rPr>
          <w:lang w:val="es-ES"/>
        </w:rPr>
        <w:t>Actividades del proceso/Flujos de trabajo cubiertos:</w:t>
      </w:r>
    </w:p>
    <w:p w:rsidR="003141E2" w:rsidRDefault="003141E2" w:rsidP="003141E2">
      <w:pPr>
        <w:pStyle w:val="Subtitle"/>
      </w:pPr>
      <w:r>
        <w:rPr>
          <w:lang w:val="es-ES"/>
        </w:rPr>
        <w:t>Fechas de la auditoría: p. ej. 21 de junio de 2010</w:t>
      </w:r>
    </w:p>
    <w:p w:rsidR="003141E2" w:rsidRDefault="003141E2" w:rsidP="003141E2">
      <w:pPr>
        <w:pStyle w:val="Subtitle"/>
      </w:pPr>
      <w:r>
        <w:rPr>
          <w:lang w:val="es-ES"/>
        </w:rPr>
        <w:t>Fecha de la comunicación:</w:t>
      </w:r>
      <w:r>
        <w:t xml:space="preserve"> </w:t>
      </w:r>
    </w:p>
    <w:p w:rsidR="003141E2" w:rsidRDefault="003141E2" w:rsidP="003141E2">
      <w:pPr>
        <w:pStyle w:val="Heading2"/>
      </w:pPr>
      <w:r>
        <w:rPr>
          <w:lang w:val="es-ES"/>
        </w:rPr>
        <w:t>Miembros del equipo entrevistados: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ook w:val="0020"/>
      </w:tblPr>
      <w:tblGrid>
        <w:gridCol w:w="4788"/>
        <w:gridCol w:w="4788"/>
      </w:tblGrid>
      <w:tr w:rsidR="003141E2" w:rsidRPr="00D064F6" w:rsidTr="001F3488">
        <w:tc>
          <w:tcPr>
            <w:tcW w:w="478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3141E2" w:rsidRPr="00D064F6" w:rsidRDefault="003141E2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064F6">
              <w:rPr>
                <w:b/>
                <w:bCs/>
                <w:color w:val="FFFFFF"/>
                <w:lang w:val="es-ES"/>
              </w:rPr>
              <w:t>Miembro</w:t>
            </w:r>
          </w:p>
        </w:tc>
        <w:tc>
          <w:tcPr>
            <w:tcW w:w="4788" w:type="dxa"/>
            <w:tcBorders>
              <w:top w:val="single" w:sz="8" w:space="0" w:color="4F81BD"/>
              <w:bottom w:val="single" w:sz="8" w:space="0" w:color="4F81BD"/>
            </w:tcBorders>
            <w:shd w:val="clear" w:color="auto" w:fill="4F81BD"/>
          </w:tcPr>
          <w:p w:rsidR="003141E2" w:rsidRPr="00D064F6" w:rsidRDefault="003141E2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064F6">
              <w:rPr>
                <w:b/>
                <w:bCs/>
                <w:color w:val="FFFFFF"/>
                <w:lang w:val="es-ES"/>
              </w:rPr>
              <w:t>Rol</w:t>
            </w:r>
          </w:p>
        </w:tc>
      </w:tr>
      <w:tr w:rsidR="003141E2" w:rsidRPr="00D064F6" w:rsidTr="001F3488">
        <w:tc>
          <w:tcPr>
            <w:tcW w:w="4788" w:type="dxa"/>
            <w:tcBorders>
              <w:top w:val="single" w:sz="8" w:space="0" w:color="4F81BD"/>
              <w:bottom w:val="single" w:sz="8" w:space="0" w:color="4F81BD"/>
              <w:right w:val="single" w:sz="4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4788" w:type="dxa"/>
            <w:tcBorders>
              <w:top w:val="single" w:sz="8" w:space="0" w:color="4F81BD"/>
              <w:left w:val="single" w:sz="4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</w:tr>
      <w:tr w:rsidR="003141E2" w:rsidRPr="00D064F6" w:rsidTr="001F3488">
        <w:tc>
          <w:tcPr>
            <w:tcW w:w="4788" w:type="dxa"/>
            <w:tcBorders>
              <w:right w:val="single" w:sz="4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4788" w:type="dxa"/>
            <w:tcBorders>
              <w:left w:val="single" w:sz="4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</w:tr>
      <w:tr w:rsidR="003141E2" w:rsidRPr="00D064F6" w:rsidTr="001F3488">
        <w:tc>
          <w:tcPr>
            <w:tcW w:w="4788" w:type="dxa"/>
            <w:tcBorders>
              <w:top w:val="single" w:sz="8" w:space="0" w:color="4F81BD"/>
              <w:bottom w:val="single" w:sz="8" w:space="0" w:color="4F81BD"/>
              <w:right w:val="single" w:sz="4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4788" w:type="dxa"/>
            <w:tcBorders>
              <w:top w:val="single" w:sz="8" w:space="0" w:color="4F81BD"/>
              <w:left w:val="single" w:sz="4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</w:tr>
      <w:tr w:rsidR="003141E2" w:rsidRPr="00D064F6" w:rsidTr="001F3488">
        <w:tc>
          <w:tcPr>
            <w:tcW w:w="4788" w:type="dxa"/>
            <w:tcBorders>
              <w:bottom w:val="single" w:sz="8" w:space="0" w:color="4F81BD"/>
              <w:right w:val="single" w:sz="4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4788" w:type="dxa"/>
            <w:tcBorders>
              <w:left w:val="single" w:sz="4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</w:tr>
    </w:tbl>
    <w:p w:rsidR="003141E2" w:rsidRDefault="003141E2" w:rsidP="003141E2">
      <w:pPr>
        <w:pStyle w:val="Heading2"/>
      </w:pPr>
      <w:r>
        <w:rPr>
          <w:lang w:val="es-ES"/>
        </w:rPr>
        <w:t>Resumen de la auditoría:</w:t>
      </w:r>
    </w:p>
    <w:p w:rsidR="003141E2" w:rsidRDefault="003141E2" w:rsidP="003141E2">
      <w:r>
        <w:rPr>
          <w:lang w:val="es-ES"/>
        </w:rPr>
        <w:t>[Escriba una frase de resumen de la auditoría]</w:t>
      </w:r>
    </w:p>
    <w:p w:rsidR="003141E2" w:rsidRDefault="003141E2" w:rsidP="003141E2">
      <w:r>
        <w:rPr>
          <w:lang w:val="es-ES"/>
        </w:rPr>
        <w:t>Resultados de la auditoría: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414"/>
        <w:gridCol w:w="3924"/>
        <w:gridCol w:w="3690"/>
        <w:gridCol w:w="1548"/>
      </w:tblGrid>
      <w:tr w:rsidR="003141E2" w:rsidRPr="00D064F6" w:rsidTr="001F3488">
        <w:tc>
          <w:tcPr>
            <w:tcW w:w="0" w:type="auto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3141E2" w:rsidRPr="00D064F6" w:rsidRDefault="003141E2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064F6">
              <w:rPr>
                <w:b/>
                <w:bCs/>
                <w:color w:val="FFFFFF"/>
                <w:lang w:val="es-ES"/>
              </w:rPr>
              <w:t>ID</w:t>
            </w:r>
          </w:p>
        </w:tc>
        <w:tc>
          <w:tcPr>
            <w:tcW w:w="3924" w:type="dxa"/>
            <w:tcBorders>
              <w:top w:val="single" w:sz="8" w:space="0" w:color="4F81BD"/>
            </w:tcBorders>
            <w:shd w:val="clear" w:color="auto" w:fill="4F81BD"/>
          </w:tcPr>
          <w:p w:rsidR="003141E2" w:rsidRPr="00D064F6" w:rsidRDefault="003141E2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Hallazgos</w:t>
            </w:r>
          </w:p>
        </w:tc>
        <w:tc>
          <w:tcPr>
            <w:tcW w:w="3690" w:type="dxa"/>
            <w:tcBorders>
              <w:top w:val="single" w:sz="8" w:space="0" w:color="4F81BD"/>
              <w:left w:val="single" w:sz="8" w:space="0" w:color="4F81BD"/>
              <w:right w:val="single" w:sz="8" w:space="0" w:color="4F81BD"/>
            </w:tcBorders>
            <w:shd w:val="clear" w:color="auto" w:fill="4F81BD"/>
          </w:tcPr>
          <w:p w:rsidR="003141E2" w:rsidRPr="00D064F6" w:rsidRDefault="003141E2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064F6">
              <w:rPr>
                <w:b/>
                <w:bCs/>
                <w:color w:val="FFFFFF"/>
                <w:lang w:val="es-ES"/>
              </w:rPr>
              <w:t>Sugerencia</w:t>
            </w:r>
          </w:p>
        </w:tc>
        <w:tc>
          <w:tcPr>
            <w:tcW w:w="1548" w:type="dxa"/>
            <w:tcBorders>
              <w:top w:val="single" w:sz="8" w:space="0" w:color="4F81BD"/>
            </w:tcBorders>
            <w:shd w:val="clear" w:color="auto" w:fill="4F81BD"/>
          </w:tcPr>
          <w:p w:rsidR="003141E2" w:rsidRPr="00D064F6" w:rsidRDefault="003141E2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Solución</w:t>
            </w:r>
          </w:p>
        </w:tc>
      </w:tr>
      <w:tr w:rsidR="003141E2" w:rsidRPr="00D064F6" w:rsidTr="001F3488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  <w:r w:rsidRPr="00D064F6">
              <w:t>1</w:t>
            </w:r>
          </w:p>
        </w:tc>
        <w:tc>
          <w:tcPr>
            <w:tcW w:w="3924" w:type="dxa"/>
            <w:tcBorders>
              <w:top w:val="single" w:sz="8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  <w:r>
              <w:rPr>
                <w:lang w:val="es-ES"/>
              </w:rPr>
              <w:t>p. ej. los requisitos de calidad del servicio no se han escrito usando la plantilla.</w:t>
            </w:r>
          </w:p>
        </w:tc>
        <w:tc>
          <w:tcPr>
            <w:tcW w:w="369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  <w:r>
              <w:rPr>
                <w:lang w:val="es-ES"/>
              </w:rPr>
              <w:t>p. ej. enseñar a los miembros del equipo el uso de la plantilla.</w:t>
            </w:r>
          </w:p>
        </w:tc>
        <w:tc>
          <w:tcPr>
            <w:tcW w:w="1548" w:type="dxa"/>
            <w:tcBorders>
              <w:top w:val="single" w:sz="8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  <w:r>
              <w:rPr>
                <w:lang w:val="es-ES"/>
              </w:rPr>
              <w:t>p. ej. resuelto</w:t>
            </w:r>
          </w:p>
        </w:tc>
      </w:tr>
      <w:tr w:rsidR="003141E2" w:rsidRPr="00D064F6" w:rsidTr="001F3488">
        <w:tc>
          <w:tcPr>
            <w:tcW w:w="0" w:type="auto"/>
            <w:tcBorders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  <w:r w:rsidRPr="00D064F6">
              <w:t>2</w:t>
            </w:r>
          </w:p>
        </w:tc>
        <w:tc>
          <w:tcPr>
            <w:tcW w:w="3924" w:type="dxa"/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3690" w:type="dxa"/>
            <w:tcBorders>
              <w:left w:val="single" w:sz="8" w:space="0" w:color="4F81BD"/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1548" w:type="dxa"/>
          </w:tcPr>
          <w:p w:rsidR="003141E2" w:rsidRPr="00D064F6" w:rsidRDefault="003141E2" w:rsidP="001F3488">
            <w:pPr>
              <w:spacing w:after="0" w:line="240" w:lineRule="auto"/>
            </w:pPr>
          </w:p>
        </w:tc>
      </w:tr>
      <w:tr w:rsidR="003141E2" w:rsidRPr="00D064F6" w:rsidTr="001F3488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  <w:r w:rsidRPr="00D064F6">
              <w:t>3</w:t>
            </w:r>
          </w:p>
        </w:tc>
        <w:tc>
          <w:tcPr>
            <w:tcW w:w="3924" w:type="dxa"/>
            <w:tcBorders>
              <w:top w:val="single" w:sz="8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369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1548" w:type="dxa"/>
            <w:tcBorders>
              <w:top w:val="single" w:sz="8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</w:tr>
      <w:tr w:rsidR="003141E2" w:rsidRPr="00D064F6" w:rsidTr="001F3488">
        <w:tc>
          <w:tcPr>
            <w:tcW w:w="0" w:type="auto"/>
            <w:tcBorders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  <w:r w:rsidRPr="00D064F6">
              <w:t>4</w:t>
            </w:r>
          </w:p>
        </w:tc>
        <w:tc>
          <w:tcPr>
            <w:tcW w:w="3924" w:type="dxa"/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3690" w:type="dxa"/>
            <w:tcBorders>
              <w:left w:val="single" w:sz="8" w:space="0" w:color="4F81BD"/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1548" w:type="dxa"/>
          </w:tcPr>
          <w:p w:rsidR="003141E2" w:rsidRPr="00D064F6" w:rsidRDefault="003141E2" w:rsidP="001F3488">
            <w:pPr>
              <w:spacing w:after="0" w:line="240" w:lineRule="auto"/>
            </w:pPr>
          </w:p>
        </w:tc>
      </w:tr>
      <w:tr w:rsidR="003141E2" w:rsidRPr="00D064F6" w:rsidTr="001F3488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  <w:r w:rsidRPr="00D064F6">
              <w:t>5</w:t>
            </w:r>
          </w:p>
        </w:tc>
        <w:tc>
          <w:tcPr>
            <w:tcW w:w="3924" w:type="dxa"/>
            <w:tcBorders>
              <w:top w:val="single" w:sz="8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369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  <w:tc>
          <w:tcPr>
            <w:tcW w:w="1548" w:type="dxa"/>
            <w:tcBorders>
              <w:top w:val="single" w:sz="8" w:space="0" w:color="4F81BD"/>
              <w:bottom w:val="single" w:sz="8" w:space="0" w:color="4F81BD"/>
            </w:tcBorders>
          </w:tcPr>
          <w:p w:rsidR="003141E2" w:rsidRPr="00D064F6" w:rsidRDefault="003141E2" w:rsidP="001F3488">
            <w:pPr>
              <w:spacing w:after="0" w:line="240" w:lineRule="auto"/>
            </w:pPr>
          </w:p>
        </w:tc>
      </w:tr>
    </w:tbl>
    <w:p w:rsidR="003141E2" w:rsidRDefault="003141E2" w:rsidP="003141E2"/>
    <w:p w:rsidR="003141E2" w:rsidRDefault="003141E2" w:rsidP="003141E2">
      <w:pPr>
        <w:rPr>
          <w:rFonts w:ascii="Arial"/>
        </w:rPr>
      </w:pPr>
      <w:r>
        <w:rPr>
          <w:lang w:val="es-ES"/>
        </w:rPr>
        <w:t>[Adjuntar plan de auditoría completado y firmado]</w:t>
      </w:r>
    </w:p>
    <w:p w:rsidR="00585042" w:rsidRPr="003141E2" w:rsidRDefault="00C055B0" w:rsidP="003141E2"/>
    <w:sectPr w:rsidR="00585042" w:rsidRPr="003141E2" w:rsidSect="00D45AF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055B0" w:rsidRDefault="00C055B0" w:rsidP="0002235E">
      <w:pPr>
        <w:spacing w:after="0" w:line="240" w:lineRule="auto"/>
      </w:pPr>
      <w:r>
        <w:separator/>
      </w:r>
    </w:p>
  </w:endnote>
  <w:endnote w:type="continuationSeparator" w:id="0">
    <w:p w:rsidR="00C055B0" w:rsidRDefault="00C055B0" w:rsidP="0002235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???¡ì?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055B0" w:rsidRDefault="00C055B0" w:rsidP="0002235E">
      <w:pPr>
        <w:spacing w:after="0" w:line="240" w:lineRule="auto"/>
      </w:pPr>
      <w:r>
        <w:separator/>
      </w:r>
    </w:p>
  </w:footnote>
  <w:footnote w:type="continuationSeparator" w:id="0">
    <w:p w:rsidR="00C055B0" w:rsidRDefault="00C055B0" w:rsidP="0002235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/>
  <w:rsids>
    <w:rsidRoot w:val="00D064F6"/>
    <w:rsid w:val="0002235E"/>
    <w:rsid w:val="00057085"/>
    <w:rsid w:val="00130001"/>
    <w:rsid w:val="003141E2"/>
    <w:rsid w:val="004A30B0"/>
    <w:rsid w:val="005D5A7C"/>
    <w:rsid w:val="00674F85"/>
    <w:rsid w:val="008125FC"/>
    <w:rsid w:val="008D0FC0"/>
    <w:rsid w:val="00976E4F"/>
    <w:rsid w:val="00B52882"/>
    <w:rsid w:val="00B8702F"/>
    <w:rsid w:val="00C055B0"/>
    <w:rsid w:val="00D064F6"/>
    <w:rsid w:val="00D07344"/>
    <w:rsid w:val="00D45AFC"/>
    <w:rsid w:val="00EE11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5AFC"/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D064F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064F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D064F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D064F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9"/>
    <w:rsid w:val="00D064F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064F6"/>
    <w:rPr>
      <w:rFonts w:asciiTheme="majorHAnsi" w:eastAsiaTheme="majorEastAsia" w:hAnsiTheme="majorHAnsi" w:cstheme="majorBidi"/>
      <w:b/>
      <w:bCs/>
      <w:color w:val="4F81BD" w:themeColor="accent1"/>
    </w:rPr>
  </w:style>
  <w:style w:type="table" w:styleId="TableGrid">
    <w:name w:val="Table Grid"/>
    <w:basedOn w:val="TableNormal"/>
    <w:uiPriority w:val="59"/>
    <w:rsid w:val="00D064F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D064F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Subtitle">
    <w:name w:val="Subtitle"/>
    <w:basedOn w:val="Normal"/>
    <w:next w:val="Normal"/>
    <w:link w:val="SubtitleChar"/>
    <w:uiPriority w:val="99"/>
    <w:qFormat/>
    <w:rsid w:val="00976E4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976E4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8D0FC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D0FC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0FC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02235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2235E"/>
  </w:style>
  <w:style w:type="paragraph" w:styleId="Footer">
    <w:name w:val="footer"/>
    <w:basedOn w:val="Normal"/>
    <w:link w:val="FooterChar"/>
    <w:uiPriority w:val="99"/>
    <w:semiHidden/>
    <w:unhideWhenUsed/>
    <w:rsid w:val="0002235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2235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109</Words>
  <Characters>622</Characters>
  <Application>Microsoft Office Word</Application>
  <DocSecurity>0</DocSecurity>
  <Lines>5</Lines>
  <Paragraphs>1</Paragraphs>
  <ScaleCrop>false</ScaleCrop>
  <Company/>
  <LinksUpToDate>false</LinksUpToDate>
  <CharactersWithSpaces>730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2010-02-08T14:15:00Z</dcterms:modified>
</cp:coreProperties>
</file>