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160" w:after="80"/>
        <w:rPr>
          <w:rFonts w:ascii="Aptos" w:hAnsi="Aptos" w:eastAsia="Aptos" w:cs="" w:asciiTheme="minorHAnsi" w:cstheme="minorBidi" w:eastAsiaTheme="minorHAnsi" w:hAnsiTheme="minorHAnsi"/>
          <w:b w:val="false"/>
          <w:bCs w:val="false"/>
          <w:color w:val="auto"/>
          <w:sz w:val="24"/>
          <w:szCs w:val="24"/>
          <w14:ligatures w14:val="standardContextual"/>
        </w:rPr>
      </w:pPr>
      <w:r>
        <w:rPr>
          <w:rFonts w:eastAsia="Aptos" w:cs="" w:cstheme="minorBidi" w:eastAsiaTheme="minorHAnsi" w:ascii="Aptos" w:hAnsi="Aptos"/>
          <w:b w:val="false"/>
          <w:bCs w:val="false"/>
          <w:color w:val="auto"/>
          <w:sz w:val="24"/>
          <w:szCs w:val="24"/>
          <w14:ligatures w14:val="standardContextual"/>
        </w:rPr>
        <w:t xml:space="preserve">Meterpreter </w:t>
      </w:r>
      <w:r>
        <w:rPr>
          <w:rStyle w:val="SourceText"/>
          <w:rFonts w:asciiTheme="minorHAnsi" w:cstheme="minorBidi" w:eastAsiaTheme="minorHAnsi" w:hAnsiTheme="minorHAnsi" w:ascii="Aptos" w:hAnsi="Aptos"/>
          <w:b w:val="false"/>
          <w:bCs w:val="false"/>
          <w:color w:val="auto"/>
          <w:sz w:val="24"/>
          <w:szCs w:val="24"/>
          <w14:ligatures w14:val="standardContextual"/>
        </w:rPr>
        <w:t>getsystem</w:t>
      </w:r>
      <w:r>
        <w:rPr>
          <w:rFonts w:eastAsia="Aptos" w:cs="" w:cstheme="minorBidi" w:eastAsiaTheme="minorHAnsi" w:ascii="Aptos" w:hAnsi="Aptos"/>
          <w:b w:val="false"/>
          <w:bCs w:val="false"/>
          <w:color w:val="auto"/>
          <w:sz w:val="24"/>
          <w:szCs w:val="24"/>
          <w14:ligatures w14:val="standardContextual"/>
        </w:rPr>
        <w:t xml:space="preserve"> — Detailed Explanation (English)</w:t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Basic Concept</w:t>
      </w:r>
    </w:p>
    <w:p>
      <w:pPr>
        <w:pStyle w:val="BodyText"/>
        <w:spacing w:lineRule="auto" w:line="278" w:before="160" w:after="80"/>
        <w:rPr/>
      </w:pPr>
      <w:r>
        <w:rPr/>
        <w:t xml:space="preserve">The </w:t>
      </w:r>
      <w:r>
        <w:rPr>
          <w:rStyle w:val="SourceText"/>
        </w:rPr>
        <w:t>getsystem</w:t>
      </w:r>
      <w:r>
        <w:rPr/>
        <w:t xml:space="preserve"> command is used for </w:t>
      </w:r>
      <w:r>
        <w:rPr>
          <w:rStyle w:val="Strong"/>
        </w:rPr>
        <w:t>privilege escalation</w:t>
      </w:r>
      <w:r>
        <w:rPr/>
        <w:t>.</w:t>
      </w:r>
    </w:p>
    <w:p>
      <w:pPr>
        <w:pStyle w:val="BodyText"/>
        <w:spacing w:lineRule="auto" w:line="278" w:before="160" w:after="80"/>
        <w:rPr/>
      </w:pPr>
      <w:r>
        <w:rPr/>
        <w:t>Meaning: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You already gained access to a target system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 xml:space="preserve">But you only have </w:t>
      </w:r>
      <w:r>
        <w:rPr>
          <w:rStyle w:val="Strong"/>
        </w:rPr>
        <w:t>limited privileges</w:t>
      </w:r>
      <w:r>
        <w:rPr/>
        <w:t xml:space="preserve"> (user or admin)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getsystem</w:t>
      </w:r>
      <w:r>
        <w:rPr/>
        <w:t xml:space="preserve"> attempts to elevate your privileges to </w:t>
      </w:r>
      <w:r>
        <w:rPr>
          <w:rStyle w:val="Strong"/>
        </w:rPr>
        <w:t>SYSTEM level</w:t>
      </w:r>
    </w:p>
    <w:p>
      <w:pPr>
        <w:pStyle w:val="BodyText"/>
        <w:spacing w:lineRule="auto" w:line="278" w:before="160" w:after="80"/>
        <w:rPr/>
      </w:pPr>
      <w:r>
        <w:rPr>
          <w:rStyle w:val="Strong"/>
        </w:rPr>
        <w:t>SYSTEM</w:t>
      </w:r>
      <w:r>
        <w:rPr/>
        <w:t xml:space="preserve"> is the highest privilege level in Windows.</w:t>
        <w:br/>
        <w:t>With SYSTEM access, an attacker can: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Access any file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Dump passwords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Disable security tools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Install persistence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Control the machine completely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 xml:space="preserve">When </w:t>
      </w:r>
      <w:r>
        <w:rPr>
          <w:rStyle w:val="SourceText"/>
          <w:rFonts w:asciiTheme="minorHAnsi" w:cstheme="minorBidi" w:eastAsiaTheme="minorHAnsi" w:hAnsiTheme="minorHAnsi"/>
          <w:color w:val="auto"/>
          <w:sz w:val="24"/>
          <w:szCs w:val="24"/>
          <w14:ligatures w14:val="standardContextual"/>
        </w:rPr>
        <w:t>getsystem</w:t>
      </w: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 xml:space="preserve"> Works</w:t>
      </w:r>
    </w:p>
    <w:p>
      <w:pPr>
        <w:pStyle w:val="BodyText"/>
        <w:spacing w:lineRule="auto" w:line="278" w:before="160" w:after="80"/>
        <w:rPr/>
      </w:pPr>
      <w:r>
        <w:rPr/>
        <w:t>This command only works after: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The target has been exploited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A Meterpreter session is active</w:t>
      </w:r>
    </w:p>
    <w:p>
      <w:pPr>
        <w:pStyle w:val="BodyText"/>
        <w:spacing w:lineRule="auto" w:line="278" w:before="160" w:after="80"/>
        <w:rPr/>
      </w:pPr>
      <w:r>
        <w:rPr/>
        <w:t>Command: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r>
        <w:rPr>
          <w:rFonts w:eastAsia="Aptos" w:cs="" w:ascii="Aptos" w:hAnsi="Aptos"/>
          <w:sz w:val="24"/>
          <w:szCs w:val="24"/>
        </w:rPr>
        <w:t>getsystem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160" w:after="80"/>
        <w:rPr/>
      </w:pPr>
      <w:r>
        <w:rPr/>
        <w:t>If no options are provided → it tries all available techniques.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Privilege Escalation Techniques Used</w:t>
      </w:r>
    </w:p>
    <w:p>
      <w:pPr>
        <w:pStyle w:val="Heading4"/>
        <w:spacing w:before="160" w:after="80"/>
        <w:rPr>
          <w:rFonts w:eastAsia="Aptos" w:cstheme="minorBidi" w:eastAsiaTheme="minorHAnsi"/>
          <w:color w:val="auto"/>
          <w14:ligatures w14:val="standardContextual"/>
        </w:rPr>
      </w:pPr>
      <w:r>
        <w:rPr>
          <w:rFonts w:eastAsia="Aptos" w:cstheme="minorBidi" w:eastAsiaTheme="minorHAnsi"/>
          <w:color w:val="auto"/>
          <w14:ligatures w14:val="standardContextual"/>
        </w:rPr>
        <w:t>1. Named Pipe Impersonation (In</w:t>
        <w:noBreakHyphen/>
        <w:t>Memory)</w:t>
      </w:r>
    </w:p>
    <w:p>
      <w:pPr>
        <w:pStyle w:val="BodyText"/>
        <w:spacing w:lineRule="auto" w:line="278" w:before="160" w:after="80"/>
        <w:rPr/>
      </w:pPr>
      <w:r>
        <w:rPr/>
        <w:t>Concept: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 xml:space="preserve">Windows processes communicate using </w:t>
      </w:r>
      <w:r>
        <w:rPr>
          <w:rStyle w:val="Strong"/>
        </w:rPr>
        <w:t>named pipes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Meterpreter creates a fake pipe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A SYSTEM process connects to it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Meterpreter impersonates that SYSTEM identity</w:t>
      </w:r>
    </w:p>
    <w:p>
      <w:pPr>
        <w:pStyle w:val="BodyText"/>
        <w:spacing w:lineRule="auto" w:line="278" w:before="160" w:after="80"/>
        <w:rPr/>
      </w:pPr>
      <w:r>
        <w:rPr/>
        <w:t>Result:</w:t>
        <w:br/>
        <w:t>→ attacker becomes SYSTEM</w:t>
      </w:r>
    </w:p>
    <w:p>
      <w:pPr>
        <w:pStyle w:val="BodyText"/>
        <w:spacing w:lineRule="auto" w:line="278" w:before="160" w:after="80"/>
        <w:rPr/>
      </w:pPr>
      <w:r>
        <w:rPr/>
        <w:t>Requirements: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Must be Windows Meterpreter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Must already be Administrator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Must not be a UAC</w:t>
        <w:noBreakHyphen/>
        <w:t>restricted session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spacing w:before="160" w:after="80"/>
        <w:rPr>
          <w:rFonts w:eastAsia="Aptos" w:cstheme="minorBidi" w:eastAsiaTheme="minorHAnsi"/>
          <w:color w:val="auto"/>
          <w14:ligatures w14:val="standardContextual"/>
        </w:rPr>
      </w:pPr>
      <w:r>
        <w:rPr>
          <w:rFonts w:eastAsia="Aptos" w:cstheme="minorBidi" w:eastAsiaTheme="minorHAnsi"/>
          <w:color w:val="auto"/>
          <w14:ligatures w14:val="standardContextual"/>
        </w:rPr>
        <w:t>2. Named Pipe Impersonation (Dropper Method)</w:t>
      </w:r>
    </w:p>
    <w:p>
      <w:pPr>
        <w:pStyle w:val="BodyText"/>
        <w:spacing w:lineRule="auto" w:line="278" w:before="160" w:after="80"/>
        <w:rPr/>
      </w:pPr>
      <w:r>
        <w:rPr/>
        <w:t>Same principle but different execution.</w:t>
      </w:r>
    </w:p>
    <w:p>
      <w:pPr>
        <w:pStyle w:val="BodyText"/>
        <w:spacing w:lineRule="auto" w:line="278" w:before="160" w:after="80"/>
        <w:rPr/>
      </w:pPr>
      <w:r>
        <w:rPr/>
        <w:t>Difference: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First method runs fully in memory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This method writes a DLL file to disk</w:t>
      </w:r>
    </w:p>
    <w:p>
      <w:pPr>
        <w:pStyle w:val="BodyText"/>
        <w:spacing w:lineRule="auto" w:line="278" w:before="160" w:after="80"/>
        <w:rPr/>
      </w:pPr>
      <w:r>
        <w:rPr/>
        <w:t>Process: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DLL is dropped on disk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rundll32.exe</w:t>
      </w:r>
      <w:r>
        <w:rPr/>
        <w:t xml:space="preserve"> runs it as SYSTEM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DLL connects back to Meterpreter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Meterpreter gains SYSTEM privileges</w:t>
      </w:r>
    </w:p>
    <w:p>
      <w:pPr>
        <w:pStyle w:val="BodyText"/>
        <w:spacing w:lineRule="auto" w:line="278" w:before="160" w:after="80"/>
        <w:rPr/>
      </w:pPr>
      <w:r>
        <w:rPr/>
        <w:t>Downside: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Writing to disk increases detection risk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spacing w:before="160" w:after="80"/>
        <w:rPr>
          <w:rFonts w:eastAsia="Aptos" w:cstheme="minorBidi" w:eastAsiaTheme="minorHAnsi"/>
          <w:color w:val="auto"/>
          <w14:ligatures w14:val="standardContextual"/>
        </w:rPr>
      </w:pPr>
      <w:r>
        <w:rPr>
          <w:rFonts w:eastAsia="Aptos" w:cstheme="minorBidi" w:eastAsiaTheme="minorHAnsi"/>
          <w:color w:val="auto"/>
          <w14:ligatures w14:val="standardContextual"/>
        </w:rPr>
        <w:t>3. Token Duplication</w:t>
      </w:r>
    </w:p>
    <w:p>
      <w:pPr>
        <w:pStyle w:val="BodyText"/>
        <w:spacing w:lineRule="auto" w:line="278" w:before="160" w:after="80"/>
        <w:rPr/>
      </w:pPr>
      <w:r>
        <w:rPr/>
        <w:t>More advanced technique.</w:t>
      </w:r>
    </w:p>
    <w:p>
      <w:pPr>
        <w:pStyle w:val="BodyText"/>
        <w:spacing w:lineRule="auto" w:line="278" w:before="160" w:after="80"/>
        <w:rPr/>
      </w:pPr>
      <w:r>
        <w:rPr/>
        <w:t>Concept:</w:t>
        <w:br/>
        <w:t xml:space="preserve">Each Windows process has a </w:t>
      </w:r>
      <w:r>
        <w:rPr>
          <w:rStyle w:val="Strong"/>
        </w:rPr>
        <w:t>security token</w:t>
      </w:r>
      <w:r>
        <w:rPr/>
        <w:t xml:space="preserve"> that defines: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who the user is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what permissions they have</w:t>
      </w:r>
    </w:p>
    <w:p>
      <w:pPr>
        <w:pStyle w:val="BodyText"/>
        <w:spacing w:lineRule="auto" w:line="278" w:before="160" w:after="80"/>
        <w:rPr/>
      </w:pPr>
      <w:r>
        <w:rPr/>
        <w:t>Process: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Meterpreter scans running processes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Finds one running as SYSTEM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Copies its token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Applies it to itself</w:t>
      </w:r>
    </w:p>
    <w:p>
      <w:pPr>
        <w:pStyle w:val="BodyText"/>
        <w:spacing w:lineRule="auto" w:line="278" w:before="160" w:after="80"/>
        <w:rPr/>
      </w:pPr>
      <w:r>
        <w:rPr/>
        <w:t>Requirement: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 xml:space="preserve">Must have </w:t>
      </w:r>
      <w:r>
        <w:rPr>
          <w:rStyle w:val="SourceText"/>
        </w:rPr>
        <w:t>SeDebugPrivilege</w:t>
      </w:r>
    </w:p>
    <w:p>
      <w:pPr>
        <w:pStyle w:val="BodyText"/>
        <w:spacing w:lineRule="auto" w:line="278" w:before="160" w:after="80"/>
        <w:rPr/>
      </w:pPr>
      <w:r>
        <w:rPr/>
        <w:t>Limitation: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 xml:space="preserve">Currently works only on </w:t>
      </w:r>
      <w:r>
        <w:rPr>
          <w:rStyle w:val="Strong"/>
        </w:rPr>
        <w:t>x86 systems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getsystem Options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0" w:name="code-block-viewer"/>
      <w:bookmarkEnd w:id="0"/>
      <w:r>
        <w:rPr>
          <w:rFonts w:eastAsia="Aptos" w:cs="" w:ascii="Aptos" w:hAnsi="Aptos"/>
          <w:sz w:val="24"/>
          <w:szCs w:val="24"/>
        </w:rPr>
        <w:t>getsystem -t 1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160" w:after="80"/>
        <w:rPr/>
      </w:pPr>
      <w:r>
        <w:rPr/>
        <w:t xml:space="preserve">→ </w:t>
      </w:r>
      <w:r>
        <w:rPr/>
        <w:t>Use technique 1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1" w:name="code-block-viewer_Copy_1"/>
      <w:bookmarkEnd w:id="1"/>
      <w:r>
        <w:rPr>
          <w:rFonts w:eastAsia="Aptos" w:cs="" w:ascii="Aptos" w:hAnsi="Aptos"/>
          <w:sz w:val="24"/>
          <w:szCs w:val="24"/>
        </w:rPr>
        <w:t>getsystem -t 2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160" w:after="80"/>
        <w:rPr/>
      </w:pPr>
      <w:r>
        <w:rPr/>
        <w:t xml:space="preserve">→ </w:t>
      </w:r>
      <w:r>
        <w:rPr/>
        <w:t>Use technique 2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2" w:name="code-block-viewer_Copy_2"/>
      <w:bookmarkEnd w:id="2"/>
      <w:r>
        <w:rPr>
          <w:rFonts w:eastAsia="Aptos" w:cs="" w:ascii="Aptos" w:hAnsi="Aptos"/>
          <w:sz w:val="24"/>
          <w:szCs w:val="24"/>
        </w:rPr>
        <w:t>getsystem -t 3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160" w:after="80"/>
        <w:rPr/>
      </w:pPr>
      <w:r>
        <w:rPr/>
        <w:t xml:space="preserve">→ </w:t>
      </w:r>
      <w:r>
        <w:rPr/>
        <w:t>Use technique 3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3" w:name="code-block-viewer_Copy_3"/>
      <w:bookmarkEnd w:id="3"/>
      <w:r>
        <w:rPr>
          <w:rFonts w:eastAsia="Aptos" w:cs="" w:ascii="Aptos" w:hAnsi="Aptos"/>
          <w:sz w:val="24"/>
          <w:szCs w:val="24"/>
        </w:rPr>
        <w:t>getsystem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160" w:after="80"/>
        <w:rPr/>
      </w:pPr>
      <w:r>
        <w:rPr/>
        <w:t xml:space="preserve">→ </w:t>
      </w:r>
      <w:r>
        <w:rPr/>
        <w:t>Try all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Error: “Environment is incorrect”</w:t>
      </w:r>
    </w:p>
    <w:p>
      <w:pPr>
        <w:pStyle w:val="BodyText"/>
        <w:spacing w:lineRule="auto" w:line="278" w:before="160" w:after="80"/>
        <w:rPr/>
      </w:pPr>
      <w:r>
        <w:rPr/>
        <w:t>Example: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4" w:name="code-block-viewer_Copy_4"/>
      <w:bookmarkEnd w:id="4"/>
      <w:r>
        <w:rPr>
          <w:rFonts w:eastAsia="Aptos" w:cs="" w:ascii="Aptos" w:hAnsi="Aptos"/>
          <w:sz w:val="24"/>
          <w:szCs w:val="24"/>
        </w:rPr>
        <w:t>Operation failed: The environment is incorrect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160" w:after="80"/>
        <w:rPr/>
      </w:pPr>
      <w:r>
        <w:rPr/>
        <w:t>Common cause:</w:t>
        <w:br/>
        <w:t>Architecture mismatch</w:t>
      </w:r>
    </w:p>
    <w:p>
      <w:pPr>
        <w:pStyle w:val="BodyText"/>
        <w:spacing w:lineRule="auto" w:line="278" w:before="160" w:after="80"/>
        <w:rPr/>
      </w:pPr>
      <w:r>
        <w:rPr/>
        <w:t>Example: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Target system = 64</w:t>
        <w:noBreakHyphen/>
        <w:t>bit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Payload used = 32</w:t>
        <w:noBreakHyphen/>
        <w:t>bit</w:t>
      </w:r>
    </w:p>
    <w:p>
      <w:pPr>
        <w:pStyle w:val="BodyText"/>
        <w:spacing w:lineRule="auto" w:line="278" w:before="160" w:after="80"/>
        <w:rPr/>
      </w:pPr>
      <w:r>
        <w:rPr/>
        <w:t>Fix: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Use correct payload architecture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Update Metasploit</w:t>
      </w:r>
    </w:p>
    <w:p>
      <w:pPr>
        <w:pStyle w:val="Normal"/>
        <w:spacing w:before="160" w:after="80"/>
        <w:rPr>
          <w:rFonts w:ascii="Aptos" w:hAnsi="Aptos" w:eastAsia="Aptos" w:cs="" w:asciiTheme="minorHAnsi" w:cstheme="minorBidi" w:eastAsiaTheme="minorHAnsi" w:hAnsiTheme="minorHAnsi"/>
          <w:b w:val="false"/>
          <w:bCs w:val="false"/>
          <w:color w:val="auto"/>
          <w:sz w:val="24"/>
          <w:szCs w:val="24"/>
          <w14:ligatures w14:val="standardContextual"/>
        </w:rPr>
      </w:pPr>
      <w:r>
        <w:rPr>
          <w:rFonts w:eastAsia="Aptos" w:cs="" w:cstheme="minorBidi" w:eastAsiaTheme="minorHAnsi"/>
          <w:b w:val="false"/>
          <w:bCs w:val="false"/>
          <w:color w:val="auto"/>
          <w:sz w:val="24"/>
          <w:szCs w:val="24"/>
          <w14:ligatures w14:val="standardContextual"/>
        </w:rPr>
      </w:r>
    </w:p>
    <w:sectPr>
      <w:type w:val="continuous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76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76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76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76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76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76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76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76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76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5776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5776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5776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5776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5776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5776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5776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5776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5776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5776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5776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5776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5776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5776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57769"/>
    <w:rPr>
      <w:b/>
      <w:bCs/>
      <w:smallCaps/>
      <w:color w:themeColor="accent1" w:themeShade="bf" w:val="0F4761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5776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76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76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5776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57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LibreOffice/25.8.4.2$Linux_X86_64 LibreOffice_project/580$Build-2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2026-02-17T20:28:00Z</dcterms:created>
  <dc:creator>(SP25-BCT-045) SYED ATTAULLAH SHAH</dc:creator>
  <dc:description/>
  <dc:language>en-US</dc:language>
  <cp:lastModifiedBy/>
  <dcterms:modified xsi:type="dcterms:W3CDTF">2026-02-23T04:52:25Z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