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HTTP Request – Notes (Cyber Security Focus)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Definition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An </w:t>
      </w:r>
      <w:r>
        <w:rPr>
          <w:rStyle w:val="Strong"/>
        </w:rPr>
        <w:t>HTTP request</w:t>
      </w:r>
      <w:r>
        <w:rPr/>
        <w:t xml:space="preserve"> is sent by a client (user/browser) to a web server to interact with a web application.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It is the </w:t>
      </w:r>
      <w:r>
        <w:rPr>
          <w:rStyle w:val="Strong"/>
        </w:rPr>
        <w:t>first point of contact</w:t>
      </w:r>
      <w:r>
        <w:rPr/>
        <w:t xml:space="preserve"> between user and server.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Understanding it is critical in cyber security (attack surface starts here).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2. Structure of an HTTP Request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A. Request Line (Start Line)</w:t>
      </w:r>
    </w:p>
    <w:p>
      <w:pPr>
        <w:pStyle w:val="BodyText"/>
        <w:rPr/>
      </w:pPr>
      <w:r>
        <w:rPr/>
        <w:t>Format: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METHOD /path HTTP/version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Contains: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HTTP Method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URL Path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HTTP Version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3. HTTP Methods (With Security Notes)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GET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to retrieve data (no changes).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appears in URL (query string).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  <w:r>
        <w:rPr/>
        <w:t xml:space="preserve"> Sensitive data (tokens, passwords) may be exposed in logs or browser history.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POST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Sends data to server (create/update).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in forms and APIs.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  <w:r>
        <w:rPr/>
        <w:t xml:space="preserve"> Input must be validated to prevent: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SQL Injection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Cross-Site Scripting (XSS)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PUT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Replaces or updates a resource.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  <w:r>
        <w:rPr/>
        <w:t xml:space="preserve"> Must check proper authorization before allowing updates.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4. DELETE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Removes a resource.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  <w:r>
        <w:rPr/>
        <w:t xml:space="preserve"> Only authorised users should be allowed to delete.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5. PATCH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Partially updates a resource.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  <w:r>
        <w:rPr/>
        <w:t xml:space="preserve"> Validate data to prevent inconsistencies or logic flaws.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6. HEAD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Like GET but returns only headers.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to check metadata.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7. OPTIONS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allowed methods on a resource.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understand API capabilities.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  <w:r>
        <w:rPr/>
        <w:t xml:space="preserve"> May reveal unnecessary information.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8. TRACE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debugging (echoes request).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Often disabled due to security risks (e.g., Cross-Site Tracing attacks).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9. CONNECT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Establishes secure tunnel (used in HTTPS).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Important for encrypted communication.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4. URL Path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Identifies the requested resource.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numPr>
          <w:ilvl w:val="0"/>
          <w:numId w:val="0"/>
        </w:numPr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0" w:name="code-block-viewer"/>
      <w:bookmarkEnd w:id="0"/>
      <w:r>
        <w:rPr>
          <w:rFonts w:eastAsia="Noto Serif CJK SC" w:cs="FreeSans" w:ascii="Liberation Serif" w:hAnsi="Liberation Serif"/>
          <w:sz w:val="24"/>
          <w:szCs w:val="24"/>
        </w:rPr>
        <w:t>/api/users/123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Attackers may manipulate path for: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Directory traversal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IDOR (Insecure Direct Object Reference)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Security Measures: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Validate URL path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Sanitize inputs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Restrict access to sensitive resources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Perform risk/privacy assessments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5. HTTP Versions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HTTP/0.9 (1991)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Only supported GET.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HTTP/1.0 (1996)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Introduced headers and improved caching.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HTTP/1.1 (1997)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Persistent connections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Chunked transfer encoding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Better caching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Still widely used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HTTP/2 (2015)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Multiplexing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Header compression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Request prioritisation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Faster performance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HTTP/3 (2022)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QUIC protocol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Faster and more secure connections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>
          <w:sz w:val="24"/>
          <w:szCs w:val="24"/>
        </w:rPr>
      </w:pPr>
      <w:r>
        <w:rPr>
          <w:sz w:val="24"/>
          <w:szCs w:val="24"/>
        </w:rPr>
        <w:t>Request Headers – Notes (Cyber Security Focus)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Definition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Request Headers</w:t>
      </w:r>
      <w:r>
        <w:rPr/>
        <w:t xml:space="preserve"> send extra information from client to server.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They provide context about the request.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Common Request Headers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Host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" w:name="code-block-viewer_Copy_1"/>
      <w:bookmarkEnd w:id="1"/>
      <w:r>
        <w:rPr>
          <w:rFonts w:eastAsia="Noto Serif CJK SC" w:cs="FreeSans" w:ascii="Liberation Serif" w:hAnsi="Liberation Serif"/>
          <w:sz w:val="24"/>
          <w:szCs w:val="24"/>
        </w:rPr>
        <w:t>Host: tryhackme.com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Specifies the target web server.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Required in HTTP/1.1.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Note:</w:t>
      </w:r>
      <w:r>
        <w:rPr/>
        <w:t xml:space="preserve"> Used in Host Header attacks if not validated.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User-Agent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2" w:name="code-block-viewer_Copy_2"/>
      <w:bookmarkEnd w:id="2"/>
      <w:r>
        <w:rPr>
          <w:rFonts w:eastAsia="Noto Serif CJK SC" w:cs="FreeSans" w:ascii="Liberation Serif" w:hAnsi="Liberation Serif"/>
          <w:sz w:val="24"/>
          <w:szCs w:val="24"/>
        </w:rPr>
        <w:t>User-Agent: Mozilla/5.0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Identifies the browser/client.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Note:</w:t>
      </w:r>
      <w:r>
        <w:rPr/>
        <w:t xml:space="preserve"> Can be spoofed; do not trust for authentication.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Referer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3" w:name="code-block-viewer_Copy_3"/>
      <w:bookmarkEnd w:id="3"/>
      <w:r>
        <w:rPr>
          <w:rFonts w:eastAsia="Noto Serif CJK SC" w:cs="FreeSans" w:ascii="Liberation Serif" w:hAnsi="Liberation Serif"/>
          <w:sz w:val="24"/>
          <w:szCs w:val="24"/>
        </w:rPr>
        <w:t>Referer: https://www.google.com/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Shows where the request originated from.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Note:</w:t>
      </w:r>
      <w:r>
        <w:rPr/>
        <w:t xml:space="preserve"> Used in CSRF protection checks, but can be manipulated.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4. Cookie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4" w:name="code-block-viewer_Copy_4"/>
      <w:bookmarkEnd w:id="4"/>
      <w:r>
        <w:rPr>
          <w:rFonts w:eastAsia="Noto Serif CJK SC" w:cs="FreeSans" w:ascii="Liberation Serif" w:hAnsi="Liberation Serif"/>
          <w:sz w:val="24"/>
          <w:szCs w:val="24"/>
        </w:rPr>
        <w:t>Cookie: user_type=student; room=introtowebapplication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Stores data previously set by server.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Often contains session IDs.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Session hijacking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Cookie theft (XSS)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Must use HttpOnly, Secure flags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5. Content-Type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5" w:name="code-block-viewer_Copy_5"/>
      <w:bookmarkEnd w:id="5"/>
      <w:r>
        <w:rPr>
          <w:rFonts w:eastAsia="Noto Serif CJK SC" w:cs="FreeSans" w:ascii="Liberation Serif" w:hAnsi="Liberation Serif"/>
          <w:sz w:val="24"/>
          <w:szCs w:val="24"/>
        </w:rPr>
        <w:t>Content-Type: application/json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Defines data format in request body.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Important for correct parsing.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Note:</w:t>
      </w:r>
      <w:r>
        <w:rPr/>
        <w:t xml:space="preserve"> Mismatch may lead to injection or parsing issues.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Request Body – Notes</w:t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Definition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Used in </w:t>
      </w:r>
      <w:r>
        <w:rPr>
          <w:rStyle w:val="Strong"/>
        </w:rPr>
        <w:t>POST, PUT, PATCH</w:t>
      </w:r>
      <w:r>
        <w:rPr/>
        <w:t xml:space="preserve"> requests.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Contains data sent to server.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Format depends on Content-Type.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2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  <w:t>Common Body Formats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1. URL Encoded</w:t>
      </w:r>
    </w:p>
    <w:p>
      <w:pPr>
        <w:pStyle w:val="BodyText"/>
        <w:rPr/>
      </w:pPr>
      <w:r>
        <w:rPr/>
        <w:t>Content-Type: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6" w:name="code-block-viewer_Copy_6"/>
      <w:bookmarkEnd w:id="6"/>
      <w:r>
        <w:rPr>
          <w:rFonts w:eastAsia="Noto Serif CJK SC" w:cs="FreeSans" w:ascii="Liberation Serif" w:hAnsi="Liberation Serif"/>
          <w:sz w:val="24"/>
          <w:szCs w:val="24"/>
        </w:rPr>
        <w:t>application/x-www-form-urlencoded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Format: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7" w:name="code-block-viewer_Copy_7"/>
      <w:bookmarkEnd w:id="7"/>
      <w:r>
        <w:rPr>
          <w:rFonts w:eastAsia="Noto Serif CJK SC" w:cs="FreeSans" w:ascii="Liberation Serif" w:hAnsi="Liberation Serif"/>
          <w:sz w:val="24"/>
          <w:szCs w:val="24"/>
        </w:rPr>
        <w:t>key1=value1&amp;key2=value2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8" w:name="code-block-viewer_Copy_8"/>
      <w:bookmarkEnd w:id="8"/>
      <w:r>
        <w:rPr>
          <w:rFonts w:eastAsia="Noto Serif CJK SC" w:cs="FreeSans" w:ascii="Liberation Serif" w:hAnsi="Liberation Serif"/>
          <w:sz w:val="24"/>
          <w:szCs w:val="24"/>
        </w:rPr>
        <w:t>name=Aleksandra&amp;age=27&amp;country=US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Special characters are percent-encoded.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SQL Injection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XSS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Parameter tampering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2. Form Data</w:t>
      </w:r>
    </w:p>
    <w:p>
      <w:pPr>
        <w:pStyle w:val="BodyText"/>
        <w:rPr/>
      </w:pPr>
      <w:r>
        <w:rPr/>
        <w:t>Content-Type: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9" w:name="code-block-viewer_Copy_9"/>
      <w:bookmarkEnd w:id="9"/>
      <w:r>
        <w:rPr>
          <w:rFonts w:eastAsia="Noto Serif CJK SC" w:cs="FreeSans" w:ascii="Liberation Serif" w:hAnsi="Liberation Serif"/>
          <w:sz w:val="24"/>
          <w:szCs w:val="24"/>
        </w:rPr>
        <w:t>multipart/form-data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for file uploads.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Data separated by boundary string.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Supports binary data (images, files).</w:t>
      </w:r>
    </w:p>
    <w:p>
      <w:pPr>
        <w:pStyle w:val="BodyText"/>
        <w:rPr/>
      </w:pPr>
      <w:r>
        <w:rPr>
          <w:rStyle w:val="Strong"/>
        </w:rPr>
        <w:t>Security Risks: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File upload vulnerabilities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Malicious file execution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Must validate file type, size, content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3. JSON</w:t>
      </w:r>
    </w:p>
    <w:p>
      <w:pPr>
        <w:pStyle w:val="BodyText"/>
        <w:rPr/>
      </w:pPr>
      <w:r>
        <w:rPr/>
        <w:t>Content-Type: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0" w:name="code-block-viewer_Copy_10"/>
      <w:bookmarkEnd w:id="10"/>
      <w:r>
        <w:rPr>
          <w:rFonts w:eastAsia="Noto Serif CJK SC" w:cs="FreeSans" w:ascii="Liberation Serif" w:hAnsi="Liberation Serif"/>
          <w:sz w:val="24"/>
          <w:szCs w:val="24"/>
        </w:rPr>
        <w:t>application/json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Format: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1" w:name="code-block-viewer_Copy_11"/>
      <w:bookmarkEnd w:id="11"/>
      <w:r>
        <w:rPr>
          <w:rFonts w:eastAsia="Noto Serif CJK SC" w:cs="FreeSans" w:ascii="Liberation Serif" w:hAnsi="Liberation Serif"/>
          <w:sz w:val="24"/>
          <w:szCs w:val="24"/>
        </w:rPr>
        <w:t>{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</w:t>
      </w:r>
      <w:r>
        <w:rPr>
          <w:rFonts w:eastAsia="Noto Serif CJK SC" w:cs="FreeSans" w:ascii="Liberation Serif" w:hAnsi="Liberation Serif"/>
          <w:sz w:val="24"/>
          <w:szCs w:val="24"/>
        </w:rPr>
        <w:t>"key": "value"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2" w:name="code-block-viewer_Copy_12"/>
      <w:bookmarkEnd w:id="12"/>
      <w:r>
        <w:rPr>
          <w:rFonts w:eastAsia="Noto Serif CJK SC" w:cs="FreeSans" w:ascii="Liberation Serif" w:hAnsi="Liberation Serif"/>
          <w:sz w:val="24"/>
          <w:szCs w:val="24"/>
        </w:rPr>
        <w:t>{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</w:t>
      </w:r>
      <w:r>
        <w:rPr>
          <w:rFonts w:eastAsia="Noto Serif CJK SC" w:cs="FreeSans" w:ascii="Liberation Serif" w:hAnsi="Liberation Serif"/>
          <w:sz w:val="24"/>
          <w:szCs w:val="24"/>
        </w:rPr>
        <w:t>"name": "Aleksandra",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</w:t>
      </w:r>
      <w:r>
        <w:rPr>
          <w:rFonts w:eastAsia="Noto Serif CJK SC" w:cs="FreeSans" w:ascii="Liberation Serif" w:hAnsi="Liberation Serif"/>
          <w:sz w:val="24"/>
          <w:szCs w:val="24"/>
        </w:rPr>
        <w:t>"age": 27,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</w:t>
      </w:r>
      <w:r>
        <w:rPr>
          <w:rFonts w:eastAsia="Noto Serif CJK SC" w:cs="FreeSans" w:ascii="Liberation Serif" w:hAnsi="Liberation Serif"/>
          <w:sz w:val="24"/>
          <w:szCs w:val="24"/>
        </w:rPr>
        <w:t>"country": "US"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}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Common in APIs.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Injection attacks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Improper deserialization</w:t>
      </w:r>
    </w:p>
    <w:p>
      <w:pPr>
        <w:pStyle w:val="HorizontalLine"/>
        <w:spacing w:lineRule="auto" w:line="276" w:before="0" w:after="14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3"/>
        <w:spacing w:lineRule="auto" w:line="276" w:before="0" w:after="140"/>
        <w:rPr>
          <w:rFonts w:eastAsia="Noto Serif CJK SC"/>
          <w:sz w:val="24"/>
          <w:szCs w:val="24"/>
        </w:rPr>
      </w:pPr>
      <w:r>
        <w:rPr>
          <w:rFonts w:eastAsia="Noto Serif CJK SC"/>
          <w:sz w:val="24"/>
          <w:szCs w:val="24"/>
        </w:rPr>
        <w:t>4. XML</w:t>
      </w:r>
    </w:p>
    <w:p>
      <w:pPr>
        <w:pStyle w:val="BodyText"/>
        <w:rPr/>
      </w:pPr>
      <w:r>
        <w:rPr/>
        <w:t>Content-Type: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3" w:name="code-block-viewer_Copy_13"/>
      <w:bookmarkEnd w:id="13"/>
      <w:r>
        <w:rPr>
          <w:rFonts w:eastAsia="Noto Serif CJK SC" w:cs="FreeSans" w:ascii="Liberation Serif" w:hAnsi="Liberation Serif"/>
          <w:sz w:val="24"/>
          <w:szCs w:val="24"/>
        </w:rPr>
        <w:t>application/xml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rPr/>
      </w:pPr>
      <w:r>
        <w:rPr/>
        <w:t>Format: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PreformattedText"/>
        <w:spacing w:lineRule="auto" w:line="276" w:before="0" w:after="140"/>
        <w:ind w:hanging="0" w:left="0" w:right="0"/>
        <w:rPr>
          <w:rFonts w:ascii="Liberation Serif" w:hAnsi="Liberation Serif" w:eastAsia="Noto Serif CJK SC" w:cs="FreeSans"/>
          <w:sz w:val="24"/>
          <w:szCs w:val="24"/>
        </w:rPr>
      </w:pPr>
      <w:bookmarkStart w:id="14" w:name="code-block-viewer_Copy_14"/>
      <w:bookmarkEnd w:id="14"/>
      <w:r>
        <w:rPr>
          <w:rFonts w:eastAsia="Noto Serif CJK SC" w:cs="FreeSans" w:ascii="Liberation Serif" w:hAnsi="Liberation Serif"/>
          <w:sz w:val="24"/>
          <w:szCs w:val="24"/>
        </w:rPr>
        <w:t>&lt;user&gt;</w:t>
      </w:r>
    </w:p>
    <w:p>
      <w:pPr>
        <w:pStyle w:val="PreformattedText"/>
        <w:spacing w:lineRule="auto" w:line="276" w:before="0" w:after="140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 xml:space="preserve">   </w:t>
      </w:r>
      <w:r>
        <w:rPr>
          <w:rFonts w:eastAsia="Noto Serif CJK SC" w:cs="FreeSans" w:ascii="Liberation Serif" w:hAnsi="Liberation Serif"/>
          <w:sz w:val="24"/>
          <w:szCs w:val="24"/>
        </w:rPr>
        <w:t>&lt;name&gt;Aleksandra&lt;/name&gt;</w:t>
      </w:r>
    </w:p>
    <w:p>
      <w:pPr>
        <w:pStyle w:val="PreformattedText"/>
        <w:spacing w:lineRule="auto" w:line="276"/>
        <w:rPr>
          <w:rFonts w:ascii="Liberation Serif" w:hAnsi="Liberation Serif" w:eastAsia="Noto Serif CJK SC" w:cs="FreeSans"/>
          <w:sz w:val="24"/>
          <w:szCs w:val="24"/>
        </w:rPr>
      </w:pPr>
      <w:r>
        <w:rPr>
          <w:rFonts w:eastAsia="Noto Serif CJK SC" w:cs="FreeSans" w:ascii="Liberation Serif" w:hAnsi="Liberation Serif"/>
          <w:sz w:val="24"/>
          <w:szCs w:val="24"/>
        </w:rPr>
        <w:t>&lt;/user&gt;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nested tags.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Security Risks: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XXE (XML External Entity) attacks</w:t>
      </w:r>
    </w:p>
    <w:p>
      <w:pPr>
        <w:pStyle w:val="BodyText"/>
        <w:numPr>
          <w:ilvl w:val="1"/>
          <w:numId w:val="30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XML injection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LibreOffice/25.8.4.2$Linux_X86_64 LibreOffice_project/580$Build-2</Application>
  <AppVersion>15.0000</AppVersion>
  <Pages>3</Pages>
  <Words>369</Words>
  <Characters>1928</Characters>
  <CharactersWithSpaces>2171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2026-02-25T22:33:43Z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