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1) Content-Security-Policy (CSP)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What does CSP do?</w:t>
      </w:r>
    </w:p>
    <w:p>
      <w:pPr>
        <w:pStyle w:val="BodyText"/>
        <w:rPr/>
      </w:pPr>
      <w:r>
        <w:rPr/>
        <w:t xml:space="preserve">CSP is a security layer that helps protect a website from attacks like </w:t>
      </w:r>
      <w:r>
        <w:rPr>
          <w:rStyle w:val="Strong"/>
        </w:rPr>
        <w:t>Cross-Site Scripting (XSS)</w:t>
      </w:r>
      <w:r>
        <w:rPr/>
        <w:t>.</w:t>
      </w:r>
    </w:p>
    <w:p>
      <w:pPr>
        <w:pStyle w:val="BodyText"/>
        <w:rPr/>
      </w:pPr>
      <w:r>
        <w:rPr/>
        <w:t>Imagine an attacker tries to inject a malicious JavaScript file from another website.</w:t>
        <w:br/>
        <w:t>CSP tells the browser:</w:t>
      </w:r>
    </w:p>
    <w:p>
      <w:pPr>
        <w:pStyle w:val="BlockQuotation"/>
        <w:spacing w:lineRule="auto" w:line="276" w:before="0" w:after="140"/>
        <w:rPr/>
      </w:pPr>
      <w:r>
        <w:rPr/>
        <w:t>“</w:t>
      </w:r>
      <w:r>
        <w:rPr/>
        <w:t>Only load content from these trusted sources.”</w:t>
      </w:r>
    </w:p>
    <w:p>
      <w:pPr>
        <w:pStyle w:val="BodyText"/>
        <w:rPr/>
      </w:pPr>
      <w:r>
        <w:rPr/>
        <w:t>So the browser will not execute scripts from unknown or untrusted domains.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Example: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Content-Security-Policy: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default-src 'self';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script-src 'self' https://cdn.tryhackme.com;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style-src 'self'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Now let’s understand this: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default-src 'self'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By default, content can only load from the same domain.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'self'</w:t>
      </w:r>
      <w:r>
        <w:rPr/>
        <w:t xml:space="preserve"> means the current website.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script-src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Scripts can only load from: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 same domain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hyperlink r:id="rId2" w:tgtFrame="_new">
        <w:r>
          <w:rPr>
            <w:rStyle w:val="Hyperlink"/>
          </w:rPr>
          <w:t>https://cdn.tryhackme.com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an attacker injects a script from another domain → it will be blocked.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style-src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CSS files can only load from the same website.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Important:</w:t>
        <w:br/>
        <w:t>CSP does not completely stop XSS, but it greatly reduces the damage.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2) Strict-Transport-Security (HSTS)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What does HSTS do?</w:t>
      </w:r>
    </w:p>
    <w:p>
      <w:pPr>
        <w:pStyle w:val="BodyText"/>
        <w:rPr/>
      </w:pPr>
      <w:r>
        <w:rPr/>
        <w:t xml:space="preserve">HSTS forces browsers to always use </w:t>
      </w:r>
      <w:r>
        <w:rPr>
          <w:rStyle w:val="Strong"/>
        </w:rPr>
        <w:t>HTTPS</w:t>
      </w:r>
      <w:r>
        <w:rPr/>
        <w:t xml:space="preserve"> instead of HTTP.</w:t>
      </w:r>
    </w:p>
    <w:p>
      <w:pPr>
        <w:pStyle w:val="BodyText"/>
        <w:rPr/>
      </w:pPr>
      <w:r>
        <w:rPr/>
        <w:t>Even if a user types HTTP manually,</w:t>
        <w:br/>
        <w:t>the browser automatically converts it to HTTPS.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Strict-Transport-Security: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max-age=63072000;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includeSubDomains;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preload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Now let’s break this down: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max-age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How long (in seconds) the browser should enforce HTTPS.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63072000 seconds ≈ 2 years.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includeSubDomains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Applies the rule to: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example.com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blog.example.com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api.example.com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preload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Allows the site to be included in browser preload lists.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This means HTTPS is enforced even before the first visit.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Security Benefit: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Prevents Man-in-the-Middle (MITM) attacks.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Prevents SSL stripping attacks.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3) X-Content-Type-Options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What does it do?</w:t>
      </w:r>
    </w:p>
    <w:p>
      <w:pPr>
        <w:pStyle w:val="BodyText"/>
        <w:rPr/>
      </w:pPr>
      <w:r>
        <w:rPr/>
        <w:t>This header tells the browser:</w:t>
      </w:r>
    </w:p>
    <w:p>
      <w:pPr>
        <w:pStyle w:val="BlockQuotation"/>
        <w:spacing w:lineRule="auto" w:line="276" w:before="0" w:after="140"/>
        <w:rPr/>
      </w:pPr>
      <w:r>
        <w:rPr/>
        <w:t>“</w:t>
      </w:r>
      <w:r>
        <w:rPr/>
        <w:t>Do not guess the file type. Only use the Content-Type provided by the server.”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X-Content-Type-Options: nosniff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What does nosniff mean?</w:t>
      </w:r>
    </w:p>
    <w:p>
      <w:pPr>
        <w:pStyle w:val="BodyText"/>
        <w:rPr/>
      </w:pPr>
      <w:r>
        <w:rPr/>
        <w:t>The browser will not try to guess the MIME type.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  <w:t>Why is this important?</w:t>
      </w:r>
    </w:p>
    <w:p>
      <w:pPr>
        <w:pStyle w:val="BodyText"/>
        <w:rPr/>
      </w:pPr>
      <w:r>
        <w:rPr/>
        <w:t>If the server says: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Content-Type: text/plain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But the file actually contains JavaScript,</w:t>
        <w:br/>
        <w:t>the browser might guess and execute it.</w:t>
      </w:r>
    </w:p>
    <w:p>
      <w:pPr>
        <w:pStyle w:val="BodyText"/>
        <w:rPr/>
      </w:pPr>
      <w:r>
        <w:rPr/>
        <w:t>This is dangerous.</w:t>
      </w:r>
    </w:p>
    <w:p>
      <w:pPr>
        <w:pStyle w:val="BodyText"/>
        <w:rPr/>
      </w:pPr>
      <w:r>
        <w:rPr>
          <w:rStyle w:val="SourceText"/>
        </w:rPr>
        <w:t>nosniff</w:t>
      </w:r>
      <w:r>
        <w:rPr/>
        <w:t xml:space="preserve"> prevents that guessing behavior.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4) Referrer-Policy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What does it control?</w:t>
      </w:r>
    </w:p>
    <w:p>
      <w:pPr>
        <w:pStyle w:val="BodyText"/>
        <w:rPr/>
      </w:pPr>
      <w:r>
        <w:rPr/>
        <w:t>When a user clicks a link, the destination website can see where the user came from (via the Referer header).</w:t>
      </w:r>
    </w:p>
    <w:p>
      <w:pPr>
        <w:pStyle w:val="BodyText"/>
        <w:rPr/>
      </w:pPr>
      <w:r>
        <w:rPr/>
        <w:t>Referrer-Policy controls:</w:t>
      </w:r>
    </w:p>
    <w:p>
      <w:pPr>
        <w:pStyle w:val="BlockQuotation"/>
        <w:spacing w:lineRule="auto" w:line="276" w:before="0" w:after="140"/>
        <w:rPr/>
      </w:pPr>
      <w:r>
        <w:rPr/>
        <w:t>How much information is sent.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Common Policies: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1) no-referrer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referrer information is sent.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Maximum privacy.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2) same-origin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Referrer is only sent if the destination is the same website.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referrer data is sent to external websites.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3) strict-origin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the origin (domain) is sent.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when HTTPS → HTTPS.</w:t>
      </w:r>
    </w:p>
    <w:p>
      <w:pPr>
        <w:pStyle w:val="BodyText"/>
        <w:rPr/>
      </w:pPr>
      <w:r>
        <w:rPr/>
        <w:t>Example:</w:t>
      </w:r>
    </w:p>
    <w:p>
      <w:pPr>
        <w:pStyle w:val="BodyText"/>
        <w:rPr/>
      </w:pPr>
      <w:r>
        <w:rPr/>
        <w:t>From: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https://example.com/login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Referrer becomes: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https://example.com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The path (/login) is removed.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4) strict-origin-when-cross-origin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Same-origin requests → full URL sent.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Cross-origin requests → only origin sent.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HTTPS → HTTP downgrade → nothing sent.</w:t>
      </w:r>
    </w:p>
    <w:p>
      <w:pPr>
        <w:pStyle w:val="BodyText"/>
        <w:rPr/>
      </w:pPr>
      <w:r>
        <w:rPr/>
        <w:t>This is the default behavior in modern browsers.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Simple Summary</w:t>
      </w:r>
    </w:p>
    <w:tbl>
      <w:tblPr>
        <w:tblW w:w="63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0"/>
        <w:gridCol w:w="3854"/>
      </w:tblGrid>
      <w:tr>
        <w:trPr>
          <w:tblHeader w:val="true"/>
        </w:trPr>
        <w:tc>
          <w:tcPr>
            <w:tcW w:w="253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Header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Protects Against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CSP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XSS and malicious external scripts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HSTS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HTTP downgrade and MITM attacks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X-Content-Type-Options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MIME sniffing attacks</w:t>
            </w:r>
          </w:p>
        </w:tc>
      </w:tr>
      <w:tr>
        <w:trPr/>
        <w:tc>
          <w:tcPr>
            <w:tcW w:w="253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Referrer-Policy</w:t>
            </w:r>
          </w:p>
        </w:tc>
        <w:tc>
          <w:tcPr>
            <w:tcW w:w="385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Leakage of sensitive URL information</w:t>
            </w:r>
          </w:p>
        </w:tc>
      </w:tr>
    </w:tbl>
    <w:p>
      <w:pPr>
        <w:pStyle w:val="BodyText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dn.tryhackm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LibreOffice/25.8.4.2$Linux_X86_64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2026-02-25T23:09:29Z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