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ARP (Address Resolution Protocol)</w:t>
      </w:r>
    </w:p>
    <w:p>
      <w:pPr>
        <w:pStyle w:val="BodyText"/>
        <w:rPr/>
      </w:pPr>
      <w:r>
        <w:rPr>
          <w:rStyle w:val="Strong"/>
        </w:rPr>
        <w:t>Layer:</w:t>
      </w:r>
      <w:r>
        <w:rPr/>
        <w:t xml:space="preserve"> Data Link / Network (bridges Layer 2 and Layer 3)</w:t>
        <w:br/>
      </w:r>
      <w:r>
        <w:rPr>
          <w:rStyle w:val="Strong"/>
        </w:rPr>
        <w:t>Purpose:</w:t>
      </w:r>
      <w:r>
        <w:rPr/>
        <w:t xml:space="preserve"> Maps IP addresses (Layer 3) to MAC addresses (Layer 2) so that devices on a local network can communicate.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How ARP Works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Device wants to communicate: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 computer wants to send a packet to an IP on the same local network.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It knows the IP address but </w:t>
      </w:r>
      <w:r>
        <w:rPr>
          <w:rStyle w:val="Strong"/>
        </w:rPr>
        <w:t>not the MAC address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ARP Request (Broadcast):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The device broadcasts a message to all devices on the LAN: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ourceText"/>
        </w:rPr>
        <w:t>Who has IP 192.168.1.5? Tell 192.168.1.2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ARP Reply (Unicast):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The device with the matching IP replies directly with its MAC address.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Communication: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The sending device now encapsulates the IP packet inside a frame with the correct MAC address.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ARP is </w:t>
      </w:r>
      <w:r>
        <w:rPr>
          <w:rStyle w:val="Strong"/>
        </w:rPr>
        <w:t>local network only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ARP entries are cached temporarily to reduce broadcasts.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Tools like </w:t>
      </w:r>
      <w:r>
        <w:rPr>
          <w:rStyle w:val="SourceText"/>
        </w:rPr>
        <w:t>arp -a</w:t>
      </w:r>
      <w:r>
        <w:rPr/>
        <w:t xml:space="preserve"> (Windows) or </w:t>
      </w:r>
      <w:r>
        <w:rPr>
          <w:rStyle w:val="SourceText"/>
        </w:rPr>
        <w:t>arp</w:t>
      </w:r>
      <w:r>
        <w:rPr/>
        <w:t xml:space="preserve"> (Linux) can view the ARP table.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NAT (Network Address Translation)</w:t>
      </w:r>
    </w:p>
    <w:p>
      <w:pPr>
        <w:pStyle w:val="BodyText"/>
        <w:rPr/>
      </w:pPr>
      <w:r>
        <w:rPr>
          <w:rStyle w:val="Strong"/>
        </w:rPr>
        <w:t>Layer:</w:t>
      </w:r>
      <w:r>
        <w:rPr/>
        <w:t xml:space="preserve"> Network (Layer 3)</w:t>
        <w:br/>
      </w:r>
      <w:r>
        <w:rPr>
          <w:rStyle w:val="Strong"/>
        </w:rPr>
        <w:t>Purpose:</w:t>
      </w:r>
      <w:r>
        <w:rPr/>
        <w:t xml:space="preserve"> Allows multiple devices on a private network to share a single public IP address for Internet access.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How NAT Works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Private IP Addresses: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Devices inside a LAN have private IPs (e.g., 192.168.x.x).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Private IPs cannot be routed over the Internet.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Translation by Router: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When a device sends a packet to the Internet, the router replaces the </w:t>
      </w:r>
      <w:r>
        <w:rPr>
          <w:rStyle w:val="Strong"/>
        </w:rPr>
        <w:t>source private IP</w:t>
      </w:r>
      <w:r>
        <w:rPr/>
        <w:t xml:space="preserve"> with the router’s </w:t>
      </w:r>
      <w:r>
        <w:rPr>
          <w:rStyle w:val="Strong"/>
        </w:rPr>
        <w:t>public IP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Adds a unique </w:t>
      </w:r>
      <w:r>
        <w:rPr>
          <w:rStyle w:val="Strong"/>
        </w:rPr>
        <w:t>port number</w:t>
      </w:r>
      <w:r>
        <w:rPr/>
        <w:t xml:space="preserve"> to track which internal device sent the request (PAT / Port Address Translation).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Return Traffic: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When the response comes back, the router uses the </w:t>
      </w:r>
      <w:r>
        <w:rPr>
          <w:rStyle w:val="Strong"/>
        </w:rPr>
        <w:t>port mapping table</w:t>
      </w:r>
      <w:r>
        <w:rPr/>
        <w:t xml:space="preserve"> to forward the packet to the correct internal device.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Types of NAT</w:t>
      </w:r>
    </w:p>
    <w:tbl>
      <w:tblPr>
        <w:tblW w:w="802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2"/>
        <w:gridCol w:w="5996"/>
      </w:tblGrid>
      <w:tr>
        <w:trPr>
          <w:tblHeader w:val="true"/>
        </w:trPr>
        <w:tc>
          <w:tcPr>
            <w:tcW w:w="203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  <w:tc>
          <w:tcPr>
            <w:tcW w:w="599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Static NAT</w:t>
            </w:r>
          </w:p>
        </w:tc>
        <w:tc>
          <w:tcPr>
            <w:tcW w:w="59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Maps one private IP to one public IP permanently.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Dynamic NAT</w:t>
            </w:r>
          </w:p>
        </w:tc>
        <w:tc>
          <w:tcPr>
            <w:tcW w:w="59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Maps private IPs to a pool of public IPs temporarily.</w:t>
            </w:r>
          </w:p>
        </w:tc>
      </w:tr>
      <w:tr>
        <w:trPr/>
        <w:tc>
          <w:tcPr>
            <w:tcW w:w="203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PAT / Overloading</w:t>
            </w:r>
          </w:p>
        </w:tc>
        <w:tc>
          <w:tcPr>
            <w:tcW w:w="59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Many private IPs share a single public IP using unique ports.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Key Notes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ARP:</w:t>
      </w:r>
      <w:r>
        <w:rPr/>
        <w:t xml:space="preserve"> Used for MAC discovery on local network; resolves IP → MAC.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NAT:</w:t>
      </w:r>
      <w:r>
        <w:rPr/>
        <w:t xml:space="preserve"> Used to connect private networks to the Internet; resolves private IP → public IP and tracks ports.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ARP works inside LAN</w:t>
      </w:r>
      <w:r>
        <w:rPr/>
        <w:t xml:space="preserve">, NAT works at the </w:t>
      </w:r>
      <w:r>
        <w:rPr>
          <w:rStyle w:val="Strong"/>
        </w:rPr>
        <w:t>router level</w:t>
      </w:r>
      <w:r>
        <w:rPr/>
        <w:t xml:space="preserve"> for Internet communication.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2026-02-09T23:09:26Z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